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F76" w:rsidRDefault="00A01F76" w:rsidP="00A01F76">
      <w:r>
        <w:t>1. Что такое сегмент табличного пространства?</w:t>
      </w:r>
    </w:p>
    <w:p w:rsidR="005777C6" w:rsidRDefault="005777C6" w:rsidP="005777C6">
      <w:pPr>
        <w:ind w:left="426"/>
      </w:pPr>
      <w:r>
        <w:t>Сегмент табличного пространства — это физическая область в файле данных, выделенная для хранения данных объекта базы данных, например, таблицы или индекса.</w:t>
      </w:r>
    </w:p>
    <w:p w:rsidR="00A01F76" w:rsidRDefault="00A01F76" w:rsidP="00A01F76">
      <w:r>
        <w:t xml:space="preserve">2. Перечислите типы сегментов? </w:t>
      </w:r>
    </w:p>
    <w:p w:rsidR="005777C6" w:rsidRDefault="005777C6" w:rsidP="005777C6">
      <w:pPr>
        <w:ind w:left="426"/>
      </w:pPr>
      <w:r w:rsidRPr="005777C6">
        <w:rPr>
          <w:rFonts w:ascii="Courier New" w:hAnsi="Courier New" w:cs="Courier New"/>
          <w:sz w:val="24"/>
          <w:szCs w:val="24"/>
        </w:rPr>
        <w:t>DATA SEGMENT</w:t>
      </w:r>
      <w:r>
        <w:t xml:space="preserve"> – сегмент данных, хранит строки таблицы.</w:t>
      </w:r>
    </w:p>
    <w:p w:rsidR="005777C6" w:rsidRDefault="005777C6" w:rsidP="005777C6">
      <w:pPr>
        <w:ind w:left="426"/>
      </w:pPr>
      <w:r w:rsidRPr="005777C6">
        <w:rPr>
          <w:rFonts w:ascii="Courier New" w:hAnsi="Courier New" w:cs="Courier New"/>
          <w:sz w:val="24"/>
          <w:szCs w:val="24"/>
        </w:rPr>
        <w:t>INDEX SEGMENT</w:t>
      </w:r>
      <w:r>
        <w:t xml:space="preserve"> – сегмент индекса, используется для хранения данных индексов.</w:t>
      </w:r>
    </w:p>
    <w:p w:rsidR="005777C6" w:rsidRDefault="005777C6" w:rsidP="005777C6">
      <w:pPr>
        <w:ind w:left="426"/>
      </w:pPr>
      <w:r w:rsidRPr="005777C6">
        <w:rPr>
          <w:rFonts w:ascii="Courier New" w:hAnsi="Courier New" w:cs="Courier New"/>
          <w:sz w:val="24"/>
          <w:szCs w:val="24"/>
        </w:rPr>
        <w:t>UNDO SEGMENT</w:t>
      </w:r>
      <w:r>
        <w:t xml:space="preserve"> – откатный сегмент, содержит информацию для отката транзакций.</w:t>
      </w:r>
    </w:p>
    <w:p w:rsidR="005777C6" w:rsidRDefault="005777C6" w:rsidP="005777C6">
      <w:pPr>
        <w:ind w:left="426"/>
      </w:pPr>
      <w:r w:rsidRPr="005777C6">
        <w:rPr>
          <w:rFonts w:ascii="Courier New" w:hAnsi="Courier New" w:cs="Courier New"/>
          <w:sz w:val="24"/>
          <w:szCs w:val="24"/>
        </w:rPr>
        <w:t>TEMPORARY SEGMENT</w:t>
      </w:r>
      <w:r>
        <w:t xml:space="preserve"> – временный сегмент, создается в процессе выполнения запросов, например, для сортировки.</w:t>
      </w:r>
    </w:p>
    <w:p w:rsidR="005777C6" w:rsidRDefault="005777C6" w:rsidP="005777C6">
      <w:pPr>
        <w:ind w:left="426"/>
      </w:pPr>
      <w:r w:rsidRPr="005777C6">
        <w:rPr>
          <w:rFonts w:ascii="Courier New" w:hAnsi="Courier New" w:cs="Courier New"/>
          <w:sz w:val="24"/>
          <w:szCs w:val="24"/>
        </w:rPr>
        <w:t>LOB SEGMENT</w:t>
      </w:r>
      <w:r>
        <w:t xml:space="preserve"> – сегмент для хранения больших объектов (BLOB, CLOB).</w:t>
      </w:r>
    </w:p>
    <w:p w:rsidR="00A01F76" w:rsidRDefault="00A01F76" w:rsidP="00A01F76">
      <w:r>
        <w:t xml:space="preserve">3. Как получить все типы сегментов? </w:t>
      </w:r>
    </w:p>
    <w:p w:rsidR="005777C6" w:rsidRPr="005777C6" w:rsidRDefault="005777C6" w:rsidP="005777C6">
      <w:pPr>
        <w:ind w:left="426"/>
        <w:rPr>
          <w:rFonts w:ascii="Courier New" w:hAnsi="Courier New" w:cs="Courier New"/>
          <w:sz w:val="24"/>
          <w:szCs w:val="24"/>
          <w:lang w:val="en-US"/>
        </w:rPr>
      </w:pPr>
      <w:r w:rsidRPr="005777C6">
        <w:rPr>
          <w:rFonts w:ascii="Courier New" w:hAnsi="Courier New" w:cs="Courier New"/>
          <w:sz w:val="24"/>
          <w:szCs w:val="24"/>
          <w:lang w:val="en-US"/>
        </w:rPr>
        <w:t>SELECT DISTINCT SEGMENT_TYPE FROM DBA_SEGMENTS;</w:t>
      </w:r>
    </w:p>
    <w:p w:rsidR="00A01F76" w:rsidRDefault="00A01F76" w:rsidP="00A01F76">
      <w:r>
        <w:t xml:space="preserve">4. Удаляется ли (или сокращается) сегмент таблицы при удалении (DELETE) всех строк таблицы? </w:t>
      </w:r>
    </w:p>
    <w:p w:rsidR="005777C6" w:rsidRDefault="005777C6" w:rsidP="005777C6">
      <w:pPr>
        <w:ind w:left="426"/>
      </w:pPr>
      <w:r>
        <w:t xml:space="preserve">Нет, </w:t>
      </w:r>
      <w:r w:rsidRPr="005777C6">
        <w:rPr>
          <w:rStyle w:val="HTML"/>
          <w:rFonts w:eastAsiaTheme="minorHAnsi"/>
          <w:sz w:val="24"/>
          <w:szCs w:val="24"/>
        </w:rPr>
        <w:t>DELETE</w:t>
      </w:r>
      <w:r>
        <w:t xml:space="preserve"> удаляет строки, но сегмент таблицы остается, а занимаемое место не освобождается автоматически. Однако можно использовать команду </w:t>
      </w:r>
      <w:r w:rsidRPr="005777C6">
        <w:rPr>
          <w:rStyle w:val="HTML"/>
          <w:rFonts w:eastAsiaTheme="minorHAnsi"/>
          <w:sz w:val="24"/>
          <w:szCs w:val="24"/>
        </w:rPr>
        <w:t>TRUNCATE TABLE</w:t>
      </w:r>
      <w:r>
        <w:t>, которая удаляет все строки и освобождает пространство.</w:t>
      </w:r>
    </w:p>
    <w:p w:rsidR="00A01F76" w:rsidRDefault="00A01F76" w:rsidP="00A01F76">
      <w:r>
        <w:t>5. Что происходит с сегментом таблицы XXX_T1 при удалении ее оператором drop table XXX_T1?</w:t>
      </w:r>
    </w:p>
    <w:p w:rsidR="005777C6" w:rsidRPr="005777C6" w:rsidRDefault="005777C6" w:rsidP="005777C6">
      <w:pPr>
        <w:spacing w:after="0" w:line="240" w:lineRule="auto"/>
        <w:ind w:left="426"/>
        <w:rPr>
          <w:rFonts w:eastAsia="Times New Roman"/>
          <w:lang w:eastAsia="ru-RU"/>
        </w:rPr>
      </w:pPr>
      <w:r w:rsidRPr="005777C6">
        <w:rPr>
          <w:rFonts w:eastAsia="Times New Roman"/>
          <w:lang w:eastAsia="ru-RU"/>
        </w:rPr>
        <w:t>Таблица помещается в корзину (</w:t>
      </w:r>
      <w:r w:rsidRPr="005777C6">
        <w:rPr>
          <w:rFonts w:ascii="Courier New" w:eastAsia="Times New Roman" w:hAnsi="Courier New" w:cs="Courier New"/>
          <w:sz w:val="24"/>
          <w:szCs w:val="24"/>
          <w:lang w:eastAsia="ru-RU"/>
        </w:rPr>
        <w:t>Recycle Bin</w:t>
      </w:r>
      <w:r w:rsidRPr="005777C6">
        <w:rPr>
          <w:rFonts w:eastAsia="Times New Roman"/>
          <w:lang w:eastAsia="ru-RU"/>
        </w:rPr>
        <w:t xml:space="preserve">), если она включена. </w:t>
      </w:r>
    </w:p>
    <w:p w:rsidR="005777C6" w:rsidRPr="005777C6" w:rsidRDefault="005777C6" w:rsidP="005777C6">
      <w:pPr>
        <w:ind w:left="426"/>
      </w:pPr>
      <w:r w:rsidRPr="005777C6">
        <w:rPr>
          <w:rFonts w:eastAsia="Times New Roman"/>
          <w:lang w:eastAsia="ru-RU"/>
        </w:rPr>
        <w:t xml:space="preserve">Сегмент остается в </w:t>
      </w:r>
      <w:r w:rsidRPr="005777C6">
        <w:rPr>
          <w:rFonts w:ascii="Courier New" w:eastAsia="Times New Roman" w:hAnsi="Courier New" w:cs="Courier New"/>
          <w:sz w:val="24"/>
          <w:szCs w:val="24"/>
          <w:lang w:eastAsia="ru-RU"/>
        </w:rPr>
        <w:t>Recycle Bin</w:t>
      </w:r>
      <w:r w:rsidRPr="005777C6">
        <w:rPr>
          <w:rFonts w:eastAsia="Times New Roman"/>
          <w:lang w:eastAsia="ru-RU"/>
        </w:rPr>
        <w:t xml:space="preserve"> до очистки корзины или выполнения </w:t>
      </w:r>
      <w:r w:rsidRPr="005777C6">
        <w:rPr>
          <w:rFonts w:ascii="Courier New" w:eastAsia="Times New Roman" w:hAnsi="Courier New" w:cs="Courier New"/>
          <w:sz w:val="24"/>
          <w:szCs w:val="24"/>
          <w:lang w:eastAsia="ru-RU"/>
        </w:rPr>
        <w:t>PURGE</w:t>
      </w:r>
      <w:r w:rsidRPr="005777C6">
        <w:rPr>
          <w:rFonts w:eastAsia="Times New Roman"/>
          <w:lang w:eastAsia="ru-RU"/>
        </w:rPr>
        <w:t>.</w:t>
      </w:r>
    </w:p>
    <w:p w:rsidR="00A01F76" w:rsidRDefault="00A01F76" w:rsidP="00A01F76">
      <w:r>
        <w:t>6. Поясните назначение представление USER_RECYCLEBIN.</w:t>
      </w:r>
    </w:p>
    <w:p w:rsidR="005777C6" w:rsidRDefault="005777C6" w:rsidP="005777C6">
      <w:pPr>
        <w:ind w:left="426"/>
      </w:pPr>
      <w:r>
        <w:t xml:space="preserve">Представление </w:t>
      </w:r>
      <w:r w:rsidRPr="005777C6">
        <w:rPr>
          <w:rStyle w:val="HTML"/>
          <w:rFonts w:eastAsiaTheme="minorHAnsi"/>
          <w:sz w:val="24"/>
          <w:szCs w:val="24"/>
        </w:rPr>
        <w:t>USER_RECYCLEBIN</w:t>
      </w:r>
      <w:r>
        <w:t xml:space="preserve"> хранит информацию об удаленных таблицах, которые можно восстановить с помощью </w:t>
      </w:r>
      <w:r w:rsidRPr="005777C6">
        <w:rPr>
          <w:rStyle w:val="HTML"/>
          <w:rFonts w:eastAsiaTheme="minorHAnsi"/>
          <w:sz w:val="24"/>
          <w:szCs w:val="24"/>
        </w:rPr>
        <w:t>FLASHBACK TABLE</w:t>
      </w:r>
      <w:r>
        <w:t>.</w:t>
      </w:r>
    </w:p>
    <w:p w:rsidR="00A01F76" w:rsidRDefault="00A01F76" w:rsidP="00A01F76">
      <w:r>
        <w:t>7. Что происходит с сегментом таблицы XXX_T1 при удалении ее оператором drop table XXX_T1 purge?</w:t>
      </w:r>
    </w:p>
    <w:p w:rsidR="005777C6" w:rsidRDefault="005777C6" w:rsidP="005777C6">
      <w:pPr>
        <w:ind w:left="426"/>
      </w:pPr>
      <w:r>
        <w:t xml:space="preserve">Таблица не попадает в </w:t>
      </w:r>
      <w:r w:rsidRPr="005777C6">
        <w:rPr>
          <w:rFonts w:ascii="Courier New" w:hAnsi="Courier New" w:cs="Courier New"/>
          <w:sz w:val="24"/>
          <w:szCs w:val="24"/>
        </w:rPr>
        <w:t>Recycle Bin</w:t>
      </w:r>
      <w:r>
        <w:t>, а сразу удаляется навсегда.</w:t>
      </w:r>
    </w:p>
    <w:p w:rsidR="005777C6" w:rsidRDefault="005777C6" w:rsidP="005777C6">
      <w:pPr>
        <w:ind w:left="426"/>
      </w:pPr>
      <w:r>
        <w:t>Освобождается занимаемое пространство.</w:t>
      </w:r>
    </w:p>
    <w:p w:rsidR="00A01F76" w:rsidRDefault="00A01F76" w:rsidP="00A01F76">
      <w:r>
        <w:lastRenderedPageBreak/>
        <w:t>8. Что такое экстент табличного пространства?</w:t>
      </w:r>
    </w:p>
    <w:p w:rsidR="005777C6" w:rsidRDefault="005777C6" w:rsidP="005777C6">
      <w:pPr>
        <w:ind w:left="426"/>
      </w:pPr>
      <w:r w:rsidRPr="005777C6">
        <w:t>Экстент – это набор последовательных блоков данных, выделенных объекту базы данных (таблице, индексу и т. д.). Когда объекту требуется больше места, ему выделяется новый экстент.</w:t>
      </w:r>
    </w:p>
    <w:p w:rsidR="00A01F76" w:rsidRDefault="00A01F76" w:rsidP="00A01F76">
      <w:r>
        <w:t>9. Поясните назначение опции UNIFORM при создании табличного пространства.</w:t>
      </w:r>
    </w:p>
    <w:p w:rsidR="005777C6" w:rsidRDefault="005777C6" w:rsidP="005777C6">
      <w:pPr>
        <w:ind w:left="426"/>
      </w:pPr>
      <w:r>
        <w:t xml:space="preserve">Опция </w:t>
      </w:r>
      <w:r w:rsidRPr="005777C6">
        <w:rPr>
          <w:rStyle w:val="HTML"/>
          <w:rFonts w:eastAsiaTheme="minorHAnsi"/>
          <w:sz w:val="24"/>
          <w:szCs w:val="24"/>
        </w:rPr>
        <w:t>UNIFORM</w:t>
      </w:r>
      <w:r>
        <w:t xml:space="preserve"> задает фиксированный размер экстентов при создании табличного пространства.</w:t>
      </w:r>
    </w:p>
    <w:p w:rsidR="00A01F76" w:rsidRDefault="00A01F76" w:rsidP="00A01F76">
      <w:r>
        <w:t>10. Что такое блок данных табличного пространства?</w:t>
      </w:r>
    </w:p>
    <w:p w:rsidR="005777C6" w:rsidRDefault="005777C6" w:rsidP="005777C6">
      <w:pPr>
        <w:ind w:left="426"/>
      </w:pPr>
      <w:r w:rsidRPr="005777C6">
        <w:t>Блок данных – это минимальная единица хранения данных в Oracle Database. Все данные хранятся в блоках фиксированного размера.</w:t>
      </w:r>
    </w:p>
    <w:p w:rsidR="00A01F76" w:rsidRDefault="00A01F76" w:rsidP="00A01F76">
      <w:r>
        <w:t xml:space="preserve">11.  Где и как задается его размер? </w:t>
      </w:r>
    </w:p>
    <w:p w:rsidR="005777C6" w:rsidRDefault="005777C6" w:rsidP="005777C6">
      <w:pPr>
        <w:ind w:left="426"/>
      </w:pPr>
      <w:r>
        <w:t xml:space="preserve">Размер блока задается при создании </w:t>
      </w:r>
      <w:r>
        <w:t>табличного пространства (</w:t>
      </w:r>
      <w:r w:rsidRPr="005777C6">
        <w:rPr>
          <w:rFonts w:ascii="Courier New" w:hAnsi="Courier New" w:cs="Courier New"/>
          <w:sz w:val="24"/>
          <w:szCs w:val="24"/>
          <w:lang w:val="en-US"/>
        </w:rPr>
        <w:t>blocksize</w:t>
      </w:r>
      <w:r w:rsidRPr="005777C6">
        <w:rPr>
          <w:rFonts w:ascii="Courier New" w:hAnsi="Courier New" w:cs="Courier New"/>
          <w:sz w:val="24"/>
          <w:szCs w:val="24"/>
        </w:rPr>
        <w:t xml:space="preserve"> 16</w:t>
      </w:r>
      <w:r w:rsidRPr="005777C6">
        <w:rPr>
          <w:rFonts w:ascii="Courier New" w:hAnsi="Courier New" w:cs="Courier New"/>
          <w:sz w:val="24"/>
          <w:szCs w:val="24"/>
          <w:lang w:val="en-US"/>
        </w:rPr>
        <w:t>k</w:t>
      </w:r>
      <w:r>
        <w:t>)</w:t>
      </w:r>
    </w:p>
    <w:p w:rsidR="005777C6" w:rsidRDefault="005777C6" w:rsidP="005777C6">
      <w:pPr>
        <w:ind w:left="426"/>
      </w:pPr>
      <w:r>
        <w:t>Изменить размер блока после создания нельзя.</w:t>
      </w:r>
    </w:p>
    <w:p w:rsidR="004011F2" w:rsidRDefault="00A01F76" w:rsidP="00A01F76">
      <w:r>
        <w:t>12. Как выяснить размер блока?</w:t>
      </w:r>
      <w:bookmarkStart w:id="0" w:name="_GoBack"/>
      <w:bookmarkEnd w:id="0"/>
    </w:p>
    <w:p w:rsidR="005777C6" w:rsidRPr="005777C6" w:rsidRDefault="005777C6" w:rsidP="005777C6">
      <w:pPr>
        <w:ind w:left="426"/>
        <w:rPr>
          <w:rFonts w:ascii="Courier New" w:hAnsi="Courier New" w:cs="Courier New"/>
          <w:sz w:val="24"/>
          <w:szCs w:val="24"/>
          <w:lang w:val="en-US"/>
        </w:rPr>
      </w:pPr>
      <w:r w:rsidRPr="005777C6">
        <w:rPr>
          <w:rFonts w:ascii="Courier New" w:hAnsi="Courier New" w:cs="Courier New"/>
          <w:sz w:val="24"/>
          <w:szCs w:val="24"/>
          <w:lang w:val="en-US"/>
        </w:rPr>
        <w:t>SELECT VALUE FROM V$PARAMETER WHERE NAME = 'db_block_size';</w:t>
      </w:r>
    </w:p>
    <w:sectPr w:rsidR="005777C6" w:rsidRPr="00577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6A"/>
    <w:rsid w:val="00186168"/>
    <w:rsid w:val="003172A8"/>
    <w:rsid w:val="005777C6"/>
    <w:rsid w:val="00A01F76"/>
    <w:rsid w:val="00A63B12"/>
    <w:rsid w:val="00F8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1239"/>
  <w15:chartTrackingRefBased/>
  <w15:docId w15:val="{67F0022B-0566-4020-ADA0-824E5A07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777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3</cp:revision>
  <dcterms:created xsi:type="dcterms:W3CDTF">2025-03-12T12:46:00Z</dcterms:created>
  <dcterms:modified xsi:type="dcterms:W3CDTF">2025-03-12T12:57:00Z</dcterms:modified>
</cp:coreProperties>
</file>