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DB9" w:rsidRPr="0034245B" w:rsidRDefault="0034245B" w:rsidP="0034245B">
      <w:pPr>
        <w:spacing w:before="360" w:after="240"/>
        <w:ind w:firstLine="720"/>
        <w:rPr>
          <w:b/>
          <w:bCs/>
          <w:lang w:val="ru-RU"/>
        </w:rPr>
      </w:pPr>
      <w:r w:rsidRPr="0034245B">
        <w:rPr>
          <w:b/>
          <w:bCs/>
          <w:lang w:val="ru-RU"/>
        </w:rPr>
        <w:t>1. Поясните принцип работы и применения перечисленных функций</w:t>
      </w:r>
    </w:p>
    <w:p w:rsidR="0034245B" w:rsidRPr="00F679F5" w:rsidRDefault="0034245B" w:rsidP="0034245B">
      <w:pPr>
        <w:ind w:firstLine="720"/>
        <w:rPr>
          <w:lang w:val="ru-RU"/>
        </w:rPr>
      </w:pPr>
      <w:proofErr w:type="spellStart"/>
      <w:proofErr w:type="gramStart"/>
      <w:r>
        <w:rPr>
          <w:lang w:val="en-US"/>
        </w:rPr>
        <w:t>setInterval</w:t>
      </w:r>
      <w:proofErr w:type="spellEnd"/>
      <w:r w:rsidRPr="00F679F5">
        <w:rPr>
          <w:lang w:val="ru-RU"/>
        </w:rPr>
        <w:t>(</w:t>
      </w:r>
      <w:proofErr w:type="gramEnd"/>
      <w:r w:rsidRPr="00F679F5">
        <w:rPr>
          <w:lang w:val="ru-RU"/>
        </w:rPr>
        <w:t xml:space="preserve">) – </w:t>
      </w:r>
      <w:r w:rsidR="00F679F5">
        <w:rPr>
          <w:lang w:val="ru-RU"/>
        </w:rPr>
        <w:t>запускает</w:t>
      </w:r>
      <w:r w:rsidR="00F679F5" w:rsidRPr="00F679F5">
        <w:rPr>
          <w:lang w:val="ru-RU"/>
        </w:rPr>
        <w:t xml:space="preserve"> </w:t>
      </w:r>
      <w:r w:rsidR="00F679F5">
        <w:rPr>
          <w:lang w:val="ru-RU"/>
        </w:rPr>
        <w:t>периодически функцию с заданным интервалом. Например</w:t>
      </w:r>
      <w:r w:rsidR="00F679F5" w:rsidRPr="00F679F5">
        <w:rPr>
          <w:lang w:val="ru-RU"/>
        </w:rPr>
        <w:t>,</w:t>
      </w:r>
      <w:r w:rsidR="00F679F5">
        <w:rPr>
          <w:lang w:val="ru-RU"/>
        </w:rPr>
        <w:t xml:space="preserve"> опрос сервера.</w:t>
      </w:r>
    </w:p>
    <w:p w:rsidR="0034245B" w:rsidRPr="00F679F5" w:rsidRDefault="0034245B" w:rsidP="0034245B">
      <w:pPr>
        <w:ind w:firstLine="720"/>
        <w:rPr>
          <w:lang w:val="ru-RU"/>
        </w:rPr>
      </w:pPr>
      <w:proofErr w:type="spellStart"/>
      <w:proofErr w:type="gramStart"/>
      <w:r>
        <w:rPr>
          <w:lang w:val="en-US"/>
        </w:rPr>
        <w:t>setTimeout</w:t>
      </w:r>
      <w:proofErr w:type="spellEnd"/>
      <w:r w:rsidRPr="00F679F5">
        <w:rPr>
          <w:lang w:val="ru-RU"/>
        </w:rPr>
        <w:t>(</w:t>
      </w:r>
      <w:proofErr w:type="gramEnd"/>
      <w:r w:rsidRPr="00F679F5">
        <w:rPr>
          <w:lang w:val="ru-RU"/>
        </w:rPr>
        <w:t xml:space="preserve">) – </w:t>
      </w:r>
      <w:r w:rsidR="00F679F5">
        <w:rPr>
          <w:lang w:val="ru-RU"/>
        </w:rPr>
        <w:t>запускает функцию через заданное время. Например</w:t>
      </w:r>
      <w:r w:rsidR="00F679F5" w:rsidRPr="00F679F5">
        <w:rPr>
          <w:lang w:val="ru-RU"/>
        </w:rPr>
        <w:t xml:space="preserve">, </w:t>
      </w:r>
      <w:r w:rsidR="00F679F5">
        <w:rPr>
          <w:lang w:val="ru-RU"/>
        </w:rPr>
        <w:t>отложенное выполнение.</w:t>
      </w:r>
    </w:p>
    <w:p w:rsidR="0034245B" w:rsidRPr="00BE01D6" w:rsidRDefault="0034245B" w:rsidP="0034245B">
      <w:pPr>
        <w:ind w:firstLine="720"/>
        <w:rPr>
          <w:lang w:val="ru-RU"/>
        </w:rPr>
      </w:pPr>
      <w:proofErr w:type="gramStart"/>
      <w:r>
        <w:rPr>
          <w:lang w:val="en-US"/>
        </w:rPr>
        <w:t>ref</w:t>
      </w:r>
      <w:r w:rsidRPr="00F679F5">
        <w:rPr>
          <w:lang w:val="ru-RU"/>
        </w:rPr>
        <w:t>(</w:t>
      </w:r>
      <w:proofErr w:type="gramEnd"/>
      <w:r w:rsidRPr="00F679F5">
        <w:rPr>
          <w:lang w:val="ru-RU"/>
        </w:rPr>
        <w:t xml:space="preserve">) – </w:t>
      </w:r>
      <w:r w:rsidR="00F679F5">
        <w:rPr>
          <w:lang w:val="ru-RU"/>
        </w:rPr>
        <w:t xml:space="preserve">функция </w:t>
      </w:r>
      <w:r w:rsidR="00BE01D6">
        <w:rPr>
          <w:lang w:val="ru-RU"/>
        </w:rPr>
        <w:t>которая помечает объект как активную ссылку и не дает завершиться программе пока не выполнится объект. Например</w:t>
      </w:r>
      <w:r w:rsidR="00BE01D6" w:rsidRPr="00BE01D6">
        <w:rPr>
          <w:lang w:val="ru-RU"/>
        </w:rPr>
        <w:t xml:space="preserve">, </w:t>
      </w:r>
      <w:r w:rsidR="00BE01D6">
        <w:rPr>
          <w:lang w:val="ru-RU"/>
        </w:rPr>
        <w:t xml:space="preserve">вернуть интервалу обычное состояние если был вызван </w:t>
      </w:r>
      <w:proofErr w:type="spellStart"/>
      <w:r w:rsidR="00BE01D6">
        <w:rPr>
          <w:lang w:val="en-US"/>
        </w:rPr>
        <w:t>unref</w:t>
      </w:r>
      <w:proofErr w:type="spellEnd"/>
      <w:r w:rsidR="00BE01D6" w:rsidRPr="00BE01D6">
        <w:rPr>
          <w:lang w:val="ru-RU"/>
        </w:rPr>
        <w:t>()</w:t>
      </w:r>
      <w:r w:rsidR="00BE01D6">
        <w:rPr>
          <w:lang w:val="ru-RU"/>
        </w:rPr>
        <w:t>.</w:t>
      </w:r>
    </w:p>
    <w:p w:rsidR="0034245B" w:rsidRPr="00BE01D6" w:rsidRDefault="0034245B" w:rsidP="0034245B">
      <w:pPr>
        <w:ind w:firstLine="720"/>
        <w:rPr>
          <w:lang w:val="ru-RU"/>
        </w:rPr>
      </w:pPr>
      <w:proofErr w:type="spellStart"/>
      <w:proofErr w:type="gramStart"/>
      <w:r>
        <w:rPr>
          <w:lang w:val="en-US"/>
        </w:rPr>
        <w:t>unref</w:t>
      </w:r>
      <w:proofErr w:type="spellEnd"/>
      <w:r w:rsidRPr="00BE01D6">
        <w:rPr>
          <w:lang w:val="ru-RU"/>
        </w:rPr>
        <w:t>(</w:t>
      </w:r>
      <w:proofErr w:type="gramEnd"/>
      <w:r w:rsidRPr="00BE01D6">
        <w:rPr>
          <w:lang w:val="ru-RU"/>
        </w:rPr>
        <w:t xml:space="preserve">) – </w:t>
      </w:r>
      <w:r w:rsidR="00BE01D6">
        <w:rPr>
          <w:lang w:val="ru-RU"/>
        </w:rPr>
        <w:t>функция которая помечает что программа может не дожидаться выполнения объекта.</w:t>
      </w:r>
      <w:r w:rsidR="00BE01D6" w:rsidRPr="00BE01D6">
        <w:rPr>
          <w:lang w:val="ru-RU"/>
        </w:rPr>
        <w:t xml:space="preserve"> </w:t>
      </w:r>
      <w:r w:rsidR="00BE01D6">
        <w:rPr>
          <w:lang w:val="ru-RU"/>
        </w:rPr>
        <w:t>Например</w:t>
      </w:r>
      <w:r w:rsidR="00BE01D6">
        <w:rPr>
          <w:lang w:val="en-US"/>
        </w:rPr>
        <w:t xml:space="preserve">, </w:t>
      </w:r>
      <w:r w:rsidR="00BE01D6">
        <w:rPr>
          <w:lang w:val="ru-RU"/>
        </w:rPr>
        <w:t>для проверок</w:t>
      </w:r>
      <w:r w:rsidR="00BE01D6">
        <w:rPr>
          <w:lang w:val="en-US"/>
        </w:rPr>
        <w:t xml:space="preserve">, </w:t>
      </w:r>
      <w:r w:rsidR="00BE01D6">
        <w:rPr>
          <w:lang w:val="ru-RU"/>
        </w:rPr>
        <w:t>кэша.</w:t>
      </w:r>
    </w:p>
    <w:sectPr w:rsidR="0034245B" w:rsidRPr="00BE01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B9"/>
    <w:rsid w:val="00273CBB"/>
    <w:rsid w:val="0034245B"/>
    <w:rsid w:val="003E77A4"/>
    <w:rsid w:val="00AC67FA"/>
    <w:rsid w:val="00BE01D6"/>
    <w:rsid w:val="00E46DB9"/>
    <w:rsid w:val="00F679F5"/>
    <w:rsid w:val="00FE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3C8045F"/>
  <w15:chartTrackingRefBased/>
  <w15:docId w15:val="{E94E959E-DFEF-EF4E-99A0-8ECD28AC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DB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6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D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D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D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D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D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D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D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D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D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D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D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D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D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D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D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6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4</cp:revision>
  <dcterms:created xsi:type="dcterms:W3CDTF">2026-02-20T09:47:00Z</dcterms:created>
  <dcterms:modified xsi:type="dcterms:W3CDTF">2026-03-01T19:59:00Z</dcterms:modified>
</cp:coreProperties>
</file>