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68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68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68" w:lineRule="auto"/>
        <w:ind w:left="141.73228346456688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231f20"/>
          <w:rtl w:val="0"/>
        </w:rPr>
        <w:t xml:space="preserve">Федеральное государственное автономное образовательное учреждение высшего образования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68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68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231f20"/>
          <w:rtl w:val="0"/>
        </w:rPr>
        <w:t xml:space="preserve">НАЦИОНАЛЬНЫЙ ИССЛЕДОВАТЕЛЬСКИЙ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68" w:lineRule="auto"/>
        <w:ind w:hanging="1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231f20"/>
          <w:rtl w:val="0"/>
        </w:rPr>
        <w:t xml:space="preserve">«ВЫСШАЯ ШКОЛА ЭКОНОМИКИ»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68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68" w:lineRule="auto"/>
        <w:ind w:hanging="1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231f20"/>
          <w:rtl w:val="0"/>
        </w:rPr>
        <w:t xml:space="preserve">Высшая школа бизнеса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68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68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68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68" w:lineRule="auto"/>
        <w:ind w:hanging="1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231f20"/>
          <w:rtl w:val="0"/>
        </w:rPr>
        <w:t xml:space="preserve">Отчет по проекту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68" w:lineRule="auto"/>
        <w:jc w:val="center"/>
        <w:rPr>
          <w:rFonts w:ascii="Times New Roman" w:cs="Times New Roman" w:eastAsia="Times New Roman" w:hAnsi="Times New Roman"/>
          <w:color w:val="231f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31f20"/>
          <w:rtl w:val="0"/>
        </w:rPr>
        <w:t xml:space="preserve">«Оптимизация процесса разгрузки товара компании “ВкусВилл”»</w:t>
      </w:r>
    </w:p>
    <w:p w:rsidR="00000000" w:rsidDel="00000000" w:rsidP="00000000" w:rsidRDefault="00000000" w:rsidRPr="00000000" w14:paraId="0000000E">
      <w:pPr>
        <w:spacing w:line="268" w:lineRule="auto"/>
        <w:ind w:hanging="1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231f20"/>
          <w:rtl w:val="0"/>
        </w:rPr>
        <w:t xml:space="preserve">по направлению подготовки 38.03.05 «Бизнес-информатика»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68" w:lineRule="auto"/>
        <w:ind w:hanging="10"/>
        <w:jc w:val="center"/>
        <w:rPr>
          <w:rFonts w:ascii="Times New Roman" w:cs="Times New Roman" w:eastAsia="Times New Roman" w:hAnsi="Times New Roman"/>
          <w:color w:val="231f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31f20"/>
          <w:rtl w:val="0"/>
        </w:rPr>
        <w:t xml:space="preserve">образовательная программа «Бизнес-информатика»</w:t>
      </w:r>
    </w:p>
    <w:p w:rsidR="00000000" w:rsidDel="00000000" w:rsidP="00000000" w:rsidRDefault="00000000" w:rsidRPr="00000000" w14:paraId="00000010">
      <w:pPr>
        <w:spacing w:line="268" w:lineRule="auto"/>
        <w:ind w:hanging="10"/>
        <w:jc w:val="center"/>
        <w:rPr>
          <w:rFonts w:ascii="Times New Roman" w:cs="Times New Roman" w:eastAsia="Times New Roman" w:hAnsi="Times New Roman"/>
          <w:color w:val="231f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68" w:lineRule="auto"/>
        <w:ind w:hanging="10"/>
        <w:jc w:val="center"/>
        <w:rPr>
          <w:rFonts w:ascii="Times New Roman" w:cs="Times New Roman" w:eastAsia="Times New Roman" w:hAnsi="Times New Roman"/>
          <w:color w:val="231f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68" w:lineRule="auto"/>
        <w:ind w:hanging="10"/>
        <w:jc w:val="center"/>
        <w:rPr>
          <w:rFonts w:ascii="Times New Roman" w:cs="Times New Roman" w:eastAsia="Times New Roman" w:hAnsi="Times New Roman"/>
          <w:color w:val="231f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68" w:lineRule="auto"/>
        <w:ind w:hanging="10"/>
        <w:jc w:val="center"/>
        <w:rPr>
          <w:rFonts w:ascii="Times New Roman" w:cs="Times New Roman" w:eastAsia="Times New Roman" w:hAnsi="Times New Roman"/>
          <w:color w:val="231f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68" w:lineRule="auto"/>
        <w:ind w:hanging="10"/>
        <w:jc w:val="center"/>
        <w:rPr>
          <w:rFonts w:ascii="Times New Roman" w:cs="Times New Roman" w:eastAsia="Times New Roman" w:hAnsi="Times New Roman"/>
          <w:color w:val="231f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68" w:lineRule="auto"/>
        <w:ind w:hanging="10"/>
        <w:jc w:val="left"/>
        <w:rPr>
          <w:rFonts w:ascii="Times New Roman" w:cs="Times New Roman" w:eastAsia="Times New Roman" w:hAnsi="Times New Roman"/>
          <w:color w:val="231f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68" w:lineRule="auto"/>
        <w:ind w:left="4535.433070866142" w:hanging="15"/>
        <w:jc w:val="center"/>
        <w:rPr>
          <w:rFonts w:ascii="Times New Roman" w:cs="Times New Roman" w:eastAsia="Times New Roman" w:hAnsi="Times New Roman"/>
          <w:color w:val="231f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68" w:lineRule="auto"/>
        <w:ind w:left="4535.433070866142" w:hanging="15"/>
        <w:jc w:val="right"/>
        <w:rPr>
          <w:rFonts w:ascii="Times New Roman" w:cs="Times New Roman" w:eastAsia="Times New Roman" w:hAnsi="Times New Roman"/>
          <w:color w:val="231f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31f20"/>
          <w:rtl w:val="0"/>
        </w:rPr>
        <w:t xml:space="preserve">Выполнили: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231f20"/>
          <w:rtl w:val="0"/>
        </w:rPr>
        <w:t xml:space="preserve">Деларю Дмитрий Владимирович</w:t>
      </w:r>
    </w:p>
    <w:p w:rsidR="00000000" w:rsidDel="00000000" w:rsidP="00000000" w:rsidRDefault="00000000" w:rsidRPr="00000000" w14:paraId="00000018">
      <w:pPr>
        <w:spacing w:line="268" w:lineRule="auto"/>
        <w:ind w:left="4535.433070866142" w:hanging="15"/>
        <w:jc w:val="right"/>
        <w:rPr>
          <w:rFonts w:ascii="Times New Roman" w:cs="Times New Roman" w:eastAsia="Times New Roman" w:hAnsi="Times New Roman"/>
          <w:color w:val="231f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31f20"/>
          <w:rtl w:val="0"/>
        </w:rPr>
        <w:t xml:space="preserve">Краснощек Артемий Дмитриевич</w:t>
      </w:r>
    </w:p>
    <w:p w:rsidR="00000000" w:rsidDel="00000000" w:rsidP="00000000" w:rsidRDefault="00000000" w:rsidRPr="00000000" w14:paraId="00000019">
      <w:pPr>
        <w:spacing w:line="268" w:lineRule="auto"/>
        <w:ind w:left="4535.433070866142" w:hanging="15"/>
        <w:jc w:val="right"/>
        <w:rPr>
          <w:rFonts w:ascii="Times New Roman" w:cs="Times New Roman" w:eastAsia="Times New Roman" w:hAnsi="Times New Roman"/>
          <w:color w:val="231f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31f20"/>
          <w:rtl w:val="0"/>
        </w:rPr>
        <w:t xml:space="preserve">Кривуша Дмитрий Евгеньевич</w:t>
      </w:r>
    </w:p>
    <w:p w:rsidR="00000000" w:rsidDel="00000000" w:rsidP="00000000" w:rsidRDefault="00000000" w:rsidRPr="00000000" w14:paraId="0000001A">
      <w:pPr>
        <w:spacing w:line="268" w:lineRule="auto"/>
        <w:ind w:left="4535.433070866142" w:hanging="15"/>
        <w:jc w:val="right"/>
        <w:rPr>
          <w:rFonts w:ascii="Times New Roman" w:cs="Times New Roman" w:eastAsia="Times New Roman" w:hAnsi="Times New Roman"/>
          <w:color w:val="231f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31f20"/>
          <w:rtl w:val="0"/>
        </w:rPr>
        <w:t xml:space="preserve">Черняев Аркадий Антонович</w:t>
      </w:r>
    </w:p>
    <w:p w:rsidR="00000000" w:rsidDel="00000000" w:rsidP="00000000" w:rsidRDefault="00000000" w:rsidRPr="00000000" w14:paraId="0000001B">
      <w:pPr>
        <w:spacing w:line="268" w:lineRule="auto"/>
        <w:ind w:left="4535.433070866142" w:hanging="15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68" w:lineRule="auto"/>
        <w:ind w:left="4535.433070866142" w:hanging="15"/>
        <w:jc w:val="right"/>
        <w:rPr>
          <w:rFonts w:ascii="Times New Roman" w:cs="Times New Roman" w:eastAsia="Times New Roman" w:hAnsi="Times New Roman"/>
          <w:color w:val="231f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31f20"/>
          <w:rtl w:val="0"/>
        </w:rPr>
        <w:t xml:space="preserve">Руководитель курсового проекта:</w:t>
      </w:r>
    </w:p>
    <w:p w:rsidR="00000000" w:rsidDel="00000000" w:rsidP="00000000" w:rsidRDefault="00000000" w:rsidRPr="00000000" w14:paraId="0000001D">
      <w:pPr>
        <w:spacing w:line="268" w:lineRule="auto"/>
        <w:ind w:left="4535.433070866142" w:hanging="15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231f20"/>
          <w:rtl w:val="0"/>
        </w:rPr>
        <w:t xml:space="preserve">Маликова Юлия Николаевна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68" w:lineRule="auto"/>
        <w:ind w:left="4535.433070866142" w:hanging="15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</w:p>
    <w:p w:rsidR="00000000" w:rsidDel="00000000" w:rsidP="00000000" w:rsidRDefault="00000000" w:rsidRPr="00000000" w14:paraId="0000001F">
      <w:pPr>
        <w:spacing w:line="268" w:lineRule="auto"/>
        <w:ind w:left="4535.433070866142" w:hanging="15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68" w:lineRule="auto"/>
        <w:ind w:hanging="8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68" w:lineRule="auto"/>
        <w:ind w:hanging="8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68" w:lineRule="auto"/>
        <w:ind w:hanging="8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68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68" w:lineRule="auto"/>
        <w:ind w:hanging="1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231f20"/>
          <w:rtl w:val="0"/>
        </w:rPr>
        <w:t xml:space="preserve">Москва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ПОДТВЕРЖДЕНИЕ</w:t>
      </w:r>
    </w:p>
    <w:p w:rsidR="00000000" w:rsidDel="00000000" w:rsidP="00000000" w:rsidRDefault="00000000" w:rsidRPr="00000000" w14:paraId="0000002E">
      <w:pPr>
        <w:spacing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оригинальности текста проекта</w:t>
      </w:r>
    </w:p>
    <w:p w:rsidR="00000000" w:rsidDel="00000000" w:rsidP="00000000" w:rsidRDefault="00000000" w:rsidRPr="00000000" w14:paraId="0000002F">
      <w:pPr>
        <w:spacing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30">
      <w:pPr>
        <w:spacing w:before="240" w:line="276" w:lineRule="auto"/>
        <w:rPr>
          <w:rFonts w:ascii="Times New Roman" w:cs="Times New Roman" w:eastAsia="Times New Roman" w:hAnsi="Times New Roman"/>
          <w:color w:val="231f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</w:t>
        <w:tab/>
        <w:t xml:space="preserve">Мы, </w:t>
      </w:r>
      <w:r w:rsidDel="00000000" w:rsidR="00000000" w:rsidRPr="00000000">
        <w:rPr>
          <w:rFonts w:ascii="Times New Roman" w:cs="Times New Roman" w:eastAsia="Times New Roman" w:hAnsi="Times New Roman"/>
          <w:color w:val="231f20"/>
          <w:rtl w:val="0"/>
        </w:rPr>
        <w:t xml:space="preserve">Деларю Дмитрий Владимирович группа ББИ227,        </w:t>
      </w:r>
    </w:p>
    <w:p w:rsidR="00000000" w:rsidDel="00000000" w:rsidP="00000000" w:rsidRDefault="00000000" w:rsidRPr="00000000" w14:paraId="00000031">
      <w:pPr>
        <w:spacing w:before="240" w:line="276" w:lineRule="auto"/>
        <w:rPr>
          <w:rFonts w:ascii="Times New Roman" w:cs="Times New Roman" w:eastAsia="Times New Roman" w:hAnsi="Times New Roman"/>
          <w:color w:val="231f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31f20"/>
          <w:rtl w:val="0"/>
        </w:rPr>
        <w:t xml:space="preserve">Краснощек Артемий Дмитриевич, группа ББИ227,        </w:t>
      </w:r>
    </w:p>
    <w:p w:rsidR="00000000" w:rsidDel="00000000" w:rsidP="00000000" w:rsidRDefault="00000000" w:rsidRPr="00000000" w14:paraId="00000032">
      <w:pPr>
        <w:spacing w:line="268" w:lineRule="auto"/>
        <w:ind w:left="0" w:firstLine="0"/>
        <w:rPr>
          <w:rFonts w:ascii="Times New Roman" w:cs="Times New Roman" w:eastAsia="Times New Roman" w:hAnsi="Times New Roman"/>
          <w:color w:val="231f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31f20"/>
          <w:rtl w:val="0"/>
        </w:rPr>
        <w:t xml:space="preserve">Кривуша Дмитрий Евгеньевич, группа ББИ227,        </w:t>
      </w:r>
    </w:p>
    <w:p w:rsidR="00000000" w:rsidDel="00000000" w:rsidP="00000000" w:rsidRDefault="00000000" w:rsidRPr="00000000" w14:paraId="00000033">
      <w:pPr>
        <w:spacing w:line="268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231f20"/>
          <w:rtl w:val="0"/>
        </w:rPr>
        <w:t xml:space="preserve">Черняев Аркадий Антонович, группа ББИ227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68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студенты второго курса образовательной программы бакалавриата «Бизнес Информатика» Высшей школы бизнеса НИУ ВШЭ подтверждаем, что курсовой проект на тему: «</w:t>
      </w:r>
      <w:r w:rsidDel="00000000" w:rsidR="00000000" w:rsidRPr="00000000">
        <w:rPr>
          <w:rFonts w:ascii="Times New Roman" w:cs="Times New Roman" w:eastAsia="Times New Roman" w:hAnsi="Times New Roman"/>
          <w:color w:val="231f20"/>
          <w:rtl w:val="0"/>
        </w:rPr>
        <w:t xml:space="preserve">Оптимизация процесса разгрузки товара компании “ВкусВилл”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» выполнен лично нами и:</w:t>
      </w:r>
    </w:p>
    <w:p w:rsidR="00000000" w:rsidDel="00000000" w:rsidP="00000000" w:rsidRDefault="00000000" w:rsidRPr="00000000" w14:paraId="00000035">
      <w:pPr>
        <w:spacing w:before="240" w:line="276" w:lineRule="auto"/>
        <w:ind w:firstLine="72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36">
      <w:pPr>
        <w:spacing w:line="276" w:lineRule="auto"/>
        <w:ind w:left="14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не воспроизводит наши собственные работы, выполненные ранее, без ссылки на них в качестве источника;</w:t>
      </w:r>
    </w:p>
    <w:p w:rsidR="00000000" w:rsidDel="00000000" w:rsidP="00000000" w:rsidRDefault="00000000" w:rsidRPr="00000000" w14:paraId="00000037">
      <w:pPr>
        <w:spacing w:line="276" w:lineRule="auto"/>
        <w:ind w:left="14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не воспроизводит работу, выполненную другими авторами, без указания ссылки на источник учебной или научной литературы, статьи, вебсайты, выполненные задания или конспекты других студентов;</w:t>
      </w:r>
    </w:p>
    <w:p w:rsidR="00000000" w:rsidDel="00000000" w:rsidP="00000000" w:rsidRDefault="00000000" w:rsidRPr="00000000" w14:paraId="00000038">
      <w:pPr>
        <w:spacing w:line="276" w:lineRule="auto"/>
        <w:ind w:left="14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не предоставлялся ранее на соискание более высокого уровня образования;</w:t>
      </w:r>
    </w:p>
    <w:p w:rsidR="00000000" w:rsidDel="00000000" w:rsidP="00000000" w:rsidRDefault="00000000" w:rsidRPr="00000000" w14:paraId="00000039">
      <w:pPr>
        <w:spacing w:line="276" w:lineRule="auto"/>
        <w:ind w:left="14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содержит правильно использованные цитаты и ссылки;</w:t>
      </w:r>
    </w:p>
    <w:p w:rsidR="00000000" w:rsidDel="00000000" w:rsidP="00000000" w:rsidRDefault="00000000" w:rsidRPr="00000000" w14:paraId="0000003A">
      <w:pPr>
        <w:spacing w:line="276" w:lineRule="auto"/>
        <w:ind w:left="14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включает полный библиографический список ссылок и источников, которые были использованы при написании текста отчета по курсовому проекту.</w:t>
      </w:r>
    </w:p>
    <w:p w:rsidR="00000000" w:rsidDel="00000000" w:rsidP="00000000" w:rsidRDefault="00000000" w:rsidRPr="00000000" w14:paraId="0000003B">
      <w:pPr>
        <w:spacing w:before="240" w:line="276" w:lineRule="auto"/>
        <w:ind w:firstLine="72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Нам известно, что нарушение правил цитирования и указания ссылок рассматривается как обман или попытка ввести в заблуждение, а также квалифицируется как нарушение Правил внутреннего распорядка НИУ ВШЭ.</w:t>
      </w:r>
    </w:p>
    <w:p w:rsidR="00000000" w:rsidDel="00000000" w:rsidP="00000000" w:rsidRDefault="00000000" w:rsidRPr="00000000" w14:paraId="0000003C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ПОДТВЕРЖДЕНИЕ</w:t>
      </w:r>
    </w:p>
    <w:p w:rsidR="00000000" w:rsidDel="00000000" w:rsidP="00000000" w:rsidRDefault="00000000" w:rsidRPr="00000000" w14:paraId="0000004C">
      <w:pPr>
        <w:spacing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равноценности вклада в проект</w:t>
      </w:r>
    </w:p>
    <w:p w:rsidR="00000000" w:rsidDel="00000000" w:rsidP="00000000" w:rsidRDefault="00000000" w:rsidRPr="00000000" w14:paraId="0000004D">
      <w:pPr>
        <w:spacing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4E">
      <w:pPr>
        <w:spacing w:before="24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Мы, Бодрова Таисия Владимировна, группа ББИ227,</w:t>
        <w:br w:type="textWrapping"/>
        <w:t xml:space="preserve">Козина Софья Сергеевна, группа ББИ227,</w:t>
      </w:r>
    </w:p>
    <w:p w:rsidR="00000000" w:rsidDel="00000000" w:rsidP="00000000" w:rsidRDefault="00000000" w:rsidRPr="00000000" w14:paraId="0000004F">
      <w:pPr>
        <w:spacing w:line="276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Либов Максим Владимирович, группа ББИ227,</w:t>
      </w:r>
    </w:p>
    <w:p w:rsidR="00000000" w:rsidDel="00000000" w:rsidP="00000000" w:rsidRDefault="00000000" w:rsidRPr="00000000" w14:paraId="00000050">
      <w:pPr>
        <w:spacing w:line="276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Яковлева Ульяна Александровна, группа ББИ227,</w:t>
      </w:r>
    </w:p>
    <w:p w:rsidR="00000000" w:rsidDel="00000000" w:rsidP="00000000" w:rsidRDefault="00000000" w:rsidRPr="00000000" w14:paraId="00000051">
      <w:pPr>
        <w:spacing w:line="276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студенты второго курса образовательной программы бакалавриата «Бизнес Информатика» Высшей школы бизнеса НИУ ВШЭ подтверждаем, что каждый из нас внёс равноценный вклад в курсовой проект на тему: «</w:t>
      </w:r>
      <w:r w:rsidDel="00000000" w:rsidR="00000000" w:rsidRPr="00000000">
        <w:rPr>
          <w:rFonts w:ascii="Times New Roman" w:cs="Times New Roman" w:eastAsia="Times New Roman" w:hAnsi="Times New Roman"/>
          <w:color w:val="231f20"/>
          <w:rtl w:val="0"/>
        </w:rPr>
        <w:t xml:space="preserve">Оптимизация процесса разгрузки товара компании “ВкусВилл”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».</w:t>
      </w:r>
    </w:p>
    <w:p w:rsidR="00000000" w:rsidDel="00000000" w:rsidP="00000000" w:rsidRDefault="00000000" w:rsidRPr="00000000" w14:paraId="00000052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68" w:lineRule="auto"/>
        <w:ind w:left="4535.433070866142" w:hanging="15"/>
        <w:jc w:val="right"/>
        <w:rPr>
          <w:rFonts w:ascii="Times New Roman" w:cs="Times New Roman" w:eastAsia="Times New Roman" w:hAnsi="Times New Roman"/>
          <w:color w:val="231f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31f20"/>
          <w:rtl w:val="0"/>
        </w:rPr>
        <w:t xml:space="preserve">Выполнили: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231f20"/>
          <w:rtl w:val="0"/>
        </w:rPr>
        <w:t xml:space="preserve">Деларю Дмитрий Владимирович  /  </w:t>
      </w:r>
      <w:r w:rsidDel="00000000" w:rsidR="00000000" w:rsidRPr="00000000">
        <w:rPr>
          <w:rFonts w:ascii="Times New Roman" w:cs="Times New Roman" w:eastAsia="Times New Roman" w:hAnsi="Times New Roman"/>
          <w:color w:val="231f20"/>
        </w:rPr>
        <w:drawing>
          <wp:inline distB="114300" distT="114300" distL="114300" distR="114300">
            <wp:extent cx="468638" cy="22564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8" cy="225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68" w:lineRule="auto"/>
        <w:ind w:left="4535.433070866142" w:hanging="15"/>
        <w:jc w:val="right"/>
        <w:rPr>
          <w:rFonts w:ascii="Times New Roman" w:cs="Times New Roman" w:eastAsia="Times New Roman" w:hAnsi="Times New Roman"/>
          <w:color w:val="231f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31f20"/>
          <w:rtl w:val="0"/>
        </w:rPr>
        <w:t xml:space="preserve">Краснощек Артемий Дмитриевич  /</w:t>
      </w:r>
      <w:r w:rsidDel="00000000" w:rsidR="00000000" w:rsidRPr="00000000">
        <w:rPr>
          <w:rFonts w:ascii="Times New Roman" w:cs="Times New Roman" w:eastAsia="Times New Roman" w:hAnsi="Times New Roman"/>
          <w:color w:val="231f20"/>
        </w:rPr>
        <w:drawing>
          <wp:inline distB="114300" distT="114300" distL="114300" distR="114300">
            <wp:extent cx="740048" cy="273248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048" cy="273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68" w:lineRule="auto"/>
        <w:ind w:left="4535.433070866142" w:hanging="15"/>
        <w:jc w:val="right"/>
        <w:rPr>
          <w:rFonts w:ascii="Times New Roman" w:cs="Times New Roman" w:eastAsia="Times New Roman" w:hAnsi="Times New Roman"/>
          <w:color w:val="231f20"/>
        </w:rPr>
      </w:pPr>
      <w:r w:rsidDel="00000000" w:rsidR="00000000" w:rsidRPr="00000000">
        <w:rPr>
          <w:rFonts w:ascii="Times New Roman" w:cs="Times New Roman" w:eastAsia="Times New Roman" w:hAnsi="Times New Roman"/>
          <w:color w:val="231f20"/>
          <w:rtl w:val="0"/>
        </w:rPr>
        <w:t xml:space="preserve">Кривуша Дмитрий Евгеньевич  /</w:t>
      </w:r>
      <w:r w:rsidDel="00000000" w:rsidR="00000000" w:rsidRPr="00000000">
        <w:rPr>
          <w:rFonts w:ascii="Times New Roman" w:cs="Times New Roman" w:eastAsia="Times New Roman" w:hAnsi="Times New Roman"/>
          <w:color w:val="231f20"/>
        </w:rPr>
        <w:drawing>
          <wp:inline distB="114300" distT="114300" distL="114300" distR="114300">
            <wp:extent cx="553487" cy="316278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87" cy="3162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68" w:lineRule="auto"/>
        <w:ind w:left="4535.433070866142" w:hanging="15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231f20"/>
          <w:rtl w:val="0"/>
        </w:rPr>
        <w:t xml:space="preserve">Черняев Аркадий Антонович  /</w:t>
      </w:r>
      <w:r w:rsidDel="00000000" w:rsidR="00000000" w:rsidRPr="00000000">
        <w:rPr>
          <w:rFonts w:ascii="Times New Roman" w:cs="Times New Roman" w:eastAsia="Times New Roman" w:hAnsi="Times New Roman"/>
          <w:color w:val="231f20"/>
        </w:rPr>
        <w:drawing>
          <wp:inline distB="114300" distT="114300" distL="114300" distR="114300">
            <wp:extent cx="879749" cy="275537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9749" cy="275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rPr/>
      </w:pPr>
      <w:bookmarkStart w:colFirst="0" w:colLast="0" w:name="_4i5yddo2s719" w:id="1"/>
      <w:bookmarkEnd w:id="1"/>
      <w:r w:rsidDel="00000000" w:rsidR="00000000" w:rsidRPr="00000000">
        <w:rPr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87">
          <w:pPr>
            <w:widowControl w:val="0"/>
            <w:spacing w:before="60" w:lineRule="auto"/>
            <w:rPr>
              <w:rFonts w:ascii="Times New Roman" w:cs="Times New Roman" w:eastAsia="Times New Roman" w:hAnsi="Times New Roman"/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tyjcwt">
            <w:r w:rsidDel="00000000" w:rsidR="00000000" w:rsidRPr="00000000">
              <w:rPr>
                <w:rFonts w:ascii="Times New Roman" w:cs="Times New Roman" w:eastAsia="Times New Roman" w:hAnsi="Times New Roman"/>
                <w:color w:val="1155cc"/>
                <w:u w:val="single"/>
                <w:rtl w:val="0"/>
              </w:rPr>
              <w:t xml:space="preserve">ГЛАВА I ОПИСАНИЕ ОРГАНИЗАЦИОННЫХ И СОДЕРЖАТЕЛЬНЫХ РАМОК ПРОЕКТА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widowControl w:val="0"/>
            <w:spacing w:before="60" w:lineRule="auto"/>
            <w:ind w:left="360" w:firstLine="0"/>
            <w:rPr>
              <w:rFonts w:ascii="Times New Roman" w:cs="Times New Roman" w:eastAsia="Times New Roman" w:hAnsi="Times New Roman"/>
              <w:color w:val="1155cc"/>
              <w:u w:val="single"/>
            </w:rPr>
          </w:pPr>
          <w:hyperlink w:anchor="_3dy6vkm">
            <w:r w:rsidDel="00000000" w:rsidR="00000000" w:rsidRPr="00000000">
              <w:rPr>
                <w:rFonts w:ascii="Times New Roman" w:cs="Times New Roman" w:eastAsia="Times New Roman" w:hAnsi="Times New Roman"/>
                <w:color w:val="1155cc"/>
                <w:u w:val="single"/>
                <w:rtl w:val="0"/>
              </w:rPr>
              <w:t xml:space="preserve">1.1 Краткая информация о компании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widowControl w:val="0"/>
            <w:spacing w:before="60" w:lineRule="auto"/>
            <w:ind w:left="360" w:firstLine="0"/>
            <w:rPr>
              <w:rFonts w:ascii="Times New Roman" w:cs="Times New Roman" w:eastAsia="Times New Roman" w:hAnsi="Times New Roman"/>
              <w:color w:val="1155cc"/>
              <w:u w:val="single"/>
            </w:rPr>
          </w:pPr>
          <w:hyperlink w:anchor="_1t3h5sf">
            <w:r w:rsidDel="00000000" w:rsidR="00000000" w:rsidRPr="00000000">
              <w:rPr>
                <w:rFonts w:ascii="Times New Roman" w:cs="Times New Roman" w:eastAsia="Times New Roman" w:hAnsi="Times New Roman"/>
                <w:color w:val="1155cc"/>
                <w:u w:val="single"/>
                <w:rtl w:val="0"/>
              </w:rPr>
              <w:t xml:space="preserve">1.2 Границы проекта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widowControl w:val="0"/>
            <w:spacing w:before="60" w:lineRule="auto"/>
            <w:rPr>
              <w:rFonts w:ascii="Times New Roman" w:cs="Times New Roman" w:eastAsia="Times New Roman" w:hAnsi="Times New Roman"/>
              <w:color w:val="1155cc"/>
              <w:u w:val="single"/>
            </w:rPr>
          </w:pPr>
          <w:hyperlink w:anchor="">
            <w:r w:rsidDel="00000000" w:rsidR="00000000" w:rsidRPr="00000000">
              <w:rPr>
                <w:rFonts w:ascii="Times New Roman" w:cs="Times New Roman" w:eastAsia="Times New Roman" w:hAnsi="Times New Roman"/>
                <w:color w:val="1155cc"/>
                <w:u w:val="single"/>
                <w:rtl w:val="0"/>
              </w:rPr>
              <w:t xml:space="preserve">ГЛАВА II ДИАГНОСТИКА ПРОБЛЕМ И СПЕЦИФИКИ ПРОЦЕССОВ ОРГАНИЗАЦИИ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widowControl w:val="0"/>
            <w:spacing w:before="60" w:lineRule="auto"/>
            <w:ind w:left="360" w:firstLine="0"/>
            <w:rPr>
              <w:rFonts w:ascii="Times New Roman" w:cs="Times New Roman" w:eastAsia="Times New Roman" w:hAnsi="Times New Roman"/>
              <w:color w:val="1155cc"/>
              <w:u w:val="single"/>
            </w:rPr>
          </w:pPr>
          <w:hyperlink w:anchor="_g1798n3puh3c">
            <w:r w:rsidDel="00000000" w:rsidR="00000000" w:rsidRPr="00000000">
              <w:rPr>
                <w:rFonts w:ascii="Times New Roman" w:cs="Times New Roman" w:eastAsia="Times New Roman" w:hAnsi="Times New Roman"/>
                <w:color w:val="1155cc"/>
                <w:u w:val="single"/>
                <w:rtl w:val="0"/>
              </w:rPr>
              <w:t xml:space="preserve">2.1 PEST(EL)-АНАЛИЗ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widowControl w:val="0"/>
            <w:spacing w:before="60" w:lineRule="auto"/>
            <w:ind w:left="360" w:firstLine="0"/>
            <w:rPr>
              <w:rFonts w:ascii="Times New Roman" w:cs="Times New Roman" w:eastAsia="Times New Roman" w:hAnsi="Times New Roman"/>
              <w:color w:val="1155cc"/>
              <w:u w:val="single"/>
            </w:rPr>
          </w:pPr>
          <w:hyperlink w:anchor="_qyet0v4g2y3f">
            <w:r w:rsidDel="00000000" w:rsidR="00000000" w:rsidRPr="00000000">
              <w:rPr>
                <w:rFonts w:ascii="Times New Roman" w:cs="Times New Roman" w:eastAsia="Times New Roman" w:hAnsi="Times New Roman"/>
                <w:color w:val="1155cc"/>
                <w:u w:val="single"/>
                <w:rtl w:val="0"/>
              </w:rPr>
              <w:t xml:space="preserve">2.2 ПЯТЬ СИЛ ПОРТЕРА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widowControl w:val="0"/>
            <w:spacing w:before="60" w:lineRule="auto"/>
            <w:ind w:left="360" w:firstLine="0"/>
            <w:rPr>
              <w:rFonts w:ascii="Times New Roman" w:cs="Times New Roman" w:eastAsia="Times New Roman" w:hAnsi="Times New Roman"/>
              <w:color w:val="1155cc"/>
              <w:u w:val="single"/>
            </w:rPr>
          </w:pPr>
          <w:hyperlink w:anchor="_l8t7dlsllon4">
            <w:r w:rsidDel="00000000" w:rsidR="00000000" w:rsidRPr="00000000">
              <w:rPr>
                <w:rFonts w:ascii="Times New Roman" w:cs="Times New Roman" w:eastAsia="Times New Roman" w:hAnsi="Times New Roman"/>
                <w:color w:val="1155cc"/>
                <w:u w:val="single"/>
                <w:rtl w:val="0"/>
              </w:rPr>
              <w:t xml:space="preserve">2.3 ПЕРВИЧНЫЙ SWOT-АНАЛИЗ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E">
          <w:pPr>
            <w:widowControl w:val="0"/>
            <w:spacing w:before="60" w:lineRule="auto"/>
            <w:ind w:left="360" w:firstLine="0"/>
            <w:rPr>
              <w:rFonts w:ascii="Times New Roman" w:cs="Times New Roman" w:eastAsia="Times New Roman" w:hAnsi="Times New Roman"/>
              <w:color w:val="1155cc"/>
              <w:u w:val="single"/>
            </w:rPr>
          </w:pPr>
          <w:hyperlink w:anchor="_mdgjvyf4a2q2">
            <w:r w:rsidDel="00000000" w:rsidR="00000000" w:rsidRPr="00000000">
              <w:rPr>
                <w:rFonts w:ascii="Times New Roman" w:cs="Times New Roman" w:eastAsia="Times New Roman" w:hAnsi="Times New Roman"/>
                <w:color w:val="1155cc"/>
                <w:u w:val="single"/>
                <w:rtl w:val="0"/>
              </w:rPr>
              <w:t xml:space="preserve">2.4 ОРГАНИЗАЦИОННАЯ СТРУКТУРА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F">
          <w:pPr>
            <w:widowControl w:val="0"/>
            <w:spacing w:before="60" w:lineRule="auto"/>
            <w:ind w:left="360" w:firstLine="0"/>
            <w:rPr>
              <w:rFonts w:ascii="Times New Roman" w:cs="Times New Roman" w:eastAsia="Times New Roman" w:hAnsi="Times New Roman"/>
              <w:color w:val="1155cc"/>
              <w:u w:val="single"/>
            </w:rPr>
          </w:pPr>
          <w:hyperlink w:anchor="_vbqlnmv0sepq">
            <w:r w:rsidDel="00000000" w:rsidR="00000000" w:rsidRPr="00000000">
              <w:rPr>
                <w:rFonts w:ascii="Times New Roman" w:cs="Times New Roman" w:eastAsia="Times New Roman" w:hAnsi="Times New Roman"/>
                <w:color w:val="1155cc"/>
                <w:u w:val="single"/>
                <w:rtl w:val="0"/>
              </w:rPr>
              <w:t xml:space="preserve">2.5 ДИАГРАММА ИСИКАВЫ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0">
          <w:pPr>
            <w:widowControl w:val="0"/>
            <w:spacing w:before="60" w:lineRule="auto"/>
            <w:ind w:left="360" w:firstLine="0"/>
            <w:rPr>
              <w:rFonts w:ascii="Times New Roman" w:cs="Times New Roman" w:eastAsia="Times New Roman" w:hAnsi="Times New Roman"/>
              <w:color w:val="1155cc"/>
              <w:u w:val="single"/>
            </w:rPr>
          </w:pPr>
          <w:hyperlink w:anchor="_wmyu962beq2p">
            <w:r w:rsidDel="00000000" w:rsidR="00000000" w:rsidRPr="00000000">
              <w:rPr>
                <w:rFonts w:ascii="Times New Roman" w:cs="Times New Roman" w:eastAsia="Times New Roman" w:hAnsi="Times New Roman"/>
                <w:color w:val="1155cc"/>
                <w:u w:val="single"/>
                <w:rtl w:val="0"/>
              </w:rPr>
              <w:t xml:space="preserve">2.7 ПРОЦЕССЫ ВЕРХНЕГО УРОВНЯ И ПРИОРИТИЗАЦИЯ ПРОЦЕССОВ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1">
          <w:pPr>
            <w:widowControl w:val="0"/>
            <w:spacing w:before="60" w:lineRule="auto"/>
            <w:ind w:left="360" w:firstLine="0"/>
            <w:rPr>
              <w:rFonts w:ascii="Times New Roman" w:cs="Times New Roman" w:eastAsia="Times New Roman" w:hAnsi="Times New Roman"/>
              <w:color w:val="1155cc"/>
              <w:u w:val="single"/>
            </w:rPr>
          </w:pPr>
          <w:hyperlink w:anchor="_f80vxeeq998j">
            <w:r w:rsidDel="00000000" w:rsidR="00000000" w:rsidRPr="00000000">
              <w:rPr>
                <w:rFonts w:ascii="Times New Roman" w:cs="Times New Roman" w:eastAsia="Times New Roman" w:hAnsi="Times New Roman"/>
                <w:color w:val="1155cc"/>
                <w:u w:val="single"/>
                <w:rtl w:val="0"/>
              </w:rPr>
              <w:t xml:space="preserve">2.8 ИЗУЧЕНИЕ ПРОЦЕССА AS 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2">
          <w:pPr>
            <w:widowControl w:val="0"/>
            <w:spacing w:before="60" w:lineRule="auto"/>
            <w:ind w:left="720" w:firstLine="0"/>
            <w:rPr>
              <w:rFonts w:ascii="Times New Roman" w:cs="Times New Roman" w:eastAsia="Times New Roman" w:hAnsi="Times New Roman"/>
              <w:color w:val="1155cc"/>
              <w:u w:val="single"/>
            </w:rPr>
          </w:pPr>
          <w:hyperlink w:anchor="_sgn9kdgbnccc">
            <w:r w:rsidDel="00000000" w:rsidR="00000000" w:rsidRPr="00000000">
              <w:rPr>
                <w:rFonts w:ascii="Times New Roman" w:cs="Times New Roman" w:eastAsia="Times New Roman" w:hAnsi="Times New Roman"/>
                <w:color w:val="1155cc"/>
                <w:u w:val="single"/>
                <w:rtl w:val="0"/>
              </w:rPr>
              <w:t xml:space="preserve">2.8.1 SIPOC-диаграмма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3">
          <w:pPr>
            <w:widowControl w:val="0"/>
            <w:spacing w:before="60" w:lineRule="auto"/>
            <w:ind w:left="720" w:firstLine="0"/>
            <w:rPr>
              <w:rFonts w:ascii="Times New Roman" w:cs="Times New Roman" w:eastAsia="Times New Roman" w:hAnsi="Times New Roman"/>
              <w:color w:val="1155cc"/>
              <w:u w:val="single"/>
            </w:rPr>
          </w:pPr>
          <w:hyperlink w:anchor="_qdm2w6z1hf54">
            <w:r w:rsidDel="00000000" w:rsidR="00000000" w:rsidRPr="00000000">
              <w:rPr>
                <w:rFonts w:ascii="Times New Roman" w:cs="Times New Roman" w:eastAsia="Times New Roman" w:hAnsi="Times New Roman"/>
                <w:color w:val="1155cc"/>
                <w:u w:val="single"/>
                <w:rtl w:val="0"/>
              </w:rPr>
              <w:t xml:space="preserve">2.8.2 BPMN-диаграмма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4">
          <w:pPr>
            <w:widowControl w:val="0"/>
            <w:spacing w:before="60" w:lineRule="auto"/>
            <w:ind w:left="720" w:firstLine="0"/>
            <w:rPr>
              <w:rFonts w:ascii="Times New Roman" w:cs="Times New Roman" w:eastAsia="Times New Roman" w:hAnsi="Times New Roman"/>
              <w:color w:val="1155cc"/>
              <w:u w:val="single"/>
            </w:rPr>
          </w:pPr>
          <w:hyperlink w:anchor="_wos7bcm76dt0">
            <w:r w:rsidDel="00000000" w:rsidR="00000000" w:rsidRPr="00000000">
              <w:rPr>
                <w:rFonts w:ascii="Times New Roman" w:cs="Times New Roman" w:eastAsia="Times New Roman" w:hAnsi="Times New Roman"/>
                <w:color w:val="1155cc"/>
                <w:u w:val="single"/>
                <w:rtl w:val="0"/>
              </w:rPr>
              <w:t xml:space="preserve">2.8.3 RACI-диаграмма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5">
          <w:pPr>
            <w:widowControl w:val="0"/>
            <w:spacing w:before="60" w:lineRule="auto"/>
            <w:ind w:left="720" w:firstLine="0"/>
            <w:rPr>
              <w:rFonts w:ascii="Times New Roman" w:cs="Times New Roman" w:eastAsia="Times New Roman" w:hAnsi="Times New Roman"/>
              <w:color w:val="1155cc"/>
              <w:u w:val="single"/>
            </w:rPr>
          </w:pPr>
          <w:hyperlink w:anchor="_efriz4m05o0d">
            <w:r w:rsidDel="00000000" w:rsidR="00000000" w:rsidRPr="00000000">
              <w:rPr>
                <w:rFonts w:ascii="Times New Roman" w:cs="Times New Roman" w:eastAsia="Times New Roman" w:hAnsi="Times New Roman"/>
                <w:color w:val="1155cc"/>
                <w:u w:val="single"/>
                <w:rtl w:val="0"/>
              </w:rPr>
              <w:t xml:space="preserve">2.8.4 Оценка зрелости процесса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6">
          <w:pPr>
            <w:widowControl w:val="0"/>
            <w:spacing w:before="60" w:lineRule="auto"/>
            <w:rPr>
              <w:rFonts w:ascii="Times New Roman" w:cs="Times New Roman" w:eastAsia="Times New Roman" w:hAnsi="Times New Roman"/>
              <w:color w:val="1155cc"/>
              <w:u w:val="single"/>
            </w:rPr>
          </w:pPr>
          <w:hyperlink w:anchor="_uh8o1ckbyest">
            <w:r w:rsidDel="00000000" w:rsidR="00000000" w:rsidRPr="00000000">
              <w:rPr>
                <w:rFonts w:ascii="Times New Roman" w:cs="Times New Roman" w:eastAsia="Times New Roman" w:hAnsi="Times New Roman"/>
                <w:color w:val="1155cc"/>
                <w:u w:val="single"/>
                <w:rtl w:val="0"/>
              </w:rPr>
              <w:t xml:space="preserve">ГЛАВА III  ИЗМЕНЕНИЯ И ОПТИМИЗАЦИЯ РАБОТЫ ОРГАНИЗАЦИИ КАК СИСТЕМЫ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7">
          <w:pPr>
            <w:widowControl w:val="0"/>
            <w:spacing w:before="60" w:lineRule="auto"/>
            <w:ind w:left="360" w:firstLine="0"/>
            <w:rPr>
              <w:rFonts w:ascii="Times New Roman" w:cs="Times New Roman" w:eastAsia="Times New Roman" w:hAnsi="Times New Roman"/>
              <w:color w:val="1155cc"/>
              <w:u w:val="single"/>
            </w:rPr>
          </w:pPr>
          <w:hyperlink w:anchor="_3whwml4">
            <w:r w:rsidDel="00000000" w:rsidR="00000000" w:rsidRPr="00000000">
              <w:rPr>
                <w:rFonts w:ascii="Times New Roman" w:cs="Times New Roman" w:eastAsia="Times New Roman" w:hAnsi="Times New Roman"/>
                <w:color w:val="1155cc"/>
                <w:u w:val="single"/>
                <w:rtl w:val="0"/>
              </w:rPr>
              <w:t xml:space="preserve">3.1 Изучение процесса TO BE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8">
          <w:pPr>
            <w:widowControl w:val="0"/>
            <w:spacing w:before="60" w:lineRule="auto"/>
            <w:ind w:left="720" w:firstLine="0"/>
            <w:rPr>
              <w:rFonts w:ascii="Times New Roman" w:cs="Times New Roman" w:eastAsia="Times New Roman" w:hAnsi="Times New Roman"/>
              <w:color w:val="1155cc"/>
              <w:u w:val="single"/>
            </w:rPr>
          </w:pPr>
          <w:hyperlink w:anchor="_gid3ssx1sds5">
            <w:r w:rsidDel="00000000" w:rsidR="00000000" w:rsidRPr="00000000">
              <w:rPr>
                <w:rFonts w:ascii="Times New Roman" w:cs="Times New Roman" w:eastAsia="Times New Roman" w:hAnsi="Times New Roman"/>
                <w:color w:val="1155cc"/>
                <w:u w:val="single"/>
                <w:rtl w:val="0"/>
              </w:rPr>
              <w:t xml:space="preserve">3.1.2 SIPOC-диаграмма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9">
          <w:pPr>
            <w:widowControl w:val="0"/>
            <w:spacing w:before="60" w:lineRule="auto"/>
            <w:ind w:left="720" w:firstLine="0"/>
            <w:rPr>
              <w:rFonts w:ascii="Times New Roman" w:cs="Times New Roman" w:eastAsia="Times New Roman" w:hAnsi="Times New Roman"/>
              <w:color w:val="1155cc"/>
              <w:u w:val="single"/>
            </w:rPr>
          </w:pPr>
          <w:hyperlink w:anchor="_6kfpc06ua9oh">
            <w:r w:rsidDel="00000000" w:rsidR="00000000" w:rsidRPr="00000000">
              <w:rPr>
                <w:rFonts w:ascii="Times New Roman" w:cs="Times New Roman" w:eastAsia="Times New Roman" w:hAnsi="Times New Roman"/>
                <w:color w:val="1155cc"/>
                <w:u w:val="single"/>
                <w:rtl w:val="0"/>
              </w:rPr>
              <w:t xml:space="preserve">3.1.3 BPMN-диаграмма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A">
          <w:pPr>
            <w:widowControl w:val="0"/>
            <w:spacing w:before="60" w:lineRule="auto"/>
            <w:ind w:left="720" w:firstLine="0"/>
            <w:rPr>
              <w:rFonts w:ascii="Times New Roman" w:cs="Times New Roman" w:eastAsia="Times New Roman" w:hAnsi="Times New Roman"/>
              <w:color w:val="1155cc"/>
              <w:u w:val="single"/>
            </w:rPr>
          </w:pPr>
          <w:hyperlink w:anchor="_hz5hvrrdt9xb">
            <w:r w:rsidDel="00000000" w:rsidR="00000000" w:rsidRPr="00000000">
              <w:rPr>
                <w:rFonts w:ascii="Times New Roman" w:cs="Times New Roman" w:eastAsia="Times New Roman" w:hAnsi="Times New Roman"/>
                <w:color w:val="1155cc"/>
                <w:u w:val="single"/>
                <w:rtl w:val="0"/>
              </w:rPr>
              <w:t xml:space="preserve">3.1.4 RACI-диаграмма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B">
          <w:pPr>
            <w:widowControl w:val="0"/>
            <w:spacing w:before="60" w:lineRule="auto"/>
            <w:ind w:left="360" w:firstLine="0"/>
            <w:rPr>
              <w:rFonts w:ascii="Times New Roman" w:cs="Times New Roman" w:eastAsia="Times New Roman" w:hAnsi="Times New Roman"/>
              <w:color w:val="1155cc"/>
              <w:u w:val="single"/>
            </w:rPr>
          </w:pPr>
          <w:hyperlink w:anchor="_6d9nxy59220a">
            <w:r w:rsidDel="00000000" w:rsidR="00000000" w:rsidRPr="00000000">
              <w:rPr>
                <w:rFonts w:ascii="Times New Roman" w:cs="Times New Roman" w:eastAsia="Times New Roman" w:hAnsi="Times New Roman"/>
                <w:color w:val="1155cc"/>
                <w:u w:val="single"/>
                <w:rtl w:val="0"/>
              </w:rPr>
              <w:t xml:space="preserve">3.2 Ключевые метрики оптимизации процесса.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C">
          <w:pPr>
            <w:widowControl w:val="0"/>
            <w:spacing w:before="60" w:lineRule="auto"/>
            <w:ind w:left="360" w:firstLine="0"/>
            <w:rPr>
              <w:rFonts w:ascii="Times New Roman" w:cs="Times New Roman" w:eastAsia="Times New Roman" w:hAnsi="Times New Roman"/>
              <w:color w:val="1155cc"/>
              <w:u w:val="single"/>
            </w:rPr>
          </w:pPr>
          <w:hyperlink w:anchor="_inffu7d6wpsk">
            <w:r w:rsidDel="00000000" w:rsidR="00000000" w:rsidRPr="00000000">
              <w:rPr>
                <w:rFonts w:ascii="Times New Roman" w:cs="Times New Roman" w:eastAsia="Times New Roman" w:hAnsi="Times New Roman"/>
                <w:color w:val="1155cc"/>
                <w:u w:val="single"/>
                <w:rtl w:val="0"/>
              </w:rPr>
              <w:t xml:space="preserve">Цель №1: Увеличить долю довольных клиентов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D">
          <w:pPr>
            <w:widowControl w:val="0"/>
            <w:spacing w:before="60" w:lineRule="auto"/>
            <w:ind w:left="360" w:firstLine="0"/>
            <w:rPr>
              <w:rFonts w:ascii="Times New Roman" w:cs="Times New Roman" w:eastAsia="Times New Roman" w:hAnsi="Times New Roman"/>
              <w:color w:val="1155cc"/>
              <w:u w:val="single"/>
            </w:rPr>
          </w:pPr>
          <w:hyperlink w:anchor="_bmpwkmoqxo5q">
            <w:r w:rsidDel="00000000" w:rsidR="00000000" w:rsidRPr="00000000">
              <w:rPr>
                <w:rFonts w:ascii="Times New Roman" w:cs="Times New Roman" w:eastAsia="Times New Roman" w:hAnsi="Times New Roman"/>
                <w:color w:val="1155cc"/>
                <w:u w:val="single"/>
                <w:rtl w:val="0"/>
              </w:rPr>
              <w:t xml:space="preserve">3.3 Оценка эффективности процесса TO BE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E">
          <w:pPr>
            <w:widowControl w:val="0"/>
            <w:spacing w:before="60" w:lineRule="auto"/>
            <w:ind w:left="360" w:firstLine="0"/>
            <w:rPr>
              <w:rFonts w:ascii="Times New Roman" w:cs="Times New Roman" w:eastAsia="Times New Roman" w:hAnsi="Times New Roman"/>
              <w:color w:val="1155cc"/>
              <w:u w:val="single"/>
            </w:rPr>
          </w:pPr>
          <w:hyperlink w:anchor="_m5eufgi16osh">
            <w:r w:rsidDel="00000000" w:rsidR="00000000" w:rsidRPr="00000000">
              <w:rPr>
                <w:rFonts w:ascii="Times New Roman" w:cs="Times New Roman" w:eastAsia="Times New Roman" w:hAnsi="Times New Roman"/>
                <w:color w:val="1155cc"/>
                <w:u w:val="single"/>
                <w:rtl w:val="0"/>
              </w:rPr>
              <w:t xml:space="preserve">3.5 Сбалансированная система показателей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F">
          <w:pPr>
            <w:widowControl w:val="0"/>
            <w:spacing w:before="60" w:lineRule="auto"/>
            <w:ind w:left="360" w:firstLine="0"/>
            <w:rPr>
              <w:rFonts w:ascii="Times New Roman" w:cs="Times New Roman" w:eastAsia="Times New Roman" w:hAnsi="Times New Roman"/>
              <w:color w:val="1155cc"/>
              <w:u w:val="single"/>
            </w:rPr>
          </w:pPr>
          <w:hyperlink w:anchor="_b6mfzcc9znjx">
            <w:r w:rsidDel="00000000" w:rsidR="00000000" w:rsidRPr="00000000">
              <w:rPr>
                <w:rFonts w:ascii="Times New Roman" w:cs="Times New Roman" w:eastAsia="Times New Roman" w:hAnsi="Times New Roman"/>
                <w:color w:val="1155cc"/>
                <w:u w:val="single"/>
                <w:rtl w:val="0"/>
              </w:rPr>
              <w:t xml:space="preserve">3.6 Планирование внедрения изменений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0">
          <w:pPr>
            <w:widowControl w:val="0"/>
            <w:spacing w:before="60" w:lineRule="auto"/>
            <w:rPr>
              <w:rFonts w:ascii="Times New Roman" w:cs="Times New Roman" w:eastAsia="Times New Roman" w:hAnsi="Times New Roman"/>
              <w:color w:val="1155cc"/>
              <w:u w:val="single"/>
            </w:rPr>
          </w:pPr>
          <w:hyperlink w:anchor="_d9ysg44rayll">
            <w:r w:rsidDel="00000000" w:rsidR="00000000" w:rsidRPr="00000000">
              <w:rPr>
                <w:rFonts w:ascii="Times New Roman" w:cs="Times New Roman" w:eastAsia="Times New Roman" w:hAnsi="Times New Roman"/>
                <w:color w:val="1155cc"/>
                <w:u w:val="single"/>
                <w:rtl w:val="0"/>
              </w:rPr>
              <w:t xml:space="preserve">ВЫВОД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A1">
      <w:pPr>
        <w:pStyle w:val="Heading2"/>
        <w:keepNext w:val="0"/>
        <w:keepLines w:val="0"/>
        <w:rPr/>
      </w:pPr>
      <w:bookmarkStart w:colFirst="0" w:colLast="0" w:name="_m37sqjqo5saw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2"/>
        <w:keepNext w:val="0"/>
        <w:keepLines w:val="0"/>
        <w:rPr/>
      </w:pPr>
      <w:bookmarkStart w:colFirst="0" w:colLast="0" w:name="_nf5j4pywjn9v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2"/>
        <w:keepNext w:val="0"/>
        <w:keepLines w:val="0"/>
        <w:rPr/>
      </w:pPr>
      <w:bookmarkStart w:colFirst="0" w:colLast="0" w:name="_llywiu2rrv46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keepNext w:val="0"/>
        <w:keepLines w:val="0"/>
        <w:rPr/>
      </w:pPr>
      <w:bookmarkStart w:colFirst="0" w:colLast="0" w:name="_xrmu1h5ixfmx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keepNext w:val="0"/>
        <w:keepLines w:val="0"/>
        <w:rPr/>
      </w:pPr>
      <w:bookmarkStart w:colFirst="0" w:colLast="0" w:name="_nqt22tyl11tn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keepNext w:val="0"/>
        <w:keepLines w:val="0"/>
        <w:rPr/>
      </w:pPr>
      <w:bookmarkStart w:colFirst="0" w:colLast="0" w:name="_ikf2esqb9cn4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keepNext w:val="0"/>
        <w:keepLines w:val="0"/>
        <w:rPr/>
      </w:pPr>
      <w:bookmarkStart w:colFirst="0" w:colLast="0" w:name="_w5zt4h8raps9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2"/>
        <w:keepNext w:val="0"/>
        <w:keepLines w:val="0"/>
        <w:rPr/>
      </w:pPr>
      <w:bookmarkStart w:colFirst="0" w:colLast="0" w:name="_42ygizoo5ltv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2"/>
        <w:keepNext w:val="0"/>
        <w:keepLines w:val="0"/>
        <w:rPr/>
      </w:pPr>
      <w:bookmarkStart w:colFirst="0" w:colLast="0" w:name="_oz8hdidc2n2t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keepNext w:val="0"/>
        <w:keepLines w:val="0"/>
        <w:rPr/>
      </w:pPr>
      <w:bookmarkStart w:colFirst="0" w:colLast="0" w:name="_pazvrgxrh6r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keepNext w:val="0"/>
        <w:keepLines w:val="0"/>
        <w:rPr/>
      </w:pPr>
      <w:bookmarkStart w:colFirst="0" w:colLast="0" w:name="_m3kgqnhrhu2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keepNext w:val="0"/>
        <w:keepLines w:val="0"/>
        <w:rPr/>
      </w:pPr>
      <w:bookmarkStart w:colFirst="0" w:colLast="0" w:name="_iq3cbnh2qdub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2"/>
        <w:keepNext w:val="0"/>
        <w:keepLines w:val="0"/>
        <w:rPr/>
      </w:pPr>
      <w:bookmarkStart w:colFirst="0" w:colLast="0" w:name="_tyjcwt" w:id="14"/>
      <w:bookmarkEnd w:id="14"/>
      <w:r w:rsidDel="00000000" w:rsidR="00000000" w:rsidRPr="00000000">
        <w:rPr>
          <w:rtl w:val="0"/>
        </w:rPr>
        <w:t xml:space="preserve">ГЛАВА I ОПИСАНИЕ ОРГАНИЗАЦИОННЫХ И СОДЕРЖАТЕЛЬНЫХ РАМОК ПРОЕКТА</w:t>
      </w:r>
    </w:p>
    <w:p w:rsidR="00000000" w:rsidDel="00000000" w:rsidP="00000000" w:rsidRDefault="00000000" w:rsidRPr="00000000" w14:paraId="000000AE">
      <w:pPr>
        <w:pStyle w:val="Heading3"/>
        <w:keepNext w:val="0"/>
        <w:keepLines w:val="0"/>
        <w:spacing w:before="0" w:line="276" w:lineRule="auto"/>
        <w:jc w:val="center"/>
        <w:rPr/>
      </w:pPr>
      <w:bookmarkStart w:colFirst="0" w:colLast="0" w:name="_2txky6mni3si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3"/>
        <w:keepNext w:val="0"/>
        <w:keepLines w:val="0"/>
        <w:spacing w:before="0" w:line="276" w:lineRule="auto"/>
        <w:jc w:val="center"/>
        <w:rPr>
          <w:color w:val="000000"/>
        </w:rPr>
      </w:pPr>
      <w:bookmarkStart w:colFirst="0" w:colLast="0" w:name="_3dy6vkm" w:id="16"/>
      <w:bookmarkEnd w:id="16"/>
      <w:r w:rsidDel="00000000" w:rsidR="00000000" w:rsidRPr="00000000">
        <w:rPr>
          <w:color w:val="000000"/>
          <w:rtl w:val="0"/>
        </w:rPr>
        <w:t xml:space="preserve">1.1 Краткая информация о компании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Вкусвилл - розничная сеть супермаркетов, а также собственная марка продуктов позиционируемых как “продукты для здорового питания”, занимающаяся продажей товаров повседневного спроса.[1] Вкусвилл- акционерное общество, 86% акционерного капитала контролируется структурами “Проект Избенка” и “Эволюционная цель”. Конечный бенефициар данных структур — Андрей Кривенко, основатель компании. Напрямую Андрею принадлежит дополнительно 1,79% акций. Еще 12% принадлежит структуре российского фонда прямых инвестиций Baring Vostok.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Миссия и ценности компании Вкусвилл:</w:t>
      </w:r>
    </w:p>
    <w:p w:rsidR="00000000" w:rsidDel="00000000" w:rsidP="00000000" w:rsidRDefault="00000000" w:rsidRPr="00000000" w14:paraId="000000B3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Включенные отношения- </w:t>
      </w:r>
      <w:r w:rsidDel="00000000" w:rsidR="00000000" w:rsidRPr="00000000">
        <w:rPr>
          <w:rFonts w:ascii="Times New Roman" w:cs="Times New Roman" w:eastAsia="Times New Roman" w:hAnsi="Times New Roman"/>
          <w:color w:val="212328"/>
          <w:highlight w:val="white"/>
          <w:rtl w:val="0"/>
        </w:rPr>
        <w:t xml:space="preserve">компания всегда в открытом диалоге с покупателями, производителями и партнерами. Это позволяет им развивать компанию от обратной связи и постоянно улучшаться для вас.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Вкусные, уникальные и натуральные продукты- </w:t>
      </w:r>
      <w:r w:rsidDel="00000000" w:rsidR="00000000" w:rsidRPr="00000000">
        <w:rPr>
          <w:rFonts w:ascii="Times New Roman" w:cs="Times New Roman" w:eastAsia="Times New Roman" w:hAnsi="Times New Roman"/>
          <w:color w:val="212328"/>
          <w:highlight w:val="white"/>
          <w:rtl w:val="0"/>
        </w:rPr>
        <w:t xml:space="preserve">технологи Вкусилла находят уникальные продукты с лучшими составами. Вкус это ещё один важный критерий оценки качества, в котором главные критики — покупатели.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Забота о себе и будущем- компания </w:t>
      </w:r>
      <w:r w:rsidDel="00000000" w:rsidR="00000000" w:rsidRPr="00000000">
        <w:rPr>
          <w:rFonts w:ascii="Times New Roman" w:cs="Times New Roman" w:eastAsia="Times New Roman" w:hAnsi="Times New Roman"/>
          <w:color w:val="212328"/>
          <w:highlight w:val="white"/>
          <w:rtl w:val="0"/>
        </w:rPr>
        <w:t xml:space="preserve">поддерживает эко привычки, делится мнениями экспертов о здоровом образе жизни и сотрудничает с благотворительными проектами.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3"/>
        <w:keepNext w:val="0"/>
        <w:keepLines w:val="0"/>
        <w:spacing w:before="0" w:line="276" w:lineRule="auto"/>
        <w:jc w:val="center"/>
        <w:rPr>
          <w:color w:val="000000"/>
        </w:rPr>
      </w:pPr>
      <w:bookmarkStart w:colFirst="0" w:colLast="0" w:name="_1t3h5sf" w:id="17"/>
      <w:bookmarkEnd w:id="17"/>
      <w:r w:rsidDel="00000000" w:rsidR="00000000" w:rsidRPr="00000000">
        <w:rPr>
          <w:color w:val="000000"/>
          <w:rtl w:val="0"/>
        </w:rPr>
        <w:t xml:space="preserve">1.2 Границы проекта</w:t>
      </w:r>
    </w:p>
    <w:p w:rsidR="00000000" w:rsidDel="00000000" w:rsidP="00000000" w:rsidRDefault="00000000" w:rsidRPr="00000000" w14:paraId="000000B8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Наш проект ограничивается оптимизацией работы склада, не затрагивая общую структуру работы компании. Мы ищем способы оптимизировать работу грузчиков и сборщиков заказа, чтобы уменьшить количество ошибок при разгрузке товара, а также сборки заказов и улучшить качество обслуживания клиентов.</w:t>
      </w:r>
    </w:p>
    <w:p w:rsidR="00000000" w:rsidDel="00000000" w:rsidP="00000000" w:rsidRDefault="00000000" w:rsidRPr="00000000" w14:paraId="000000BA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2"/>
        <w:keepNext w:val="0"/>
        <w:keepLines w:val="0"/>
        <w:rPr/>
      </w:pPr>
      <w:r w:rsidDel="00000000" w:rsidR="00000000" w:rsidRPr="00000000">
        <w:rPr>
          <w:rtl w:val="0"/>
        </w:rPr>
        <w:t xml:space="preserve">ГЛАВА II ДИАГНОСТИКА ПРОБЛЕМ И СПЕЦИФИКИ ПРОЦЕССОВ ОРГАНИЗАЦИИ</w:t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3"/>
        <w:keepNext w:val="0"/>
        <w:keepLines w:val="0"/>
        <w:spacing w:before="0" w:line="276" w:lineRule="auto"/>
        <w:jc w:val="center"/>
        <w:rPr>
          <w:color w:val="000000"/>
        </w:rPr>
      </w:pPr>
      <w:bookmarkStart w:colFirst="0" w:colLast="0" w:name="_g1798n3puh3c" w:id="18"/>
      <w:bookmarkEnd w:id="18"/>
      <w:r w:rsidDel="00000000" w:rsidR="00000000" w:rsidRPr="00000000">
        <w:rPr>
          <w:color w:val="000000"/>
          <w:rtl w:val="0"/>
        </w:rPr>
        <w:t xml:space="preserve">2.1 PEST(EL)-АНАЛИЗ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PESTEL (Political, Economic, Social, Technological, Environmental and Legal) – это инструмент для изучения внешней макросреды компании, который мы использовали для анализа влияния политических, экономических и технологических факторов на компанию. Описание макросреды компании позволит нам обратить внимание на самые важные факторы внешней среды, которые следует учесть при поиске возможностей и угроз в SWOT.</w:t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Результаты этого анализа мы использовали при проведении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Политические факторы</w:t>
      </w:r>
    </w:p>
    <w:p w:rsidR="00000000" w:rsidDel="00000000" w:rsidP="00000000" w:rsidRDefault="00000000" w:rsidRPr="00000000" w14:paraId="000000C1">
      <w:pPr>
        <w:numPr>
          <w:ilvl w:val="0"/>
          <w:numId w:val="3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Уменьшение количества иностранных инвесторов. Мы считаем, что данный фактор может существенно влиять на компанию, так как это может привести к сокращению бюджета.</w:t>
      </w:r>
    </w:p>
    <w:p w:rsidR="00000000" w:rsidDel="00000000" w:rsidP="00000000" w:rsidRDefault="00000000" w:rsidRPr="00000000" w14:paraId="000000C2">
      <w:pPr>
        <w:numPr>
          <w:ilvl w:val="0"/>
          <w:numId w:val="3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Поддержка сельского хозяйства. Вкусвилл производит много продуктов за счет сельского хозяйства и его поддержка может положительно сказываться на производимой продукции и, соответственно, на ее последующих продажах.</w:t>
      </w:r>
    </w:p>
    <w:p w:rsidR="00000000" w:rsidDel="00000000" w:rsidP="00000000" w:rsidRDefault="00000000" w:rsidRPr="00000000" w14:paraId="000000C3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Экономические факторы</w:t>
      </w:r>
    </w:p>
    <w:p w:rsidR="00000000" w:rsidDel="00000000" w:rsidP="00000000" w:rsidRDefault="00000000" w:rsidRPr="00000000" w14:paraId="000000C4">
      <w:pPr>
        <w:numPr>
          <w:ilvl w:val="0"/>
          <w:numId w:val="16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Санкции. Любые санкции негативно влияют на компанию и приводят к сокращению ее возможностей.</w:t>
      </w:r>
    </w:p>
    <w:p w:rsidR="00000000" w:rsidDel="00000000" w:rsidP="00000000" w:rsidRDefault="00000000" w:rsidRPr="00000000" w14:paraId="000000C5">
      <w:pPr>
        <w:numPr>
          <w:ilvl w:val="0"/>
          <w:numId w:val="16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Уменьшение платежеспособности населения. Данный фактор негативно сказывается на Вкусвилле, так как это приводит к сокращению покупок в магазине, и, в целом, люди могут взамен посещать более дешевые магазины.</w:t>
      </w:r>
    </w:p>
    <w:p w:rsidR="00000000" w:rsidDel="00000000" w:rsidP="00000000" w:rsidRDefault="00000000" w:rsidRPr="00000000" w14:paraId="000000C6">
      <w:pPr>
        <w:numPr>
          <w:ilvl w:val="0"/>
          <w:numId w:val="16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Уменьшение уровня безработицы. Больше людей, которые могут себе позволить закупаться во Вкусвилле.</w:t>
      </w:r>
    </w:p>
    <w:p w:rsidR="00000000" w:rsidDel="00000000" w:rsidP="00000000" w:rsidRDefault="00000000" w:rsidRPr="00000000" w14:paraId="000000C7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Социальные факторы</w:t>
      </w:r>
    </w:p>
    <w:p w:rsidR="00000000" w:rsidDel="00000000" w:rsidP="00000000" w:rsidRDefault="00000000" w:rsidRPr="00000000" w14:paraId="000000C8">
      <w:pPr>
        <w:numPr>
          <w:ilvl w:val="0"/>
          <w:numId w:val="13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Стремление людей к здоровому питанию. С каждым днем все больше людей стремится следить за своим питанием, исключать из своей пищи вредные продукты. А Вкусвилл как раз позиционирует себя как магазин здоровой еды.</w:t>
      </w:r>
    </w:p>
    <w:p w:rsidR="00000000" w:rsidDel="00000000" w:rsidP="00000000" w:rsidRDefault="00000000" w:rsidRPr="00000000" w14:paraId="000000C9">
      <w:pPr>
        <w:numPr>
          <w:ilvl w:val="0"/>
          <w:numId w:val="13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Стремление к онлайн покупкам. Люди все чаще начинают заказывать еду онлайн и тут в приоритете оказываются магазины, которые готовы предоставлять такой сервис.</w:t>
      </w:r>
    </w:p>
    <w:p w:rsidR="00000000" w:rsidDel="00000000" w:rsidP="00000000" w:rsidRDefault="00000000" w:rsidRPr="00000000" w14:paraId="000000CA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Технические факторы</w:t>
      </w:r>
    </w:p>
    <w:p w:rsidR="00000000" w:rsidDel="00000000" w:rsidP="00000000" w:rsidRDefault="00000000" w:rsidRPr="00000000" w14:paraId="000000CB">
      <w:pPr>
        <w:numPr>
          <w:ilvl w:val="0"/>
          <w:numId w:val="8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Стремление к цифровизации. С каждым днем появляются новые проекты, которые могут облегчить бизнес и ускорить часть процессов.</w:t>
      </w:r>
    </w:p>
    <w:p w:rsidR="00000000" w:rsidDel="00000000" w:rsidP="00000000" w:rsidRDefault="00000000" w:rsidRPr="00000000" w14:paraId="000000CC">
      <w:pPr>
        <w:numPr>
          <w:ilvl w:val="0"/>
          <w:numId w:val="8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Внедрение искусственного интеллекта. На основе искусственного интеллекта можно делать специальные предложения для клиентов, что может потенциально увеличить их покупки.</w:t>
      </w:r>
    </w:p>
    <w:p w:rsidR="00000000" w:rsidDel="00000000" w:rsidP="00000000" w:rsidRDefault="00000000" w:rsidRPr="00000000" w14:paraId="000000CD">
      <w:pPr>
        <w:pStyle w:val="Heading3"/>
        <w:keepNext w:val="0"/>
        <w:keepLines w:val="0"/>
        <w:spacing w:before="0" w:line="276" w:lineRule="auto"/>
        <w:jc w:val="left"/>
        <w:rPr/>
      </w:pPr>
      <w:bookmarkStart w:colFirst="0" w:colLast="0" w:name="_cpwvpjn9i2wx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3"/>
        <w:keepNext w:val="0"/>
        <w:keepLines w:val="0"/>
        <w:spacing w:before="0" w:line="276" w:lineRule="auto"/>
        <w:jc w:val="center"/>
        <w:rPr>
          <w:color w:val="000000"/>
        </w:rPr>
      </w:pPr>
      <w:bookmarkStart w:colFirst="0" w:colLast="0" w:name="_qyet0v4g2y3f" w:id="20"/>
      <w:bookmarkEnd w:id="20"/>
      <w:r w:rsidDel="00000000" w:rsidR="00000000" w:rsidRPr="00000000">
        <w:rPr>
          <w:color w:val="000000"/>
          <w:rtl w:val="0"/>
        </w:rPr>
        <w:t xml:space="preserve">2.2 ПЯТЬ СИЛ ПОРТЕРА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Пять сил Портера - это инструмент для анализа конкурентной среды внутри отрасли. Он состоит из описания рыночной власти поставщиков, покупателей, угроз появления товаров - субститутов и новых конкурентов, а также внутренней конкуренции.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После проведения такого анализа можно оценить перспективы отрасли и разработать план действий согласно адаптированный под ее особенности.</w:t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Результат 5 сил Портера мы используем при составлении SWOT анализа. </w:t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10"/>
        </w:numPr>
        <w:spacing w:line="276" w:lineRule="auto"/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Рыночная Власть поставщиков(низкая)</w:t>
      </w:r>
    </w:p>
    <w:p w:rsidR="00000000" w:rsidDel="00000000" w:rsidP="00000000" w:rsidRDefault="00000000" w:rsidRPr="00000000" w14:paraId="000000D4">
      <w:pPr>
        <w:spacing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Вкусвилл производит значительную часть продукции самостоятельно, также единичного поставщика достаточно легко заменить. Поэтому поставщики имеют низкий уровень влияния.</w:t>
      </w:r>
    </w:p>
    <w:p w:rsidR="00000000" w:rsidDel="00000000" w:rsidP="00000000" w:rsidRDefault="00000000" w:rsidRPr="00000000" w14:paraId="000000D5">
      <w:pPr>
        <w:numPr>
          <w:ilvl w:val="0"/>
          <w:numId w:val="10"/>
        </w:numPr>
        <w:spacing w:line="276" w:lineRule="auto"/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Рыночная Власть покупателей(средняя)</w:t>
      </w:r>
    </w:p>
    <w:p w:rsidR="00000000" w:rsidDel="00000000" w:rsidP="00000000" w:rsidRDefault="00000000" w:rsidRPr="00000000" w14:paraId="000000D6">
      <w:pPr>
        <w:widowControl w:val="0"/>
        <w:spacing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Рынок очень крупный, но покупатели это почти полностью физические лица, покупающие для личного пользования, поэтому имеют средний уровень власти, т.к. могут организованно влиять на рынок.</w:t>
      </w:r>
    </w:p>
    <w:p w:rsidR="00000000" w:rsidDel="00000000" w:rsidP="00000000" w:rsidRDefault="00000000" w:rsidRPr="00000000" w14:paraId="000000D7">
      <w:pPr>
        <w:numPr>
          <w:ilvl w:val="0"/>
          <w:numId w:val="10"/>
        </w:numPr>
        <w:spacing w:line="276" w:lineRule="auto"/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Угроза появления товаров субститутов(высокая)</w:t>
      </w:r>
    </w:p>
    <w:p w:rsidR="00000000" w:rsidDel="00000000" w:rsidP="00000000" w:rsidRDefault="00000000" w:rsidRPr="00000000" w14:paraId="000000D8">
      <w:pPr>
        <w:spacing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Товары субституты представлены сервисами доставки здоровой пищи, которые сейчас набирают популярность. Вкусвилл имеет свое приложение с возможностью доставки, но не конкурирует с сервисами, которые предоставляют готовую здоровую пищу ежедневно.</w:t>
      </w:r>
    </w:p>
    <w:p w:rsidR="00000000" w:rsidDel="00000000" w:rsidP="00000000" w:rsidRDefault="00000000" w:rsidRPr="00000000" w14:paraId="000000D9">
      <w:pPr>
        <w:numPr>
          <w:ilvl w:val="0"/>
          <w:numId w:val="10"/>
        </w:numPr>
        <w:spacing w:line="276" w:lineRule="auto"/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Угроза появления новых конкурентов(низкая)</w:t>
      </w:r>
    </w:p>
    <w:p w:rsidR="00000000" w:rsidDel="00000000" w:rsidP="00000000" w:rsidRDefault="00000000" w:rsidRPr="00000000" w14:paraId="000000DA">
      <w:pPr>
        <w:spacing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Рынок товаров повседневного спроса имеет очень высокий порог входа, также рынок конкретно здорового питания заполнен. Потенциальные конкуренты в лице несетевых магазинов не представляют значимой угрозы.</w:t>
      </w:r>
    </w:p>
    <w:p w:rsidR="00000000" w:rsidDel="00000000" w:rsidP="00000000" w:rsidRDefault="00000000" w:rsidRPr="00000000" w14:paraId="000000DB">
      <w:pPr>
        <w:numPr>
          <w:ilvl w:val="0"/>
          <w:numId w:val="10"/>
        </w:numPr>
        <w:spacing w:line="276" w:lineRule="auto"/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Внутренняя конкуренция(средняя)</w:t>
      </w:r>
    </w:p>
    <w:p w:rsidR="00000000" w:rsidDel="00000000" w:rsidP="00000000" w:rsidRDefault="00000000" w:rsidRPr="00000000" w14:paraId="000000DC">
      <w:pPr>
        <w:spacing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Внутренняя конкуренция средняя т.к. Вкусвилл позиционирует себя как магазин “здоровой” еды, а в данной нише с ним конкурируют Азбука Вкуса, как крупный конкурент с большой долей рынка и небольшие магазины, как правило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премиум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сегмента. Вкусвилл же более доступный, и занимает бОльшую часть рынка.[2]</w:t>
      </w:r>
    </w:p>
    <w:p w:rsidR="00000000" w:rsidDel="00000000" w:rsidP="00000000" w:rsidRDefault="00000000" w:rsidRPr="00000000" w14:paraId="000000DD">
      <w:pPr>
        <w:spacing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Проведя анализ пяти сил Портера мы можем сделать выводы о том что высокую угрозу имеет лишь возможность появления товаров субститутов. Т.к. данный рынок очень активно развивается. В остальном угрозы не превышают среднюю. Рыночная власть покупателей и поставщиков не настолько сильна, поскольку распределена между гигантским количество поставщиков и покупателей. Угроза появления новых конкурентов низкая, т.к. предло</w:t>
      </w:r>
    </w:p>
    <w:p w:rsidR="00000000" w:rsidDel="00000000" w:rsidP="00000000" w:rsidRDefault="00000000" w:rsidRPr="00000000" w14:paraId="000000DF">
      <w:pPr>
        <w:spacing w:line="276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3"/>
        <w:keepNext w:val="0"/>
        <w:keepLines w:val="0"/>
        <w:spacing w:before="0" w:line="276" w:lineRule="auto"/>
        <w:jc w:val="center"/>
        <w:rPr>
          <w:color w:val="000000"/>
        </w:rPr>
      </w:pPr>
      <w:bookmarkStart w:colFirst="0" w:colLast="0" w:name="_l8t7dlsllon4" w:id="21"/>
      <w:bookmarkEnd w:id="21"/>
      <w:r w:rsidDel="00000000" w:rsidR="00000000" w:rsidRPr="00000000">
        <w:rPr>
          <w:color w:val="000000"/>
          <w:rtl w:val="0"/>
        </w:rPr>
        <w:t xml:space="preserve">2.3 ПЕРВИЧНЫЙ SWOT-АНАЛИЗ</w:t>
      </w:r>
    </w:p>
    <w:p w:rsidR="00000000" w:rsidDel="00000000" w:rsidP="00000000" w:rsidRDefault="00000000" w:rsidRPr="00000000" w14:paraId="000000E1">
      <w:pPr>
        <w:pStyle w:val="Heading3"/>
        <w:keepNext w:val="0"/>
        <w:keepLines w:val="0"/>
        <w:jc w:val="left"/>
        <w:rPr/>
      </w:pPr>
      <w:bookmarkStart w:colFirst="0" w:colLast="0" w:name="_9mqzykngal4o" w:id="22"/>
      <w:bookmarkEnd w:id="22"/>
      <w:r w:rsidDel="00000000" w:rsidR="00000000" w:rsidRPr="00000000">
        <w:rPr>
          <w:rtl w:val="0"/>
        </w:rPr>
        <w:t xml:space="preserve">Первичный SWOT-АНАЛИЗ - это инструмент для выделения и анализа сильных и слабых сторон компании(Strengths-сильные стороны, Weaknesses-слабые стороны), а также угроз и возможностей поступающих из внешней среды(Opportunities-возможности, Threats-угрозы). Этот инструмент может использоваться для разработки стратегии компании на основе целостной картины внешней и внутренней среды. </w:t>
      </w:r>
    </w:p>
    <w:p w:rsidR="00000000" w:rsidDel="00000000" w:rsidP="00000000" w:rsidRDefault="00000000" w:rsidRPr="00000000" w14:paraId="000000E2">
      <w:pPr>
        <w:pStyle w:val="Heading3"/>
        <w:keepNext w:val="0"/>
        <w:keepLines w:val="0"/>
        <w:jc w:val="left"/>
        <w:rPr/>
      </w:pPr>
      <w:bookmarkStart w:colFirst="0" w:colLast="0" w:name="_sqvxcmlgf3ly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(S) Сильные стороны</w:t>
      </w:r>
    </w:p>
    <w:p w:rsidR="00000000" w:rsidDel="00000000" w:rsidP="00000000" w:rsidRDefault="00000000" w:rsidRPr="00000000" w14:paraId="000000E4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Вкусвилл не так сильно зависит от поставщиков, поскольку часть продукции он производит самостоятельно.</w:t>
      </w:r>
    </w:p>
    <w:p w:rsidR="00000000" w:rsidDel="00000000" w:rsidP="00000000" w:rsidRDefault="00000000" w:rsidRPr="00000000" w14:paraId="000000E5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Вкусвилл занимает значительную часть рынка “здоровой” пищи. Это позволяет развивать параллельную сферу доставки “под себя”</w:t>
      </w:r>
    </w:p>
    <w:p w:rsidR="00000000" w:rsidDel="00000000" w:rsidP="00000000" w:rsidRDefault="00000000" w:rsidRPr="00000000" w14:paraId="000000E6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Бренд Вкусвилла очень узнаваем, это позволяет использовать его для продвижения своей продукции и доставки.</w:t>
      </w:r>
    </w:p>
    <w:p w:rsidR="00000000" w:rsidDel="00000000" w:rsidP="00000000" w:rsidRDefault="00000000" w:rsidRPr="00000000" w14:paraId="000000E7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Использование отечественных поставщиков товаров защищает Вкусвилл от влияния санкций, поскольку поставки не прерываются.</w:t>
      </w:r>
    </w:p>
    <w:p w:rsidR="00000000" w:rsidDel="00000000" w:rsidP="00000000" w:rsidRDefault="00000000" w:rsidRPr="00000000" w14:paraId="000000E8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(W) Слабые стороны</w:t>
      </w:r>
    </w:p>
    <w:p w:rsidR="00000000" w:rsidDel="00000000" w:rsidP="00000000" w:rsidRDefault="00000000" w:rsidRPr="00000000" w14:paraId="000000E9">
      <w:pPr>
        <w:numPr>
          <w:ilvl w:val="0"/>
          <w:numId w:val="2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Расхождение количества товара создает неудобства для клиента и угрозу его потерять.</w:t>
      </w:r>
    </w:p>
    <w:p w:rsidR="00000000" w:rsidDel="00000000" w:rsidP="00000000" w:rsidRDefault="00000000" w:rsidRPr="00000000" w14:paraId="000000EA">
      <w:pPr>
        <w:numPr>
          <w:ilvl w:val="0"/>
          <w:numId w:val="2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Сборка заказов внутри магазина также создает неудобства для клиентов и вынуждает чаще пополнять полки, поскольку товар заканчивается гораздо быстрее.</w:t>
      </w:r>
    </w:p>
    <w:p w:rsidR="00000000" w:rsidDel="00000000" w:rsidP="00000000" w:rsidRDefault="00000000" w:rsidRPr="00000000" w14:paraId="000000EB">
      <w:pPr>
        <w:numPr>
          <w:ilvl w:val="0"/>
          <w:numId w:val="2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Неудобства для онлайн покупателей замедляют развитие сферы доставки, а также снижают количество потенциальных пользователей.</w:t>
      </w:r>
    </w:p>
    <w:p w:rsidR="00000000" w:rsidDel="00000000" w:rsidP="00000000" w:rsidRDefault="00000000" w:rsidRPr="00000000" w14:paraId="000000EC">
      <w:pPr>
        <w:numPr>
          <w:ilvl w:val="0"/>
          <w:numId w:val="2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Уменьшение платежеспособности бьет по Вкусвиллу, т..к существует большое количество товаров худшего качества, и покупатели в случае уменьшения платежеспособности предпочтут их.</w:t>
      </w:r>
    </w:p>
    <w:p w:rsidR="00000000" w:rsidDel="00000000" w:rsidP="00000000" w:rsidRDefault="00000000" w:rsidRPr="00000000" w14:paraId="000000ED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(O) Возможности</w:t>
      </w:r>
    </w:p>
    <w:p w:rsidR="00000000" w:rsidDel="00000000" w:rsidP="00000000" w:rsidRDefault="00000000" w:rsidRPr="00000000" w14:paraId="000000EE">
      <w:pPr>
        <w:numPr>
          <w:ilvl w:val="0"/>
          <w:numId w:val="2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Рынок доставки очень активно развивается, поэтому добавлять новые идеи в этой сфере увеличивают узнаваемость бренда и прибыль.</w:t>
      </w:r>
    </w:p>
    <w:p w:rsidR="00000000" w:rsidDel="00000000" w:rsidP="00000000" w:rsidRDefault="00000000" w:rsidRPr="00000000" w14:paraId="000000EF">
      <w:pPr>
        <w:numPr>
          <w:ilvl w:val="0"/>
          <w:numId w:val="2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Рост популярности удаленной работы также является возможностью для развития сферы доставки и вкладывания в нее ресурсов.</w:t>
      </w:r>
    </w:p>
    <w:p w:rsidR="00000000" w:rsidDel="00000000" w:rsidP="00000000" w:rsidRDefault="00000000" w:rsidRPr="00000000" w14:paraId="000000F0">
      <w:pPr>
        <w:numPr>
          <w:ilvl w:val="0"/>
          <w:numId w:val="2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Развитие линейки “здоровой” продукции подчеркивает уникальность Вкусвилла, поскольку мало кто занимается таким же типом продукции и повышает лояльность ЦА.</w:t>
      </w:r>
    </w:p>
    <w:p w:rsidR="00000000" w:rsidDel="00000000" w:rsidP="00000000" w:rsidRDefault="00000000" w:rsidRPr="00000000" w14:paraId="000000F1">
      <w:pPr>
        <w:numPr>
          <w:ilvl w:val="0"/>
          <w:numId w:val="2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Гос. поддержка сельского хозяйства помогает развиваться мелким производствам, поэтому Вкусвиллу выгодно работать с данным типом поставщиков.</w:t>
      </w:r>
    </w:p>
    <w:p w:rsidR="00000000" w:rsidDel="00000000" w:rsidP="00000000" w:rsidRDefault="00000000" w:rsidRPr="00000000" w14:paraId="000000F2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(T) Угрозы</w:t>
      </w:r>
    </w:p>
    <w:p w:rsidR="00000000" w:rsidDel="00000000" w:rsidP="00000000" w:rsidRDefault="00000000" w:rsidRPr="00000000" w14:paraId="000000F3">
      <w:pPr>
        <w:numPr>
          <w:ilvl w:val="0"/>
          <w:numId w:val="2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Рост популярности таких сервисов забирает аудиторию у Вкусвилла, поскольку зачастую также занимается производством сбалансированного и “здорового” питания</w:t>
      </w:r>
    </w:p>
    <w:p w:rsidR="00000000" w:rsidDel="00000000" w:rsidP="00000000" w:rsidRDefault="00000000" w:rsidRPr="00000000" w14:paraId="000000F4">
      <w:pPr>
        <w:numPr>
          <w:ilvl w:val="0"/>
          <w:numId w:val="2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Потеря клиентов в связи с неприятными ощущениями от ошибок в доставке может ассоциировать бренд Вкусвилла с ошибками и повлечь отток клиентов.</w:t>
      </w:r>
    </w:p>
    <w:p w:rsidR="00000000" w:rsidDel="00000000" w:rsidP="00000000" w:rsidRDefault="00000000" w:rsidRPr="00000000" w14:paraId="000000F5">
      <w:pPr>
        <w:numPr>
          <w:ilvl w:val="0"/>
          <w:numId w:val="2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Лучшее качество обслуживания у конкурентов также может повлечь крупный отток покупателей.</w:t>
      </w:r>
    </w:p>
    <w:p w:rsidR="00000000" w:rsidDel="00000000" w:rsidP="00000000" w:rsidRDefault="00000000" w:rsidRPr="00000000" w14:paraId="000000F6">
      <w:pPr>
        <w:numPr>
          <w:ilvl w:val="0"/>
          <w:numId w:val="2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ЦА Вкусвилла склонна к эмиграции в случае внутренних проблем страны, поскольку это люди со средним уровнем дохода, также, возможно с удаленной работой.</w:t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3"/>
        <w:keepNext w:val="0"/>
        <w:keepLines w:val="0"/>
        <w:spacing w:before="0" w:line="276" w:lineRule="auto"/>
        <w:jc w:val="center"/>
        <w:rPr>
          <w:color w:val="000000"/>
        </w:rPr>
      </w:pPr>
      <w:bookmarkStart w:colFirst="0" w:colLast="0" w:name="_mdgjvyf4a2q2" w:id="24"/>
      <w:bookmarkEnd w:id="24"/>
      <w:r w:rsidDel="00000000" w:rsidR="00000000" w:rsidRPr="00000000">
        <w:rPr>
          <w:color w:val="000000"/>
          <w:rtl w:val="0"/>
        </w:rPr>
        <w:t xml:space="preserve">2.4 ОРГАНИЗАЦИОННАЯ СТРУКТУРА</w:t>
      </w:r>
    </w:p>
    <w:p w:rsidR="00000000" w:rsidDel="00000000" w:rsidP="00000000" w:rsidRDefault="00000000" w:rsidRPr="00000000" w14:paraId="000000F9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Вкусвилл - розничная сеть, в которой основная организационная структура устроена следующим образом[3]:</w:t>
      </w:r>
    </w:p>
    <w:p w:rsidR="00000000" w:rsidDel="00000000" w:rsidP="00000000" w:rsidRDefault="00000000" w:rsidRPr="00000000" w14:paraId="000000FA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Акционерное общество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отвечает за управление бизнесом, принятие стратегических решений, установление целей и задач компании, обеспечение финансовой устойчивости, контроль над деятельностью компании.</w:t>
      </w:r>
    </w:p>
    <w:p w:rsidR="00000000" w:rsidDel="00000000" w:rsidP="00000000" w:rsidRDefault="00000000" w:rsidRPr="00000000" w14:paraId="000000FB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Совет директоров: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играет ключевую роль в управлении компанией. Совет директоров отвечает за разработку стратегии компании. Также он принимает решения по ключевым вопросам, утверждает бюджет и контролирует финансовые показатели, утверждает дивиденды.</w:t>
      </w:r>
    </w:p>
    <w:p w:rsidR="00000000" w:rsidDel="00000000" w:rsidP="00000000" w:rsidRDefault="00000000" w:rsidRPr="00000000" w14:paraId="000000FC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Генеральный директор: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руководитель компании, который действует от ее имени и представляет интересы Вкусвилла перед стейкхолдерами, клиентами, партнерами и инвесторами, он также несет ответственность за убытки компании. Отвечает за выполнение стратегии и достижение целей компании.</w:t>
      </w:r>
    </w:p>
    <w:p w:rsidR="00000000" w:rsidDel="00000000" w:rsidP="00000000" w:rsidRDefault="00000000" w:rsidRPr="00000000" w14:paraId="000000FD">
      <w:pPr>
        <w:ind w:left="0" w:firstLine="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Отдел маркетинга: 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анализ рынка, определение целевой аудитории и ее потребностей, позиционирование компании, создание стратегии развития, а также определение каналов продвижения и анализ результатов. Главный - коммерческий директор.</w:t>
      </w:r>
    </w:p>
    <w:p w:rsidR="00000000" w:rsidDel="00000000" w:rsidP="00000000" w:rsidRDefault="00000000" w:rsidRPr="00000000" w14:paraId="000000FE">
      <w:pPr>
        <w:ind w:left="0" w:firstLine="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Отдел логистики: 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отвечает за обеспечением предприятий материальными ресурсами, объединяя организационные и производственные процессы. Главный в отделе логистики - директор по логистике.</w:t>
      </w:r>
    </w:p>
    <w:p w:rsidR="00000000" w:rsidDel="00000000" w:rsidP="00000000" w:rsidRDefault="00000000" w:rsidRPr="00000000" w14:paraId="000000FF">
      <w:pPr>
        <w:ind w:left="0" w:firstLine="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Кадровый отдел: 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отвечает за кадровое делопроизводство и кадровый учет, отдел по подбору и найму персонала, отдел обучения и развития персонала, отдел стимулирования и оплаты труда, отдел мотивации персонала, отдел социального обслуживания, отдел оценки и планирования персонала, отдел охраны труда и техники безопасности, отдел профориентации и адаптации. Главный в кадровом отделе - Начальник отдела кадров</w:t>
      </w:r>
    </w:p>
    <w:p w:rsidR="00000000" w:rsidDel="00000000" w:rsidP="00000000" w:rsidRDefault="00000000" w:rsidRPr="00000000" w14:paraId="00000100">
      <w:pPr>
        <w:ind w:left="0" w:firstLine="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Отдел продаж: 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продаёт товары, услуги и продукты компании. Главная задача отдела — выполнять план продаж. Главный в отделе продаж - руководитель отдела продаж</w:t>
      </w:r>
    </w:p>
    <w:p w:rsidR="00000000" w:rsidDel="00000000" w:rsidP="00000000" w:rsidRDefault="00000000" w:rsidRPr="00000000" w14:paraId="00000101">
      <w:pPr>
        <w:ind w:left="0" w:firstLine="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Финансовый отдел: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грамотно распределяет финансовые ресурсы, разрабатывает стратегии развития экономики, составляет бизнес-планы, анализирует деятельность компании, отслеживает расходы и поступление доходов.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Главный в финансовом отделе - руководитель финансового отдела.</w:t>
      </w:r>
    </w:p>
    <w:p w:rsidR="00000000" w:rsidDel="00000000" w:rsidP="00000000" w:rsidRDefault="00000000" w:rsidRPr="00000000" w14:paraId="00000102">
      <w:pPr>
        <w:ind w:left="0" w:firstLine="72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Отдел внутреннего аудита: 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подразделение в компании, которое отвечает за оценку операционных процедур, управление рисками, контрольные функции и процессы управления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highlight w:val="white"/>
          <w:rtl w:val="0"/>
        </w:rPr>
        <w:t xml:space="preserve">. Главой отдела аудит является руководитель группы аудита.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br w:type="textWrapping"/>
        <w:tab/>
        <w:t xml:space="preserve">Подробнее про организационную структуру Вкусвилла: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highlight w:val="white"/>
            <w:u w:val="single"/>
            <w:rtl w:val="0"/>
          </w:rPr>
          <w:t xml:space="preserve">Организационная структура – Google Диск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0" w:firstLine="72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19050" distT="19050" distL="19050" distR="19050">
            <wp:extent cx="5731200" cy="28067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0" w:firstLine="72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3"/>
        <w:keepNext w:val="0"/>
        <w:keepLines w:val="0"/>
        <w:spacing w:before="0" w:line="276" w:lineRule="auto"/>
        <w:jc w:val="center"/>
        <w:rPr>
          <w:color w:val="000000"/>
        </w:rPr>
      </w:pPr>
      <w:bookmarkStart w:colFirst="0" w:colLast="0" w:name="_vbqlnmv0sepq" w:id="25"/>
      <w:bookmarkEnd w:id="25"/>
      <w:r w:rsidDel="00000000" w:rsidR="00000000" w:rsidRPr="00000000">
        <w:rPr>
          <w:color w:val="000000"/>
          <w:rtl w:val="0"/>
        </w:rPr>
        <w:t xml:space="preserve">2.5 ДИАГРАММА ИСИКАВЫ</w:t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9050" distT="19050" distL="19050" distR="19050">
            <wp:extent cx="5731200" cy="39243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Для поиска и визуализации причин, которые приводят к проблеме компании мы использовали такой метод, как “Диаграмма Исикавы” . Проблема состоит в несоответствии товаров на складе и в базе данных.</w:t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Мы выделили такие главные факторы влияющие на проблему как “Персонал”, “Процесс формирования заказа” и “Внутреннее ПО склада” . </w:t>
      </w:r>
    </w:p>
    <w:p w:rsidR="00000000" w:rsidDel="00000000" w:rsidP="00000000" w:rsidRDefault="00000000" w:rsidRPr="00000000" w14:paraId="0000010A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1)Персонал:</w:t>
      </w:r>
    </w:p>
    <w:p w:rsidR="00000000" w:rsidDel="00000000" w:rsidP="00000000" w:rsidRDefault="00000000" w:rsidRPr="00000000" w14:paraId="0000010B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Случайная порча товара: Сотрудники компании случайным образом могут испортить товар при разгрузке товара или при сборке заказа. </w:t>
      </w:r>
    </w:p>
    <w:p w:rsidR="00000000" w:rsidDel="00000000" w:rsidP="00000000" w:rsidRDefault="00000000" w:rsidRPr="00000000" w14:paraId="0000010C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Неправильная расфасовка товара: Товар может быть неправильно расфасован грузчиками при разгрузке или продавцами при возврате товара на полки после отказа покупателя от заказа.</w:t>
      </w:r>
    </w:p>
    <w:p w:rsidR="00000000" w:rsidDel="00000000" w:rsidP="00000000" w:rsidRDefault="00000000" w:rsidRPr="00000000" w14:paraId="0000010D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Воровство: существуют случаи воровства товара сотрудниками магазина.</w:t>
      </w:r>
    </w:p>
    <w:p w:rsidR="00000000" w:rsidDel="00000000" w:rsidP="00000000" w:rsidRDefault="00000000" w:rsidRPr="00000000" w14:paraId="0000010E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Ошибка инвентаризатора: инвентаризатор может допустить ошибку при перерасчете товара на складе.</w:t>
      </w:r>
    </w:p>
    <w:p w:rsidR="00000000" w:rsidDel="00000000" w:rsidP="00000000" w:rsidRDefault="00000000" w:rsidRPr="00000000" w14:paraId="0000010F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2)Процесс формирования заказа:</w:t>
      </w:r>
    </w:p>
    <w:p w:rsidR="00000000" w:rsidDel="00000000" w:rsidP="00000000" w:rsidRDefault="00000000" w:rsidRPr="00000000" w14:paraId="00000110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Последняя единица товара куплена во время формирования заказа другим пользователе: Пользователи добавляют в корзину одинаковые товары и одновременно покупают их, из-за чего товар может получить только один из них.</w:t>
      </w:r>
    </w:p>
    <w:p w:rsidR="00000000" w:rsidDel="00000000" w:rsidP="00000000" w:rsidRDefault="00000000" w:rsidRPr="00000000" w14:paraId="00000111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3)Внутреннее ПО склада:</w:t>
      </w:r>
    </w:p>
    <w:p w:rsidR="00000000" w:rsidDel="00000000" w:rsidP="00000000" w:rsidRDefault="00000000" w:rsidRPr="00000000" w14:paraId="00000112">
      <w:pPr>
        <w:numPr>
          <w:ilvl w:val="0"/>
          <w:numId w:val="2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Ложные срабатывания или несрабатывания сканера на складе: сбои в работе оборудования могут привести к ошибкам в процессе внесения товара в базу данных.</w:t>
      </w:r>
    </w:p>
    <w:p w:rsidR="00000000" w:rsidDel="00000000" w:rsidP="00000000" w:rsidRDefault="00000000" w:rsidRPr="00000000" w14:paraId="00000113">
      <w:pPr>
        <w:numPr>
          <w:ilvl w:val="0"/>
          <w:numId w:val="2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Некорректная работа системы безопасности на складе: система безопасности не всегда может замечать случаи воровства или порчи имущества, а сотрудники могут не признаться в содеянном.</w:t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3"/>
        <w:keepNext w:val="0"/>
        <w:keepLines w:val="0"/>
        <w:spacing w:before="0" w:line="276" w:lineRule="auto"/>
        <w:jc w:val="center"/>
        <w:rPr>
          <w:color w:val="000000"/>
        </w:rPr>
      </w:pPr>
      <w:bookmarkStart w:colFirst="0" w:colLast="0" w:name="_wmyu962beq2p" w:id="26"/>
      <w:bookmarkEnd w:id="26"/>
      <w:r w:rsidDel="00000000" w:rsidR="00000000" w:rsidRPr="00000000">
        <w:rPr>
          <w:color w:val="000000"/>
          <w:rtl w:val="0"/>
        </w:rPr>
        <w:t xml:space="preserve">2.7 ПРОЦЕССЫ ВЕРХНЕГО УРОВНЯ И ПРИОРИТИЗАЦИЯ ПРОЦЕССОВ</w:t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Процессы верхнего уровня позволяют детализировать процессы управления, развития, основные процессы и вспомогательные. Процессы управления состоят из управления персоналом, цепями поставок. Также в группу этих процессов входит стратегическое планирование. В процессы развития включены маркетинг, внедрение инноваций и развитие отношений с сельским хозяйством. Во вспомогательных процессах мы указали информационно-технологическое, транспортное и финансовое обеспечения. [4] С основными процессами и более подробной структурой процессов верхнего уровня  можно ознакомиться на картинке чуть ниже.  </w:t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9050" distT="19050" distL="19050" distR="19050">
            <wp:extent cx="5731200" cy="30988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Процессы управления</w:t>
      </w:r>
    </w:p>
    <w:p w:rsidR="00000000" w:rsidDel="00000000" w:rsidP="00000000" w:rsidRDefault="00000000" w:rsidRPr="00000000" w14:paraId="0000011D">
      <w:pPr>
        <w:numPr>
          <w:ilvl w:val="0"/>
          <w:numId w:val="20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Управление персоналом.</w:t>
      </w:r>
    </w:p>
    <w:p w:rsidR="00000000" w:rsidDel="00000000" w:rsidP="00000000" w:rsidRDefault="00000000" w:rsidRPr="00000000" w14:paraId="0000011E">
      <w:pPr>
        <w:numPr>
          <w:ilvl w:val="0"/>
          <w:numId w:val="20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Управления цепями поставок.</w:t>
      </w:r>
    </w:p>
    <w:p w:rsidR="00000000" w:rsidDel="00000000" w:rsidP="00000000" w:rsidRDefault="00000000" w:rsidRPr="00000000" w14:paraId="0000011F">
      <w:pPr>
        <w:numPr>
          <w:ilvl w:val="0"/>
          <w:numId w:val="20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Стратегическое планирование.</w:t>
      </w:r>
    </w:p>
    <w:p w:rsidR="00000000" w:rsidDel="00000000" w:rsidP="00000000" w:rsidRDefault="00000000" w:rsidRPr="00000000" w14:paraId="00000120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Процессы развития</w:t>
      </w:r>
    </w:p>
    <w:p w:rsidR="00000000" w:rsidDel="00000000" w:rsidP="00000000" w:rsidRDefault="00000000" w:rsidRPr="00000000" w14:paraId="00000121">
      <w:pPr>
        <w:numPr>
          <w:ilvl w:val="0"/>
          <w:numId w:val="18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Маркетинг.</w:t>
      </w:r>
    </w:p>
    <w:p w:rsidR="00000000" w:rsidDel="00000000" w:rsidP="00000000" w:rsidRDefault="00000000" w:rsidRPr="00000000" w14:paraId="00000122">
      <w:pPr>
        <w:numPr>
          <w:ilvl w:val="0"/>
          <w:numId w:val="18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Развития отношений с сельским хозяйством.</w:t>
      </w:r>
    </w:p>
    <w:p w:rsidR="00000000" w:rsidDel="00000000" w:rsidP="00000000" w:rsidRDefault="00000000" w:rsidRPr="00000000" w14:paraId="00000123">
      <w:pPr>
        <w:numPr>
          <w:ilvl w:val="0"/>
          <w:numId w:val="18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Цифровизация процессов компании.</w:t>
      </w:r>
    </w:p>
    <w:p w:rsidR="00000000" w:rsidDel="00000000" w:rsidP="00000000" w:rsidRDefault="00000000" w:rsidRPr="00000000" w14:paraId="00000124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Основные процессы</w:t>
      </w:r>
    </w:p>
    <w:p w:rsidR="00000000" w:rsidDel="00000000" w:rsidP="00000000" w:rsidRDefault="00000000" w:rsidRPr="00000000" w14:paraId="00000125">
      <w:pPr>
        <w:numPr>
          <w:ilvl w:val="0"/>
          <w:numId w:val="2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Закупка необходимых продуктов.</w:t>
      </w:r>
    </w:p>
    <w:p w:rsidR="00000000" w:rsidDel="00000000" w:rsidP="00000000" w:rsidRDefault="00000000" w:rsidRPr="00000000" w14:paraId="00000126">
      <w:pPr>
        <w:numPr>
          <w:ilvl w:val="0"/>
          <w:numId w:val="2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Производство необходимых блюд.</w:t>
      </w:r>
    </w:p>
    <w:p w:rsidR="00000000" w:rsidDel="00000000" w:rsidP="00000000" w:rsidRDefault="00000000" w:rsidRPr="00000000" w14:paraId="00000127">
      <w:pPr>
        <w:numPr>
          <w:ilvl w:val="0"/>
          <w:numId w:val="2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Доставка товара.</w:t>
      </w:r>
    </w:p>
    <w:p w:rsidR="00000000" w:rsidDel="00000000" w:rsidP="00000000" w:rsidRDefault="00000000" w:rsidRPr="00000000" w14:paraId="00000128">
      <w:pPr>
        <w:numPr>
          <w:ilvl w:val="0"/>
          <w:numId w:val="2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Контроль качества доставки.</w:t>
      </w:r>
    </w:p>
    <w:p w:rsidR="00000000" w:rsidDel="00000000" w:rsidP="00000000" w:rsidRDefault="00000000" w:rsidRPr="00000000" w14:paraId="00000129">
      <w:pPr>
        <w:numPr>
          <w:ilvl w:val="0"/>
          <w:numId w:val="21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Обслуживание клиентов в магазине.</w:t>
      </w:r>
    </w:p>
    <w:p w:rsidR="00000000" w:rsidDel="00000000" w:rsidP="00000000" w:rsidRDefault="00000000" w:rsidRPr="00000000" w14:paraId="0000012A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Вспомогательные процессы</w:t>
      </w:r>
    </w:p>
    <w:p w:rsidR="00000000" w:rsidDel="00000000" w:rsidP="00000000" w:rsidRDefault="00000000" w:rsidRPr="00000000" w14:paraId="0000012B">
      <w:pPr>
        <w:numPr>
          <w:ilvl w:val="0"/>
          <w:numId w:val="23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IT обеспечение.</w:t>
      </w:r>
    </w:p>
    <w:p w:rsidR="00000000" w:rsidDel="00000000" w:rsidP="00000000" w:rsidRDefault="00000000" w:rsidRPr="00000000" w14:paraId="0000012C">
      <w:pPr>
        <w:numPr>
          <w:ilvl w:val="0"/>
          <w:numId w:val="23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Транспортное обеспечение.</w:t>
      </w:r>
    </w:p>
    <w:p w:rsidR="00000000" w:rsidDel="00000000" w:rsidP="00000000" w:rsidRDefault="00000000" w:rsidRPr="00000000" w14:paraId="0000012D">
      <w:pPr>
        <w:numPr>
          <w:ilvl w:val="0"/>
          <w:numId w:val="23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Финансовое обеспечение.</w:t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3"/>
        <w:keepNext w:val="0"/>
        <w:keepLines w:val="0"/>
        <w:spacing w:before="0" w:line="276" w:lineRule="auto"/>
        <w:jc w:val="center"/>
        <w:rPr/>
      </w:pPr>
      <w:bookmarkStart w:colFirst="0" w:colLast="0" w:name="_f80vxeeq998j" w:id="27"/>
      <w:bookmarkEnd w:id="27"/>
      <w:r w:rsidDel="00000000" w:rsidR="00000000" w:rsidRPr="00000000">
        <w:rPr>
          <w:color w:val="000000"/>
          <w:rtl w:val="0"/>
        </w:rPr>
        <w:t xml:space="preserve">2.8 ИЗУЧЕНИЕ ПРОЦЕССА AS 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4"/>
        <w:keepNext w:val="0"/>
        <w:keepLines w:val="0"/>
        <w:spacing w:after="0" w:before="0" w:line="276" w:lineRule="auto"/>
        <w:jc w:val="center"/>
        <w:rPr>
          <w:rFonts w:ascii="Times New Roman" w:cs="Times New Roman" w:eastAsia="Times New Roman" w:hAnsi="Times New Roman"/>
          <w:b w:val="0"/>
        </w:rPr>
      </w:pPr>
      <w:bookmarkStart w:colFirst="0" w:colLast="0" w:name="_sgn9kdgbnccc" w:id="28"/>
      <w:bookmarkEnd w:id="28"/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2.8.1 SIPOC-диаграмма</w:t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9050" distT="19050" distL="19050" distR="19050">
            <wp:extent cx="5648325" cy="2543175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1495" t="185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 данной SIPOC-диаграмме можем увидеть проблему с распределением товара по отделам склада. На этом этапе нет никакого контроля за количеством товара, а те, кто занимаются разгрузкой, могут не знать где находится необходимая полка.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Также отметим, что основной KPI работников в таком случае - это быстрее разгрузить товар, поэтому страдает качество. Ведь работнику выгодно быстро разгрузить товар, а не разложить его по нужным отделам.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4"/>
        <w:keepNext w:val="0"/>
        <w:keepLines w:val="0"/>
        <w:spacing w:after="0" w:before="0" w:line="276" w:lineRule="auto"/>
        <w:jc w:val="center"/>
        <w:rPr>
          <w:rFonts w:ascii="Times New Roman" w:cs="Times New Roman" w:eastAsia="Times New Roman" w:hAnsi="Times New Roman"/>
          <w:b w:val="0"/>
        </w:rPr>
      </w:pPr>
      <w:bookmarkStart w:colFirst="0" w:colLast="0" w:name="_qdm2w6z1hf54" w:id="29"/>
      <w:bookmarkEnd w:id="29"/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2.8.2 BPMN-диаграмма</w:t>
      </w:r>
    </w:p>
    <w:p w:rsidR="00000000" w:rsidDel="00000000" w:rsidP="00000000" w:rsidRDefault="00000000" w:rsidRPr="00000000" w14:paraId="000001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9050" distT="19050" distL="19050" distR="19050">
            <wp:extent cx="5731200" cy="28321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Подробнее: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BPMN – Google Диск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данной диаграмме можно заметить слабое место с проверкой качества товара.[5] У работника довольно мало времени на разгрузку, а проверка качества занимает довольно длительное время и ей приходится пренебрегать. Также слабым местом является размещение товара на нужной полке. Так как поступает большой поток товаров, легко забыть или перепутать нужную полку.</w:t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4"/>
        <w:keepNext w:val="0"/>
        <w:keepLines w:val="0"/>
        <w:spacing w:after="0" w:before="0" w:line="276" w:lineRule="auto"/>
        <w:jc w:val="center"/>
        <w:rPr>
          <w:rFonts w:ascii="Times New Roman" w:cs="Times New Roman" w:eastAsia="Times New Roman" w:hAnsi="Times New Roman"/>
          <w:b w:val="0"/>
        </w:rPr>
      </w:pPr>
      <w:bookmarkStart w:colFirst="0" w:colLast="0" w:name="_wos7bcm76dt0" w:id="30"/>
      <w:bookmarkEnd w:id="30"/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2.8.3 RACI-диаграмма</w:t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Для распределения ролей на складе компании мы использовали инструмент “Матрица RACI”.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9972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Главными пунктами матрицы, которые не соответствуют целям компании мы определили “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Отдать указание по размещению товара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”. Кроме этого мы решили добавить некоторые функции в матрицу, которые минимизируют вероятность вероятность несоответствия товаров в базе данных и наличии после рабочей смены. </w:t>
      </w:r>
    </w:p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Heading4"/>
        <w:keepNext w:val="0"/>
        <w:keepLines w:val="0"/>
        <w:spacing w:after="0" w:before="0" w:line="276" w:lineRule="auto"/>
        <w:jc w:val="center"/>
        <w:rPr>
          <w:rFonts w:ascii="Times New Roman" w:cs="Times New Roman" w:eastAsia="Times New Roman" w:hAnsi="Times New Roman"/>
          <w:b w:val="0"/>
        </w:rPr>
      </w:pPr>
      <w:bookmarkStart w:colFirst="0" w:colLast="0" w:name="_efriz4m05o0d" w:id="31"/>
      <w:bookmarkEnd w:id="31"/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2.8.4 Оценка зрелости процесса</w:t>
      </w:r>
    </w:p>
    <w:p w:rsidR="00000000" w:rsidDel="00000000" w:rsidP="00000000" w:rsidRDefault="00000000" w:rsidRPr="00000000" w14:paraId="0000013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ДО внесения наших изменений:</w:t>
      </w:r>
    </w:p>
    <w:p w:rsidR="00000000" w:rsidDel="00000000" w:rsidP="00000000" w:rsidRDefault="00000000" w:rsidRPr="00000000" w14:paraId="00000141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Процессы налажены, но не оптимизированы</w:t>
      </w:r>
    </w:p>
    <w:p w:rsidR="00000000" w:rsidDel="00000000" w:rsidP="00000000" w:rsidRDefault="00000000" w:rsidRPr="00000000" w14:paraId="00000142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Пользователи сталкиваются с проблемами нехватки товара, отмены заказа</w:t>
      </w:r>
    </w:p>
    <w:p w:rsidR="00000000" w:rsidDel="00000000" w:rsidP="00000000" w:rsidRDefault="00000000" w:rsidRPr="00000000" w14:paraId="00000143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ПОСЛЕ внесения наших изменений:</w:t>
      </w:r>
    </w:p>
    <w:p w:rsidR="00000000" w:rsidDel="00000000" w:rsidP="00000000" w:rsidRDefault="00000000" w:rsidRPr="00000000" w14:paraId="00000144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Процессы оптимизированы, количество рабочего персонала снижена, как и количество ошибок</w:t>
      </w:r>
    </w:p>
    <w:p w:rsidR="00000000" w:rsidDel="00000000" w:rsidP="00000000" w:rsidRDefault="00000000" w:rsidRPr="00000000" w14:paraId="00000145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Пользователи видят актуальную информацию о количество товара и не сталкиваются с проблемой отмены заказа или фактического отсутствия товара</w:t>
      </w:r>
    </w:p>
    <w:p w:rsidR="00000000" w:rsidDel="00000000" w:rsidP="00000000" w:rsidRDefault="00000000" w:rsidRPr="00000000" w14:paraId="00000146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Наши изменения позволяют оптимизировать количество работников, задействованных в разгрузке товара и сборке заказов, благодаря дополнительным этапам проверки весь товар находится на своих полках и его точное количество отражено в приложении, что исключает возможность заказа отсутствующего товара, процесс становится полностью зрелым и безошибочным.</w:t>
      </w:r>
    </w:p>
    <w:p w:rsidR="00000000" w:rsidDel="00000000" w:rsidP="00000000" w:rsidRDefault="00000000" w:rsidRPr="00000000" w14:paraId="0000014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2"/>
        <w:keepNext w:val="0"/>
        <w:keepLines w:val="0"/>
        <w:rPr/>
      </w:pPr>
      <w:bookmarkStart w:colFirst="0" w:colLast="0" w:name="_uh8o1ckbyest" w:id="32"/>
      <w:bookmarkEnd w:id="32"/>
      <w:r w:rsidDel="00000000" w:rsidR="00000000" w:rsidRPr="00000000">
        <w:rPr>
          <w:rtl w:val="0"/>
        </w:rPr>
        <w:t xml:space="preserve">ГЛАВА III  ИЗМЕНЕНИЯ И ОПТИМИЗАЦИЯ РАБОТЫ ОРГАНИЗАЦИИ КАК СИСТЕМЫ </w:t>
      </w:r>
    </w:p>
    <w:p w:rsidR="00000000" w:rsidDel="00000000" w:rsidP="00000000" w:rsidRDefault="00000000" w:rsidRPr="00000000" w14:paraId="0000014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Style w:val="Heading3"/>
        <w:keepNext w:val="0"/>
        <w:keepLines w:val="0"/>
        <w:spacing w:before="0" w:line="276" w:lineRule="auto"/>
        <w:jc w:val="center"/>
        <w:rPr/>
      </w:pPr>
      <w:bookmarkStart w:colFirst="0" w:colLast="0" w:name="_3whwml4" w:id="33"/>
      <w:bookmarkEnd w:id="33"/>
      <w:r w:rsidDel="00000000" w:rsidR="00000000" w:rsidRPr="00000000">
        <w:rPr>
          <w:color w:val="000000"/>
          <w:rtl w:val="0"/>
        </w:rPr>
        <w:t xml:space="preserve">3.1 И</w:t>
      </w:r>
      <w:r w:rsidDel="00000000" w:rsidR="00000000" w:rsidRPr="00000000">
        <w:rPr>
          <w:rtl w:val="0"/>
        </w:rPr>
        <w:t xml:space="preserve">зучение процесса TO BE</w:t>
      </w:r>
    </w:p>
    <w:p w:rsidR="00000000" w:rsidDel="00000000" w:rsidP="00000000" w:rsidRDefault="00000000" w:rsidRPr="00000000" w14:paraId="0000014C">
      <w:pPr>
        <w:pStyle w:val="Heading4"/>
        <w:keepNext w:val="0"/>
        <w:keepLines w:val="0"/>
        <w:spacing w:after="0" w:before="0" w:line="276" w:lineRule="auto"/>
        <w:jc w:val="center"/>
        <w:rPr>
          <w:rFonts w:ascii="Times New Roman" w:cs="Times New Roman" w:eastAsia="Times New Roman" w:hAnsi="Times New Roman"/>
          <w:b w:val="0"/>
        </w:rPr>
      </w:pPr>
      <w:bookmarkStart w:colFirst="0" w:colLast="0" w:name="_gid3ssx1sds5" w:id="34"/>
      <w:bookmarkEnd w:id="34"/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3.1.1 SIPOC-диаграмма</w:t>
      </w:r>
    </w:p>
    <w:p w:rsidR="00000000" w:rsidDel="00000000" w:rsidP="00000000" w:rsidRDefault="00000000" w:rsidRPr="00000000" w14:paraId="0000014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9050" distT="19050" distL="19050" distR="19050">
            <wp:extent cx="5657850" cy="2676525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132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обновленной SIPOC-диаграмме добавляются процессы для подсчета прибывшего товара, что позволит сразу понять, какого товара не хватает. Далее внедряются сканеры у сборщиков, чтобы они могли положить товар только на ту полку, которая предназначена для него.</w:t>
      </w:r>
    </w:p>
    <w:p w:rsidR="00000000" w:rsidDel="00000000" w:rsidP="00000000" w:rsidRDefault="00000000" w:rsidRPr="00000000" w14:paraId="0000014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Heading4"/>
        <w:keepNext w:val="0"/>
        <w:keepLines w:val="0"/>
        <w:spacing w:after="0" w:before="0" w:line="276" w:lineRule="auto"/>
        <w:jc w:val="center"/>
        <w:rPr>
          <w:rFonts w:ascii="Times New Roman" w:cs="Times New Roman" w:eastAsia="Times New Roman" w:hAnsi="Times New Roman"/>
          <w:b w:val="0"/>
        </w:rPr>
      </w:pPr>
      <w:bookmarkStart w:colFirst="0" w:colLast="0" w:name="_6kfpc06ua9oh" w:id="35"/>
      <w:bookmarkEnd w:id="35"/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3.1.2 BPMN-диаграмма</w:t>
      </w:r>
    </w:p>
    <w:p w:rsidR="00000000" w:rsidDel="00000000" w:rsidP="00000000" w:rsidRDefault="00000000" w:rsidRPr="00000000" w14:paraId="0000015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9050" distT="19050" distL="19050" distR="19050">
            <wp:extent cx="5731200" cy="26035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Подробнее: 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BPMN – Google Диск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новой реализации BPMN более подробная проверка товара на качество, которая состоит из нескольких этапов и сотрудник уже не может ничего забыть. Также для размещения товара на полку используется сканер, что позволяет избежать ошибки в выборе полки для товара.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Heading4"/>
        <w:keepNext w:val="0"/>
        <w:keepLines w:val="0"/>
        <w:spacing w:after="0" w:before="0" w:line="276" w:lineRule="auto"/>
        <w:jc w:val="center"/>
        <w:rPr>
          <w:rFonts w:ascii="Times New Roman" w:cs="Times New Roman" w:eastAsia="Times New Roman" w:hAnsi="Times New Roman"/>
          <w:b w:val="0"/>
        </w:rPr>
      </w:pPr>
      <w:bookmarkStart w:colFirst="0" w:colLast="0" w:name="_hz5hvrrdt9xb" w:id="36"/>
      <w:bookmarkEnd w:id="36"/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3.1.3 RACI-диаграмма</w:t>
      </w:r>
    </w:p>
    <w:p w:rsidR="00000000" w:rsidDel="00000000" w:rsidP="00000000" w:rsidRDefault="00000000" w:rsidRPr="00000000" w14:paraId="00000155">
      <w:pPr>
        <w:pStyle w:val="Heading3"/>
        <w:jc w:val="left"/>
        <w:rPr/>
      </w:pPr>
      <w:bookmarkStart w:colFirst="0" w:colLast="0" w:name="_52w777r6sqa" w:id="37"/>
      <w:bookmarkEnd w:id="37"/>
      <w:r w:rsidDel="00000000" w:rsidR="00000000" w:rsidRPr="00000000">
        <w:rPr/>
        <w:drawing>
          <wp:inline distB="19050" distT="19050" distL="19050" distR="19050">
            <wp:extent cx="5731200" cy="32004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Для минимизации возможности расхождения товара на складе и в базе данных мы решили:</w:t>
      </w:r>
    </w:p>
    <w:p w:rsidR="00000000" w:rsidDel="00000000" w:rsidP="00000000" w:rsidRDefault="00000000" w:rsidRPr="00000000" w14:paraId="0000015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После занесения товаров в базу данных(выделили зеленым) удалить пункт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“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Отдать указание по размещению товара”.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Ввести такие пункты в матрицу как “Размещение товара на полках”, “Сканирование товара с помощью сканера”, “Сканирование штрихкода полки”. Это делается для четкой привязки товара к полке, чтобы была возможность отследить четкость процесса разгрузки, какой товар лежит не на своем месте.</w:t>
      </w:r>
    </w:p>
    <w:p w:rsidR="00000000" w:rsidDel="00000000" w:rsidP="00000000" w:rsidRDefault="00000000" w:rsidRPr="00000000" w14:paraId="0000015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Style w:val="Heading3"/>
        <w:rPr/>
      </w:pPr>
      <w:bookmarkStart w:colFirst="0" w:colLast="0" w:name="_6d9nxy59220a" w:id="38"/>
      <w:bookmarkEnd w:id="38"/>
      <w:r w:rsidDel="00000000" w:rsidR="00000000" w:rsidRPr="00000000">
        <w:rPr>
          <w:rtl w:val="0"/>
        </w:rPr>
        <w:t xml:space="preserve">3.2 Ключевые метрики оптимизации процесса. </w:t>
      </w:r>
    </w:p>
    <w:p w:rsidR="00000000" w:rsidDel="00000000" w:rsidP="00000000" w:rsidRDefault="00000000" w:rsidRPr="00000000" w14:paraId="0000015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связи с пандемией, ростом популярности доставки и поддержанием компанией ВкусВилл стабильно высокого качества продукции увеличивалась ее доля на рынке, росли обороты.  В контексте нашей работы мы рассматриваем работу склада и в связи с ростом компании уменьшилась эффективность рутинных операций, таких как сбор заказа, разгрузка грузовика с товаром для склада. Кроме того,  увеличилось число расхождений товара в базе данных и на складе.  Видя данные проблемы мы решили предложить внедрение индивидуальных штрихкодов для полок и привязки к ним поступающего товара.  </w:t>
      </w:r>
    </w:p>
    <w:p w:rsidR="00000000" w:rsidDel="00000000" w:rsidP="00000000" w:rsidRDefault="00000000" w:rsidRPr="00000000" w14:paraId="0000015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Ниже приведены наиболее подходящие метрики, которые помогут отследить насколько эффективно работают нововведения.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Style w:val="Heading3"/>
        <w:jc w:val="left"/>
        <w:rPr/>
      </w:pPr>
      <w:bookmarkStart w:colFirst="0" w:colLast="0" w:name="_inffu7d6wpsk" w:id="39"/>
      <w:bookmarkEnd w:id="39"/>
      <w:r w:rsidDel="00000000" w:rsidR="00000000" w:rsidRPr="00000000">
        <w:rPr>
          <w:rtl w:val="0"/>
        </w:rPr>
        <w:t xml:space="preserve">Цель №1: Увеличить долю довольных клиентов</w:t>
      </w:r>
    </w:p>
    <w:p w:rsidR="00000000" w:rsidDel="00000000" w:rsidP="00000000" w:rsidRDefault="00000000" w:rsidRPr="00000000" w14:paraId="0000015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Хорошие отзывы</w:t>
      </w:r>
    </w:p>
    <w:p w:rsidR="00000000" w:rsidDel="00000000" w:rsidP="00000000" w:rsidRDefault="00000000" w:rsidRPr="00000000" w14:paraId="0000015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Покупки рекомендованных товаров от общего числа</w:t>
      </w:r>
    </w:p>
    <w:p w:rsidR="00000000" w:rsidDel="00000000" w:rsidP="00000000" w:rsidRDefault="00000000" w:rsidRPr="00000000" w14:paraId="0000016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Число отказов от заказов</w:t>
      </w:r>
    </w:p>
    <w:p w:rsidR="00000000" w:rsidDel="00000000" w:rsidP="00000000" w:rsidRDefault="00000000" w:rsidRPr="00000000" w14:paraId="0000016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Число повторных заказов</w:t>
      </w:r>
    </w:p>
    <w:p w:rsidR="00000000" w:rsidDel="00000000" w:rsidP="00000000" w:rsidRDefault="00000000" w:rsidRPr="00000000" w14:paraId="0000016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Процент обращений сборщика к клиенту от общего числа заказов</w:t>
      </w:r>
    </w:p>
    <w:p w:rsidR="00000000" w:rsidDel="00000000" w:rsidP="00000000" w:rsidRDefault="00000000" w:rsidRPr="00000000" w14:paraId="0000016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Количество заказов во время которых сборщик связывался с клиентом к общему числу собранных заказов</w:t>
      </w:r>
    </w:p>
    <w:p w:rsidR="00000000" w:rsidDel="00000000" w:rsidP="00000000" w:rsidRDefault="00000000" w:rsidRPr="00000000" w14:paraId="00000164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Цель №2: Сократить количество случаев несоответствия товаров на складе и по базе</w:t>
      </w:r>
    </w:p>
    <w:p w:rsidR="00000000" w:rsidDel="00000000" w:rsidP="00000000" w:rsidRDefault="00000000" w:rsidRPr="00000000" w14:paraId="00000165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Количество причин из-за которых теряется товар</w:t>
      </w:r>
    </w:p>
    <w:p w:rsidR="00000000" w:rsidDel="00000000" w:rsidP="00000000" w:rsidRDefault="00000000" w:rsidRPr="00000000" w14:paraId="00000166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Процент испорченной продукции</w:t>
      </w:r>
    </w:p>
    <w:p w:rsidR="00000000" w:rsidDel="00000000" w:rsidP="00000000" w:rsidRDefault="00000000" w:rsidRPr="00000000" w14:paraId="00000167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Цель №3: Оптимизировать работу грузчиков</w:t>
      </w:r>
    </w:p>
    <w:p w:rsidR="00000000" w:rsidDel="00000000" w:rsidP="00000000" w:rsidRDefault="00000000" w:rsidRPr="00000000" w14:paraId="00000168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Среднее время разгрузки машин</w:t>
      </w:r>
    </w:p>
    <w:p w:rsidR="00000000" w:rsidDel="00000000" w:rsidP="00000000" w:rsidRDefault="00000000" w:rsidRPr="00000000" w14:paraId="00000169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Среднее оптимальное количество грузчиков за выбранный период</w:t>
      </w:r>
    </w:p>
    <w:p w:rsidR="00000000" w:rsidDel="00000000" w:rsidP="00000000" w:rsidRDefault="00000000" w:rsidRPr="00000000" w14:paraId="0000016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Среднее оптимальное количество поставок за выбранный период</w:t>
      </w:r>
    </w:p>
    <w:p w:rsidR="00000000" w:rsidDel="00000000" w:rsidP="00000000" w:rsidRDefault="00000000" w:rsidRPr="00000000" w14:paraId="0000016B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Style w:val="Heading3"/>
        <w:rPr/>
      </w:pPr>
      <w:bookmarkStart w:colFirst="0" w:colLast="0" w:name="_bmpwkmoqxo5q" w:id="40"/>
      <w:bookmarkEnd w:id="40"/>
      <w:r w:rsidDel="00000000" w:rsidR="00000000" w:rsidRPr="00000000">
        <w:rPr>
          <w:rtl w:val="0"/>
        </w:rPr>
        <w:t xml:space="preserve">3.3 Оценка эффективности процесса TO BE</w:t>
      </w:r>
    </w:p>
    <w:p w:rsidR="00000000" w:rsidDel="00000000" w:rsidP="00000000" w:rsidRDefault="00000000" w:rsidRPr="00000000" w14:paraId="0000016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Для оценки эффективности изменений внесенных нами в процессы компании мы проанализируем метрики процессов, которые покажут насколько изменения повлияют на компанию. </w:t>
      </w:r>
    </w:p>
    <w:p w:rsidR="00000000" w:rsidDel="00000000" w:rsidP="00000000" w:rsidRDefault="00000000" w:rsidRPr="00000000" w14:paraId="0000016E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Увеличение доли довольных клиентов является важнейшим компонентом успешной работы компании. Наилучшим показателем эффективности нововведений является уменьшение количества случаев отказов от заказа, увеличение числа хороших отзывов и числа повторных заказов. Кроме того, для повышения удовлетворенности клиентов продукцией компании очень важно повышать уровень взаимодоверия. Это также можно измерить благодаря доле покупок рекомендованных товаров в покупательской корзине. Кроме того, благодаря нововведениям процесс сборки заказа будет происходить без лишних звонков сборщика клиенту, так как все товары находятся на месте и клиент не закажет товар, которого нет в наличии или которые в наличии есть, но лежит не на своем месте и по этой причине не может быть найден сборщиком.</w:t>
      </w:r>
    </w:p>
    <w:p w:rsidR="00000000" w:rsidDel="00000000" w:rsidP="00000000" w:rsidRDefault="00000000" w:rsidRPr="00000000" w14:paraId="0000016F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Благодаря усовершенствования процесса разгрузки и расфасовки товара по полкам мы уменьшаем время сборки заказа для клиента что должно увеличить число довольных клиентов. Все эти метрики помогут оценить результативность нововведений в компании с точки зрения покупателей. </w:t>
      </w:r>
    </w:p>
    <w:p w:rsidR="00000000" w:rsidDel="00000000" w:rsidP="00000000" w:rsidRDefault="00000000" w:rsidRPr="00000000" w14:paraId="00000170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Второй целью является сокращение количества случаев несоответствия товаров на складе и по базе.  Признание причин из-за которых теряется товар и выявление процента испорченной продукции позволит выявить и устранить источники возникновения проблем с исчезновением товара на складе и устранить их, а также измерять результативность выполнения поставленной цели. Благодаря усовершенствованию процесса разгрузки минимизируется количество испорченного товара, а также товара, который по ошибке грузчиков попадает не на свое место из-за чего возникает несоответствие товара в базе данных и на полках. </w:t>
      </w:r>
    </w:p>
    <w:p w:rsidR="00000000" w:rsidDel="00000000" w:rsidP="00000000" w:rsidRDefault="00000000" w:rsidRPr="00000000" w14:paraId="00000171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Третьей целью является оптимизация процесса работы грузчиков. За счет внедрения сканеров и изменения логики процесс, которая видна в BPMN мы оптимизируем работу грузчиков, так как процесс разгрузки происходит с меньшим количеством ошибок. Таким образом мы уменьшаем время разгрузки и можем сократить количество грузчиков на смене за счет повышения эффективности работы персонала.</w:t>
      </w:r>
    </w:p>
    <w:p w:rsidR="00000000" w:rsidDel="00000000" w:rsidP="00000000" w:rsidRDefault="00000000" w:rsidRPr="00000000" w14:paraId="00000172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3"/>
        <w:rPr/>
      </w:pPr>
      <w:bookmarkStart w:colFirst="0" w:colLast="0" w:name="_m5eufgi16osh" w:id="41"/>
      <w:bookmarkEnd w:id="41"/>
      <w:r w:rsidDel="00000000" w:rsidR="00000000" w:rsidRPr="00000000">
        <w:rPr>
          <w:rtl w:val="0"/>
        </w:rPr>
        <w:t xml:space="preserve">3.5 Сбалансированная система показателей</w:t>
      </w:r>
    </w:p>
    <w:p w:rsidR="00000000" w:rsidDel="00000000" w:rsidP="00000000" w:rsidRDefault="00000000" w:rsidRPr="00000000" w14:paraId="0000017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Рассмотрим систему сбалансированных показателей показанных на стратегической карте составленной нами для компании “Вкусвилл”. </w:t>
      </w:r>
    </w:p>
    <w:p w:rsidR="00000000" w:rsidDel="00000000" w:rsidP="00000000" w:rsidRDefault="00000000" w:rsidRPr="00000000" w14:paraId="0000017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Главнейшей целью существования компании является принесение прибыли и ее рост. Мы уделили особое внимание каждому аспекту влияющего на прибыльность компании. </w:t>
      </w:r>
    </w:p>
    <w:p w:rsidR="00000000" w:rsidDel="00000000" w:rsidP="00000000" w:rsidRDefault="00000000" w:rsidRPr="00000000" w14:paraId="0000017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Развитие: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Необходимость поддержания мотивации сотрудников склада заставляет компанию уделять внимание этому аспекту так как работа, которую выполняют эти люди, к сожалению, не отличается особым разнообразием что приводит к неправильному отношению сотрудников к своей работе, а это влияет на процессы в компании в сторону уменьшения их эффективности. Также, для развития компании важно внедрять современные технологии для поддержания эффективности и оптимизации процессов. Цели в этой области также предусматривают внедрение современных технологий в компанию. </w:t>
      </w:r>
    </w:p>
    <w:p w:rsidR="00000000" w:rsidDel="00000000" w:rsidP="00000000" w:rsidRDefault="00000000" w:rsidRPr="00000000" w14:paraId="0000017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Бизнес-процессы: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Работа с поставщиками и с товаром на складе требуют особого внимания, так как на этих процессах строится вся работа склада. Это требует четкого соответствия товара на складе и в базе данных, поддержания достаточного количества товарных позиций в наличии, а также эффективного взаимодействия с поставщиками. </w:t>
      </w:r>
    </w:p>
    <w:p w:rsidR="00000000" w:rsidDel="00000000" w:rsidP="00000000" w:rsidRDefault="00000000" w:rsidRPr="00000000" w14:paraId="0000017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Клиенты: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Цели в этой области предусматривают повышение количества клиентов довольных услугами компании что способствует удержанию новых и общему увеличению клиентов. </w:t>
      </w:r>
    </w:p>
    <w:p w:rsidR="00000000" w:rsidDel="00000000" w:rsidP="00000000" w:rsidRDefault="00000000" w:rsidRPr="00000000" w14:paraId="0000017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Финансы: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Снижение издержек за счет оптимизации процессов и увеличения количества клиентов позволит достичь финансовых целей направленных на достижение финансовой устойчивости компании.</w:t>
        <w:tab/>
      </w:r>
    </w:p>
    <w:p w:rsidR="00000000" w:rsidDel="00000000" w:rsidP="00000000" w:rsidRDefault="00000000" w:rsidRPr="00000000" w14:paraId="0000017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Style w:val="Heading3"/>
        <w:rPr>
          <w:b w:val="1"/>
          <w:color w:val="0d0d0d"/>
        </w:rPr>
      </w:pPr>
      <w:bookmarkStart w:colFirst="0" w:colLast="0" w:name="_b6mfzcc9znjx" w:id="42"/>
      <w:bookmarkEnd w:id="42"/>
      <w:r w:rsidDel="00000000" w:rsidR="00000000" w:rsidRPr="00000000">
        <w:rPr>
          <w:rtl w:val="0"/>
        </w:rPr>
        <w:t xml:space="preserve">3.6 Планирование внедрения изменений</w:t>
      </w:r>
      <w:r w:rsidDel="00000000" w:rsidR="00000000" w:rsidRPr="00000000">
        <w:rPr>
          <w:b w:val="1"/>
          <w:color w:val="0d0d0d"/>
          <w:rtl w:val="0"/>
        </w:rPr>
        <w:t xml:space="preserve"> </w:t>
      </w:r>
    </w:p>
    <w:p w:rsidR="00000000" w:rsidDel="00000000" w:rsidP="00000000" w:rsidRDefault="00000000" w:rsidRPr="00000000" w14:paraId="0000017D">
      <w:pPr>
        <w:shd w:fill="ffffff" w:val="clear"/>
        <w:spacing w:line="276" w:lineRule="auto"/>
        <w:ind w:left="0" w:firstLine="720"/>
        <w:rPr>
          <w:rFonts w:ascii="Times New Roman" w:cs="Times New Roman" w:eastAsia="Times New Roman" w:hAnsi="Times New Roman"/>
          <w:b w:val="1"/>
          <w:color w:val="0d0d0d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d0d0d"/>
          <w:rtl w:val="0"/>
        </w:rPr>
        <w:t xml:space="preserve">1.   Анализ процесса:</w:t>
      </w:r>
    </w:p>
    <w:p w:rsidR="00000000" w:rsidDel="00000000" w:rsidP="00000000" w:rsidRDefault="00000000" w:rsidRPr="00000000" w14:paraId="0000017E">
      <w:pPr>
        <w:numPr>
          <w:ilvl w:val="0"/>
          <w:numId w:val="17"/>
        </w:numPr>
        <w:shd w:fill="ffffff" w:val="clear"/>
        <w:spacing w:line="276" w:lineRule="auto"/>
        <w:ind w:left="720" w:hanging="360"/>
        <w:rPr>
          <w:rFonts w:ascii="Times New Roman" w:cs="Times New Roman" w:eastAsia="Times New Roman" w:hAnsi="Times New Roman"/>
          <w:color w:val="0d0d0d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rtl w:val="0"/>
        </w:rPr>
        <w:t xml:space="preserve">Анализ процессов AS IS.</w:t>
      </w:r>
    </w:p>
    <w:p w:rsidR="00000000" w:rsidDel="00000000" w:rsidP="00000000" w:rsidRDefault="00000000" w:rsidRPr="00000000" w14:paraId="0000017F">
      <w:pPr>
        <w:numPr>
          <w:ilvl w:val="0"/>
          <w:numId w:val="17"/>
        </w:numPr>
        <w:shd w:fill="ffffff" w:val="clear"/>
        <w:spacing w:line="276" w:lineRule="auto"/>
        <w:ind w:left="720" w:hanging="360"/>
        <w:rPr>
          <w:rFonts w:ascii="Times New Roman" w:cs="Times New Roman" w:eastAsia="Times New Roman" w:hAnsi="Times New Roman"/>
          <w:color w:val="0d0d0d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rtl w:val="0"/>
        </w:rPr>
        <w:t xml:space="preserve">Анализ возможности и целесообразности внедрения процессов TO BE.</w:t>
      </w:r>
    </w:p>
    <w:p w:rsidR="00000000" w:rsidDel="00000000" w:rsidP="00000000" w:rsidRDefault="00000000" w:rsidRPr="00000000" w14:paraId="00000180">
      <w:pPr>
        <w:numPr>
          <w:ilvl w:val="0"/>
          <w:numId w:val="17"/>
        </w:numPr>
        <w:shd w:fill="ffffff" w:val="clear"/>
        <w:spacing w:line="276" w:lineRule="auto"/>
        <w:ind w:left="720" w:hanging="360"/>
        <w:rPr>
          <w:rFonts w:ascii="Times New Roman" w:cs="Times New Roman" w:eastAsia="Times New Roman" w:hAnsi="Times New Roman"/>
          <w:color w:val="0d0d0d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rtl w:val="0"/>
        </w:rPr>
        <w:t xml:space="preserve">Предварительный анализ эффективности внедряемых изменений.</w:t>
      </w:r>
    </w:p>
    <w:p w:rsidR="00000000" w:rsidDel="00000000" w:rsidP="00000000" w:rsidRDefault="00000000" w:rsidRPr="00000000" w14:paraId="00000181">
      <w:pPr>
        <w:numPr>
          <w:ilvl w:val="0"/>
          <w:numId w:val="17"/>
        </w:numPr>
        <w:shd w:fill="ffffff" w:val="clear"/>
        <w:spacing w:line="276" w:lineRule="auto"/>
        <w:ind w:left="720" w:hanging="360"/>
        <w:rPr>
          <w:rFonts w:ascii="Times New Roman" w:cs="Times New Roman" w:eastAsia="Times New Roman" w:hAnsi="Times New Roman"/>
          <w:color w:val="0d0d0d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rtl w:val="0"/>
        </w:rPr>
        <w:t xml:space="preserve">Оценка временных, материальных и человеческих ресурсов для реализации.</w:t>
      </w:r>
    </w:p>
    <w:p w:rsidR="00000000" w:rsidDel="00000000" w:rsidP="00000000" w:rsidRDefault="00000000" w:rsidRPr="00000000" w14:paraId="00000182">
      <w:pPr>
        <w:numPr>
          <w:ilvl w:val="0"/>
          <w:numId w:val="17"/>
        </w:numPr>
        <w:shd w:fill="ffffff" w:val="clear"/>
        <w:spacing w:line="276" w:lineRule="auto"/>
        <w:ind w:left="720" w:hanging="360"/>
        <w:rPr>
          <w:rFonts w:ascii="Times New Roman" w:cs="Times New Roman" w:eastAsia="Times New Roman" w:hAnsi="Times New Roman"/>
          <w:color w:val="0d0d0d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rtl w:val="0"/>
        </w:rPr>
        <w:t xml:space="preserve">Внесение поправок в план внедрения(если нужны) и создание детализированного плана реализации.</w:t>
      </w:r>
    </w:p>
    <w:p w:rsidR="00000000" w:rsidDel="00000000" w:rsidP="00000000" w:rsidRDefault="00000000" w:rsidRPr="00000000" w14:paraId="00000183">
      <w:pPr>
        <w:shd w:fill="ffffff" w:val="clear"/>
        <w:spacing w:line="276" w:lineRule="auto"/>
        <w:ind w:left="0" w:firstLine="720"/>
        <w:rPr>
          <w:rFonts w:ascii="Times New Roman" w:cs="Times New Roman" w:eastAsia="Times New Roman" w:hAnsi="Times New Roman"/>
          <w:b w:val="1"/>
          <w:color w:val="0d0d0d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d0d0d"/>
          <w:rtl w:val="0"/>
        </w:rPr>
        <w:t xml:space="preserve">2.   Определение ключевых изменений</w:t>
      </w:r>
    </w:p>
    <w:p w:rsidR="00000000" w:rsidDel="00000000" w:rsidP="00000000" w:rsidRDefault="00000000" w:rsidRPr="00000000" w14:paraId="00000184">
      <w:pPr>
        <w:shd w:fill="ffffff" w:val="clear"/>
        <w:spacing w:line="276" w:lineRule="auto"/>
        <w:ind w:left="0" w:firstLine="720"/>
        <w:rPr>
          <w:rFonts w:ascii="Times New Roman" w:cs="Times New Roman" w:eastAsia="Times New Roman" w:hAnsi="Times New Roman"/>
          <w:color w:val="0d0d0d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rtl w:val="0"/>
        </w:rPr>
        <w:t xml:space="preserve">AS IS: Ночной менеджер заносит товар в базу данных после проверки качества вручную, после чего дает указание грузчикам на размещение товара на полках. Затем грузчик приступает к выполнению.  </w:t>
      </w:r>
    </w:p>
    <w:p w:rsidR="00000000" w:rsidDel="00000000" w:rsidP="00000000" w:rsidRDefault="00000000" w:rsidRPr="00000000" w14:paraId="00000185">
      <w:pPr>
        <w:shd w:fill="ffffff" w:val="clear"/>
        <w:spacing w:line="276" w:lineRule="auto"/>
        <w:ind w:left="0" w:firstLine="720"/>
        <w:rPr>
          <w:rFonts w:ascii="Times New Roman" w:cs="Times New Roman" w:eastAsia="Times New Roman" w:hAnsi="Times New Roman"/>
          <w:color w:val="0d0d0d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rtl w:val="0"/>
        </w:rPr>
        <w:t xml:space="preserve">TO BE: После проверки качества ночной менеджер заносит товар в базу данных с помощью сканера, затем грузчик после размещения товара на полке сканирует штрих код товара и штрих код полки,на которую его размещают. </w:t>
      </w:r>
    </w:p>
    <w:p w:rsidR="00000000" w:rsidDel="00000000" w:rsidP="00000000" w:rsidRDefault="00000000" w:rsidRPr="00000000" w14:paraId="00000186">
      <w:pPr>
        <w:shd w:fill="ffffff" w:val="clear"/>
        <w:spacing w:line="276" w:lineRule="auto"/>
        <w:ind w:left="0" w:firstLine="720"/>
        <w:rPr>
          <w:rFonts w:ascii="Times New Roman" w:cs="Times New Roman" w:eastAsia="Times New Roman" w:hAnsi="Times New Roman"/>
          <w:b w:val="1"/>
          <w:color w:val="0d0d0d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d0d0d"/>
          <w:rtl w:val="0"/>
        </w:rPr>
        <w:t xml:space="preserve">3.   Разработка и внедрение новых процессов:</w:t>
      </w:r>
    </w:p>
    <w:p w:rsidR="00000000" w:rsidDel="00000000" w:rsidP="00000000" w:rsidRDefault="00000000" w:rsidRPr="00000000" w14:paraId="00000187">
      <w:pPr>
        <w:numPr>
          <w:ilvl w:val="0"/>
          <w:numId w:val="12"/>
        </w:numPr>
        <w:shd w:fill="ffffff" w:val="clear"/>
        <w:spacing w:line="276" w:lineRule="auto"/>
        <w:ind w:left="720" w:hanging="360"/>
        <w:rPr>
          <w:rFonts w:ascii="Times New Roman" w:cs="Times New Roman" w:eastAsia="Times New Roman" w:hAnsi="Times New Roman"/>
          <w:color w:val="0d0d0d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rtl w:val="0"/>
        </w:rPr>
        <w:t xml:space="preserve">Закрепление штрих кода для каждой полки за которой будет закреплен определенный товар. </w:t>
      </w:r>
    </w:p>
    <w:p w:rsidR="00000000" w:rsidDel="00000000" w:rsidP="00000000" w:rsidRDefault="00000000" w:rsidRPr="00000000" w14:paraId="00000188">
      <w:pPr>
        <w:numPr>
          <w:ilvl w:val="0"/>
          <w:numId w:val="12"/>
        </w:numPr>
        <w:shd w:fill="ffffff" w:val="clear"/>
        <w:spacing w:line="276" w:lineRule="auto"/>
        <w:ind w:left="720" w:hanging="360"/>
        <w:rPr>
          <w:rFonts w:ascii="Times New Roman" w:cs="Times New Roman" w:eastAsia="Times New Roman" w:hAnsi="Times New Roman"/>
          <w:color w:val="0d0d0d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rtl w:val="0"/>
        </w:rPr>
        <w:t xml:space="preserve">Внедрение в базу данных склада штрихкодов полок и системы закрепления товара за полкой.</w:t>
      </w:r>
    </w:p>
    <w:p w:rsidR="00000000" w:rsidDel="00000000" w:rsidP="00000000" w:rsidRDefault="00000000" w:rsidRPr="00000000" w14:paraId="00000189">
      <w:pPr>
        <w:shd w:fill="ffffff" w:val="clear"/>
        <w:spacing w:line="276" w:lineRule="auto"/>
        <w:ind w:left="1440" w:hanging="360"/>
        <w:rPr>
          <w:rFonts w:ascii="Times New Roman" w:cs="Times New Roman" w:eastAsia="Times New Roman" w:hAnsi="Times New Roman"/>
          <w:b w:val="1"/>
          <w:color w:val="0d0d0d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d0d0d"/>
          <w:rtl w:val="0"/>
        </w:rPr>
        <w:t xml:space="preserve">5.   Обучение персонала:</w:t>
      </w:r>
    </w:p>
    <w:p w:rsidR="00000000" w:rsidDel="00000000" w:rsidP="00000000" w:rsidRDefault="00000000" w:rsidRPr="00000000" w14:paraId="0000018A">
      <w:pPr>
        <w:shd w:fill="ffffff" w:val="clear"/>
        <w:spacing w:line="276" w:lineRule="auto"/>
        <w:ind w:left="0" w:firstLine="0"/>
        <w:rPr>
          <w:rFonts w:ascii="Times New Roman" w:cs="Times New Roman" w:eastAsia="Times New Roman" w:hAnsi="Times New Roman"/>
          <w:color w:val="0d0d0d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rtl w:val="0"/>
        </w:rPr>
        <w:t xml:space="preserve">Для внедрения перечисленных изменений не нужно особых усилий по переобучению персонала. </w:t>
      </w:r>
    </w:p>
    <w:p w:rsidR="00000000" w:rsidDel="00000000" w:rsidP="00000000" w:rsidRDefault="00000000" w:rsidRPr="00000000" w14:paraId="0000018B">
      <w:pPr>
        <w:shd w:fill="ffffff" w:val="clear"/>
        <w:spacing w:before="240" w:line="276" w:lineRule="auto"/>
        <w:ind w:left="1440" w:hanging="360"/>
        <w:rPr>
          <w:rFonts w:ascii="Times New Roman" w:cs="Times New Roman" w:eastAsia="Times New Roman" w:hAnsi="Times New Roman"/>
          <w:b w:val="1"/>
          <w:color w:val="0d0d0d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d0d0d"/>
          <w:rtl w:val="0"/>
        </w:rPr>
        <w:t xml:space="preserve">6.   Оценка результата:</w:t>
      </w:r>
    </w:p>
    <w:p w:rsidR="00000000" w:rsidDel="00000000" w:rsidP="00000000" w:rsidRDefault="00000000" w:rsidRPr="00000000" w14:paraId="0000018C">
      <w:pPr>
        <w:shd w:fill="ffffff" w:val="clear"/>
        <w:spacing w:line="276" w:lineRule="auto"/>
        <w:ind w:left="0" w:firstLine="0"/>
        <w:rPr>
          <w:rFonts w:ascii="Times New Roman" w:cs="Times New Roman" w:eastAsia="Times New Roman" w:hAnsi="Times New Roman"/>
          <w:color w:val="0d0d0d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rtl w:val="0"/>
        </w:rPr>
        <w:t xml:space="preserve">Для оценки результата потребуется проверка эффективности работы процессов TO BE и степени соответствия заявленным целям.</w:t>
      </w:r>
    </w:p>
    <w:p w:rsidR="00000000" w:rsidDel="00000000" w:rsidP="00000000" w:rsidRDefault="00000000" w:rsidRPr="00000000" w14:paraId="0000018D">
      <w:pPr>
        <w:shd w:fill="ffffff" w:val="clear"/>
        <w:spacing w:line="276" w:lineRule="auto"/>
        <w:ind w:left="0" w:firstLine="0"/>
        <w:rPr>
          <w:rFonts w:ascii="Times New Roman" w:cs="Times New Roman" w:eastAsia="Times New Roman" w:hAnsi="Times New Roman"/>
          <w:color w:val="0d0d0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Style w:val="Heading2"/>
        <w:keepNext w:val="0"/>
        <w:keepLines w:val="0"/>
        <w:rPr/>
      </w:pPr>
      <w:bookmarkStart w:colFirst="0" w:colLast="0" w:name="_d9ysg44rayll" w:id="43"/>
      <w:bookmarkEnd w:id="43"/>
      <w:r w:rsidDel="00000000" w:rsidR="00000000" w:rsidRPr="00000000">
        <w:rPr>
          <w:rtl w:val="0"/>
        </w:rPr>
        <w:t xml:space="preserve">ВЫВОД</w:t>
      </w:r>
    </w:p>
    <w:p w:rsidR="00000000" w:rsidDel="00000000" w:rsidP="00000000" w:rsidRDefault="00000000" w:rsidRPr="00000000" w14:paraId="00000191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рамках проекта мы провели тщательный анализ внутренних и внешних аспектов компании, выявили преимущества и недостатки текущих процессов, сфокусировались на улучшении процесса получения и разгрузки товара. Нашей основной целью было доработать и оптимизировать процесс с учетом проведенного исследования, а также предложить метрики для оценки его эффективности.</w:t>
      </w:r>
    </w:p>
    <w:p w:rsidR="00000000" w:rsidDel="00000000" w:rsidP="00000000" w:rsidRDefault="00000000" w:rsidRPr="00000000" w14:paraId="00000192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Для достижения целей мы изучили внешнюю и внутреннюю среду компании при помощи PESTEL-анализа и 5 сил Портера. На основе этого мы составили матрицу первичного SWOT. Также при изучении компании мы отобразили на диаграммах организационную структуру и процессы верхнего уровня.  С помощью Диаграммы Исикавы мы выразили основные проблемы, на которые стоит обратить внимание компании.</w:t>
      </w:r>
    </w:p>
    <w:p w:rsidR="00000000" w:rsidDel="00000000" w:rsidP="00000000" w:rsidRDefault="00000000" w:rsidRPr="00000000" w14:paraId="00000193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Следующим шагом было описание процесса с помощь нотаций,  таких как BPMN, SIPOC, RACI. При помощи данных диаграм мы смогли найти слабые места процесса и придумать оптимизацию этого слабого места.</w:t>
      </w:r>
    </w:p>
    <w:p w:rsidR="00000000" w:rsidDel="00000000" w:rsidP="00000000" w:rsidRDefault="00000000" w:rsidRPr="00000000" w14:paraId="00000194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Поняв, что нам нужно улучшить, мы тщательно продумали улучшение процесса и описали нашу оптимизацию с помощью BPMN, SIPOC, RACI. </w:t>
      </w:r>
    </w:p>
    <w:p w:rsidR="00000000" w:rsidDel="00000000" w:rsidP="00000000" w:rsidRDefault="00000000" w:rsidRPr="00000000" w14:paraId="00000195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результате, нам удалось улучшить процесс, это можно заметить по предлагаемым нами метрикам и то как они улучшились.</w:t>
      </w:r>
    </w:p>
    <w:p w:rsidR="00000000" w:rsidDel="00000000" w:rsidP="00000000" w:rsidRDefault="00000000" w:rsidRPr="00000000" w14:paraId="00000196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Далее в нашей работе на хотелось бы погрузится и в другие процессы компании, чтобы их оптимизировать.</w:t>
      </w:r>
    </w:p>
    <w:p w:rsidR="00000000" w:rsidDel="00000000" w:rsidP="00000000" w:rsidRDefault="00000000" w:rsidRPr="00000000" w14:paraId="0000019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Источники</w:t>
      </w:r>
    </w:p>
    <w:p w:rsidR="00000000" w:rsidDel="00000000" w:rsidP="00000000" w:rsidRDefault="00000000" w:rsidRPr="00000000" w14:paraId="000001B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[1] Раздел “Главная страница” // ВкусВилл [Электроный ресурс] URL: </w:t>
      </w: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https://vkusvill.ru/about/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(дата обращения: 18.02.2024)</w:t>
      </w:r>
    </w:p>
    <w:p w:rsidR="00000000" w:rsidDel="00000000" w:rsidP="00000000" w:rsidRDefault="00000000" w:rsidRPr="00000000" w14:paraId="000001B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[2] Обзор рынка продуктового ритейла в России в 2023 году // General Invest [Электроный ресурс] URL: </w:t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https://generalinvest.ru/analytics/obzor-rinka-produktovogo-riteila-v-rossii-2023.html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(дата обращения: 25.02.2024)</w:t>
      </w:r>
    </w:p>
    <w:p w:rsidR="00000000" w:rsidDel="00000000" w:rsidP="00000000" w:rsidRDefault="00000000" w:rsidRPr="00000000" w14:paraId="000001B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[3] Проект “Новое в менеджменте” // Высшая школа экономики [Электроный ресурс] URL: https://gsb.hse.ru/newmanagement/news/850293234.html (дата обращения: 03.03.2024)</w:t>
      </w:r>
    </w:p>
    <w:p w:rsidR="00000000" w:rsidDel="00000000" w:rsidP="00000000" w:rsidRDefault="00000000" w:rsidRPr="00000000" w14:paraId="000001B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[4] Николай Попович из ВкусВилл: «Подход к управлению Beyond Taylor дает возможность найти свой голубой океан» // Деловая среда  [Электроный ресурс] URL: https://dasreda.ru/learn/blog/article/2361-nikolaj-popovich-iz-vkusvill-podhod-k-upravleniyu-beyond-taylor-daet-vozmozhnost-najti-svoj-goluboj-okean (дата обращения: 11.03.2024)</w:t>
      </w:r>
    </w:p>
    <w:p w:rsidR="00000000" w:rsidDel="00000000" w:rsidP="00000000" w:rsidRDefault="00000000" w:rsidRPr="00000000" w14:paraId="000001B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[5] Экскурсия по распределительному центру "Вешки". День без турникета во "ВкусВилл" // Youtebe [Электроный ресурс] URL: https://www.youtube.com/watch?v=wYtoQSCGx3c&amp;ab_channel=ВкусВилл (дата обращения: 15.03.2024)</w:t>
      </w:r>
    </w:p>
    <w:p w:rsidR="00000000" w:rsidDel="00000000" w:rsidP="00000000" w:rsidRDefault="00000000" w:rsidRPr="00000000" w14:paraId="000001B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24" w:type="default"/>
      <w:footerReference r:id="rId25" w:type="first"/>
      <w:pgSz w:h="16834" w:w="11909" w:orient="portrait"/>
      <w:pgMar w:bottom="1440" w:top="1440" w:left="1440" w:right="1440" w:header="720.0000000000001" w:footer="720.0000000000001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5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6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276" w:lineRule="auto"/>
      <w:jc w:val="center"/>
    </w:pPr>
    <w:rPr>
      <w:rFonts w:ascii="Times New Roman" w:cs="Times New Roman" w:eastAsia="Times New Roman" w:hAnsi="Times New Roman"/>
    </w:rPr>
  </w:style>
  <w:style w:type="paragraph" w:styleId="Heading2">
    <w:name w:val="heading 2"/>
    <w:basedOn w:val="Normal"/>
    <w:next w:val="Normal"/>
    <w:pPr>
      <w:keepNext w:val="1"/>
      <w:keepLines w:val="1"/>
      <w:spacing w:line="276" w:lineRule="auto"/>
      <w:jc w:val="center"/>
    </w:pPr>
    <w:rPr>
      <w:rFonts w:ascii="Times New Roman" w:cs="Times New Roman" w:eastAsia="Times New Roman" w:hAnsi="Times New Roman"/>
    </w:rPr>
  </w:style>
  <w:style w:type="paragraph" w:styleId="Heading3">
    <w:name w:val="heading 3"/>
    <w:basedOn w:val="Normal"/>
    <w:next w:val="Normal"/>
    <w:pPr>
      <w:keepNext w:val="1"/>
      <w:keepLines w:val="1"/>
      <w:spacing w:line="276" w:lineRule="auto"/>
      <w:jc w:val="center"/>
    </w:pPr>
    <w:rPr>
      <w:rFonts w:ascii="Times New Roman" w:cs="Times New Roman" w:eastAsia="Times New Roman" w:hAnsi="Times New Roman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rive.google.com/drive/u/0/folders/14rU7xRx88CdE-AEGUZuXeVHzwtelLu9h" TargetMode="External"/><Relationship Id="rId22" Type="http://schemas.openxmlformats.org/officeDocument/2006/relationships/hyperlink" Target="https://vkusvill.ru/about/" TargetMode="External"/><Relationship Id="rId21" Type="http://schemas.openxmlformats.org/officeDocument/2006/relationships/image" Target="media/image7.png"/><Relationship Id="rId24" Type="http://schemas.openxmlformats.org/officeDocument/2006/relationships/footer" Target="footer2.xml"/><Relationship Id="rId23" Type="http://schemas.openxmlformats.org/officeDocument/2006/relationships/hyperlink" Target="https://generalinvest.ru/analytics/obzor-rinka-produktovogo-riteila-v-rossii-2023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image" Target="media/image5.png"/><Relationship Id="rId8" Type="http://schemas.openxmlformats.org/officeDocument/2006/relationships/image" Target="media/image8.png"/><Relationship Id="rId11" Type="http://schemas.openxmlformats.org/officeDocument/2006/relationships/image" Target="media/image6.png"/><Relationship Id="rId10" Type="http://schemas.openxmlformats.org/officeDocument/2006/relationships/hyperlink" Target="https://drive.google.com/drive/u/0/folders/1MHsm1xrxT5yxYjAqclqi9ReBz3dKRsvs" TargetMode="External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5" Type="http://schemas.openxmlformats.org/officeDocument/2006/relationships/image" Target="media/image11.png"/><Relationship Id="rId14" Type="http://schemas.openxmlformats.org/officeDocument/2006/relationships/image" Target="media/image3.png"/><Relationship Id="rId17" Type="http://schemas.openxmlformats.org/officeDocument/2006/relationships/image" Target="media/image9.png"/><Relationship Id="rId16" Type="http://schemas.openxmlformats.org/officeDocument/2006/relationships/hyperlink" Target="https://drive.google.com/drive/u/0/folders/14rU7xRx88CdE-AEGUZuXeVHzwtelLu9h" TargetMode="External"/><Relationship Id="rId19" Type="http://schemas.openxmlformats.org/officeDocument/2006/relationships/image" Target="media/image1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