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E1B4B"/>
          <w:sz w:val="56"/>
        </w:rPr>
        <w:t>EVENTLAND PLATFORM</w:t>
      </w:r>
    </w:p>
    <w:p>
      <w:pPr>
        <w:spacing w:before="0" w:after="280"/>
        <w:jc w:val="center"/>
      </w:pPr>
      <w:r>
        <w:rPr>
          <w:rFonts w:ascii="Calibri" w:hAnsi="Calibri"/>
          <w:b/>
          <w:color w:val="0F766E"/>
          <w:sz w:val="32"/>
        </w:rPr>
        <w:t>End-to-End Testing Guide &amp; Step-by-Step QA Manual (From Scratch)</w:t>
      </w:r>
    </w:p>
    <w:p>
      <w:pPr>
        <w:spacing w:before="0" w:after="80"/>
        <w:jc w:val="center"/>
      </w:pPr>
      <w:r>
        <w:rPr>
          <w:b/>
          <w:color w:val="64748B"/>
          <w:sz w:val="20"/>
        </w:rPr>
        <w:t>Platform Release: Phase 1 Final / Live Portal Edition  |  Target: .NET 10 Web API + React 19 (Vite)</w:t>
      </w:r>
    </w:p>
    <w:p>
      <w:pPr>
        <w:spacing w:before="0" w:after="400"/>
        <w:jc w:val="center"/>
      </w:pPr>
      <w:r>
        <w:rPr>
          <w:i/>
          <w:sz w:val="21"/>
        </w:rPr>
        <w:t>Comprehensive test execution manual covering all platform features across Super Admin, Admin, Organizer, Attendee/Customer roles, PayPro v2 Financial Switch &amp; Gateway, Automated Webhooks, Background Reconciliation, Admin Bookings Hub, Cloudflare Turnstile Bot Defense, and SkiaSharp Pixel Sanitization.</w:t>
      </w:r>
    </w:p>
    <w:p>
      <w:pPr>
        <w:spacing w:after="320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spacing w:before="280" w:after="120"/>
      </w:pPr>
      <w:r>
        <w:rPr>
          <w:b/>
          <w:color w:val="1E1B4B"/>
        </w:rPr>
        <w:t>1. Document Overview &amp; Environment Setup</w:t>
      </w:r>
    </w:p>
    <w:p>
      <w:pPr>
        <w:spacing w:after="160"/>
      </w:pPr>
      <w:r>
        <w:t xml:space="preserve">This manual provides a zero-to-hero, step-by-step procedure to test the entire </w:t>
      </w:r>
      <w:r>
        <w:rPr>
          <w:b/>
        </w:rPr>
        <w:t>EventLand</w:t>
      </w:r>
      <w:r>
        <w:t xml:space="preserve"> ticketing and event management ecosystem from scratch. It verifies core business logic including user role authorization, interactive seat reservations, SignalR real-time locks, PayPro v2 financial switch operations, 1Pay instant online payment checkout, direct bank transfer manual verification, autonomous 30-minute hold expiration, automated webhook processing, background reconciliation, and digital E-Ticket QR code issuance.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PREREQUISITE CHECK: </w:t>
            </w:r>
            <w:r>
              <w:rPr>
                <w:rFonts w:ascii="Calibri" w:hAnsi="Calibri"/>
                <w:color w:val="1F2937"/>
                <w:sz w:val="21"/>
              </w:rPr>
              <w:t>Before starting test execution, ensure both backend API (.NET 10 Web API at localhost:5000 / https://localhost:7147) and frontend SPA (React 19 + Vite at localhost:5173) are running. PayPro sandbox credentials (Username, Password, ClientSecret, MerchantId) are configured in appsettings.Development.json under the 'PayPro' configuration section.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System Environment &amp; Default Test Accounts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Role / Component</w:t>
            </w:r>
          </w:p>
        </w:tc>
        <w:tc>
          <w:tcPr>
            <w:tcW w:type="dxa" w:w="3120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URL / Access Details</w:t>
            </w:r>
          </w:p>
        </w:tc>
        <w:tc>
          <w:tcPr>
            <w:tcW w:type="dxa" w:w="3120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Default Credentials / Notes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http://localhost:5173 (Admin Portal)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admin@eventland.pk / SuperAdmin123!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http://localhost:5173 (Admin Portal)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admin.qa@eventland.pk (Created via SuperAdmin)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http://localhost:5173 (Organizer Portal)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organizer.qa@eventland.pk or Self-Register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Attendee / Customer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http://localhost:5173 (Public Web App)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Guest or Self-Registered Customer Account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b/>
          <w:color w:val="1E1B4B"/>
        </w:rPr>
        <w:t>2. Super Admin Role - System Initialization &amp; Governance</w:t>
      </w:r>
    </w:p>
    <w:p>
      <w:r>
        <w:t>The Super Admin holds supreme authority over the EventLand platform. Responsibilities include system security, global role assignments, active bank account management, bank downtime maintenance locks, locations (countries/cities), PayPro financial switch administration, FAQs, bot defense governance, and global audit.</w:t>
      </w:r>
    </w:p>
    <w:p>
      <w:pPr>
        <w:pStyle w:val="Heading2"/>
        <w:spacing w:before="280" w:after="80"/>
      </w:pPr>
      <w:r>
        <w:rPr>
          <w:b/>
          <w:color w:val="0F766E"/>
        </w:rPr>
        <w:t>Test Case 1.1: Super Admin Authentication &amp; Initial Login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Open the application in your browser at </w:t>
      </w:r>
      <w:r>
        <w:rPr>
          <w:b/>
          <w:sz w:val="21"/>
        </w:rPr>
        <w:t>http://localhost:5173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Login / Register</w:t>
      </w:r>
      <w:r>
        <w:rPr>
          <w:b w:val="0"/>
          <w:sz w:val="21"/>
        </w:rPr>
        <w:t xml:space="preserve"> in the top navigation header.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Enter Email: </w:t>
      </w:r>
      <w:r>
        <w:rPr>
          <w:b/>
          <w:sz w:val="21"/>
        </w:rPr>
        <w:t>admin@eventland.pk</w:t>
      </w:r>
      <w:r>
        <w:rPr>
          <w:b w:val="0"/>
          <w:sz w:val="21"/>
        </w:rPr>
        <w:t xml:space="preserve"> and Password: </w:t>
      </w:r>
      <w:r>
        <w:rPr>
          <w:b/>
          <w:sz w:val="21"/>
        </w:rPr>
        <w:t>SuperAdmin123!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Complete Cloudflare Turnstile verification challenge if prompted.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Sign In</w:t>
      </w:r>
      <w:r>
        <w:rPr>
          <w:b w:val="0"/>
          <w:sz w:val="21"/>
        </w:rPr>
        <w:t>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JWT Bearer token is issued and stored in browser localStorage. Super Admin badge and 'Admin Portal' navigation link appear in header. Session is authenticated.</w:t>
      </w:r>
    </w:p>
    <w:p>
      <w:pPr>
        <w:pStyle w:val="Heading2"/>
        <w:spacing w:before="280" w:after="80"/>
      </w:pPr>
      <w:r>
        <w:rPr>
          <w:b/>
          <w:color w:val="0F766E"/>
        </w:rPr>
        <w:t>Test Case 1.2: System Active Bank Account &amp; Maintenance Notice Setup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Bank Accounts</w:t>
      </w:r>
      <w:r>
        <w:rPr>
          <w:b w:val="0"/>
          <w:sz w:val="21"/>
        </w:rPr>
        <w:t xml:space="preserve"> tab.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Add New Bank Account</w:t>
      </w:r>
      <w:r>
        <w:rPr>
          <w:b w:val="0"/>
          <w:sz w:val="21"/>
        </w:rPr>
        <w:t xml:space="preserve"> (or Edit existing).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Verify Static Modal Constraint: Click outside the modal on the darkened background backdrop overlay. Verify that the modal does NOT close or dismiss (static modal behavior ensures in-progress financial inputs are not accidentally lost).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Enter Bank Name: </w:t>
      </w:r>
      <w:r>
        <w:rPr>
          <w:b/>
          <w:sz w:val="21"/>
        </w:rPr>
        <w:t>United Bank Limited (UBL)</w:t>
      </w:r>
      <w:r>
        <w:rPr>
          <w:b w:val="0"/>
          <w:sz w:val="21"/>
        </w:rPr>
        <w:t xml:space="preserve">, Account Title: </w:t>
      </w:r>
      <w:r>
        <w:rPr>
          <w:b/>
          <w:sz w:val="21"/>
        </w:rPr>
        <w:t>Event Land Official Pvt Ltd</w:t>
      </w:r>
      <w:r>
        <w:rPr>
          <w:b w:val="0"/>
          <w:sz w:val="21"/>
        </w:rPr>
        <w:t xml:space="preserve">, Account Number: </w:t>
      </w:r>
      <w:r>
        <w:rPr>
          <w:b/>
          <w:sz w:val="21"/>
        </w:rPr>
        <w:t>0123456789</w:t>
      </w:r>
      <w:r>
        <w:rPr>
          <w:b w:val="0"/>
          <w:sz w:val="21"/>
        </w:rPr>
        <w:t xml:space="preserve">, IBAN: </w:t>
      </w:r>
      <w:r>
        <w:rPr>
          <w:b/>
          <w:sz w:val="21"/>
        </w:rPr>
        <w:t>PK36UNIL0109000123456789</w:t>
      </w:r>
      <w:r>
        <w:rPr>
          <w:b w:val="0"/>
          <w:sz w:val="21"/>
        </w:rPr>
        <w:t xml:space="preserve">, and Branch Code: </w:t>
      </w:r>
      <w:r>
        <w:rPr>
          <w:b/>
          <w:sz w:val="21"/>
        </w:rPr>
        <w:t>0981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Upload Bank QR Code image file (e.g. UBL Raast QR Code).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 xml:space="preserve">Toggle </w:t>
      </w:r>
      <w:r>
        <w:rPr>
          <w:b/>
          <w:sz w:val="21"/>
        </w:rPr>
        <w:t>Is Maintenance Mode</w:t>
      </w:r>
      <w:r>
        <w:rPr>
          <w:b w:val="0"/>
          <w:sz w:val="21"/>
        </w:rPr>
        <w:t xml:space="preserve"> to ON. Enter Maintenance Notice: </w:t>
      </w:r>
      <w:r>
        <w:rPr>
          <w:b/>
          <w:sz w:val="21"/>
        </w:rPr>
        <w:t>'Bank network scheduled maintenance in progress.'</w:t>
      </w:r>
      <w:r>
        <w:br/>
      </w:r>
      <w:r>
        <w:rPr>
          <w:b/>
          <w:sz w:val="21"/>
        </w:rPr>
        <w:t xml:space="preserve">7. </w:t>
      </w:r>
      <w:r>
        <w:rPr>
          <w:b w:val="0"/>
          <w:sz w:val="21"/>
        </w:rPr>
        <w:t>Save the record. Verify public checkout modal displays advisory banner and locks ticket payment. Then toggle maintenance back to OFF.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Bank account modal enforces static backdrop constraint (clicks on overlay do not dismiss dialog; closes strictly via 'X' or 'Cancel'). Account details saved in DB table 'BankAccounts'. Active bank endpoint '/api/bank-accounts/active' returns details. Public checkout reflects live maintenance notice.</w:t>
      </w:r>
    </w:p>
    <w:p>
      <w:pPr>
        <w:pStyle w:val="Heading2"/>
        <w:spacing w:before="280" w:after="80"/>
      </w:pPr>
      <w:r>
        <w:rPr>
          <w:b/>
          <w:color w:val="0F766E"/>
        </w:rPr>
        <w:t>Test Case 1.3: User Management &amp; Role Promotion (Admin &amp; Organizer Creation)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Users &amp; Roles</w:t>
      </w:r>
      <w:r>
        <w:rPr>
          <w:b w:val="0"/>
          <w:sz w:val="21"/>
        </w:rPr>
        <w:t xml:space="preserve"> tab.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Create User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Create Admin Account: Name: </w:t>
      </w:r>
      <w:r>
        <w:rPr>
          <w:b/>
          <w:sz w:val="21"/>
        </w:rPr>
        <w:t>QA Operations Admin</w:t>
      </w:r>
      <w:r>
        <w:rPr>
          <w:b w:val="0"/>
          <w:sz w:val="21"/>
        </w:rPr>
        <w:t xml:space="preserve">, Email: </w:t>
      </w:r>
      <w:r>
        <w:rPr>
          <w:b/>
          <w:sz w:val="21"/>
        </w:rPr>
        <w:t>admin.qa@eventland.pk</w:t>
      </w:r>
      <w:r>
        <w:rPr>
          <w:b w:val="0"/>
          <w:sz w:val="21"/>
        </w:rPr>
        <w:t xml:space="preserve">, Role: </w:t>
      </w:r>
      <w:r>
        <w:rPr>
          <w:b/>
          <w:sz w:val="21"/>
        </w:rPr>
        <w:t>Admin</w:t>
      </w:r>
      <w:r>
        <w:rPr>
          <w:b w:val="0"/>
          <w:sz w:val="21"/>
        </w:rPr>
        <w:t xml:space="preserve">, Password: </w:t>
      </w:r>
      <w:r>
        <w:rPr>
          <w:b/>
          <w:sz w:val="21"/>
        </w:rPr>
        <w:t>Admin123!@#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Create Organizer Account: Name: </w:t>
      </w:r>
      <w:r>
        <w:rPr>
          <w:b/>
          <w:sz w:val="21"/>
        </w:rPr>
        <w:t>Prime Events Pakistan</w:t>
      </w:r>
      <w:r>
        <w:rPr>
          <w:b w:val="0"/>
          <w:sz w:val="21"/>
        </w:rPr>
        <w:t xml:space="preserve">, Email: </w:t>
      </w:r>
      <w:r>
        <w:rPr>
          <w:b/>
          <w:sz w:val="21"/>
        </w:rPr>
        <w:t>organizer.qa@eventland.pk</w:t>
      </w:r>
      <w:r>
        <w:rPr>
          <w:b w:val="0"/>
          <w:sz w:val="21"/>
        </w:rPr>
        <w:t xml:space="preserve">, Role: </w:t>
      </w:r>
      <w:r>
        <w:rPr>
          <w:b/>
          <w:sz w:val="21"/>
        </w:rPr>
        <w:t>Organizer</w:t>
      </w:r>
      <w:r>
        <w:rPr>
          <w:b w:val="0"/>
          <w:sz w:val="21"/>
        </w:rPr>
        <w:t xml:space="preserve">, Password: </w:t>
      </w:r>
      <w:r>
        <w:rPr>
          <w:b/>
          <w:sz w:val="21"/>
        </w:rPr>
        <w:t>Organizer123!@#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Test Account Lockout Defense: Attempt 5 incorrect logins for an account. Verify account temporarily locks out for 15 minutes.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Users successfully registered in DB with hashed passwords. Password complexity and unique email/phone validations enforced. Temporary lockout triggers on 5 consecutive failures.</w:t>
      </w:r>
    </w:p>
    <w:p>
      <w:pPr>
        <w:pStyle w:val="Heading2"/>
        <w:spacing w:before="280" w:after="80"/>
      </w:pPr>
      <w:r>
        <w:rPr>
          <w:b/>
          <w:color w:val="0F766E"/>
        </w:rPr>
        <w:t>Test Case 1.4: Location (Countries &amp; Cities) &amp; Metadata Management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Countries</w:t>
      </w:r>
      <w:r>
        <w:rPr>
          <w:b w:val="0"/>
          <w:sz w:val="21"/>
        </w:rPr>
        <w:t xml:space="preserve"> tab. Ensure Pakistan (Code: PK, Dial: +92) is active.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Cities</w:t>
      </w:r>
      <w:r>
        <w:rPr>
          <w:b w:val="0"/>
          <w:sz w:val="21"/>
        </w:rPr>
        <w:t xml:space="preserve"> tab. Add or verify cities: </w:t>
      </w:r>
      <w:r>
        <w:rPr>
          <w:b/>
          <w:sz w:val="21"/>
        </w:rPr>
        <w:t>Karachi, Lahore, Islamabad, Rawalpindi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Tags / Categories</w:t>
      </w:r>
      <w:r>
        <w:rPr>
          <w:b w:val="0"/>
          <w:sz w:val="21"/>
        </w:rPr>
        <w:t xml:space="preserve"> tab. Add/verify tags: </w:t>
      </w:r>
      <w:r>
        <w:rPr>
          <w:b/>
          <w:sz w:val="21"/>
        </w:rPr>
        <w:t>Concerts, Theatre, Comedy, Festivals, Tech Conferences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FAQs</w:t>
      </w:r>
      <w:r>
        <w:rPr>
          <w:b w:val="0"/>
          <w:sz w:val="21"/>
        </w:rPr>
        <w:t xml:space="preserve"> tab. Add frequently asked question regarding ticket refund and seat holds.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Metadata records saved in DB. Homepage location dropdown and category pill filters reflect newly added cities and tags dynamically.</w:t>
      </w:r>
    </w:p>
    <w:p>
      <w:pPr>
        <w:pStyle w:val="Heading2"/>
        <w:spacing w:before="280" w:after="80"/>
      </w:pPr>
      <w:r>
        <w:rPr>
          <w:b/>
          <w:color w:val="0F766E"/>
        </w:rPr>
        <w:t>Test Case 1.5: Cloudflare Turnstile Bot Defense &amp; Rate Limiting Verification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Open the public landing page in an Incognito window.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Locate the security verification widget (or open Login modal).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Complete the Cloudflare Turnstile challenge checkbox.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Observe that once passed, the CAPTCHA widget unmounts cleanly and is automatically hidden across the entire application for the active session (persisted via sessionStorage and window event bus).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Verify backend verification endpoint: </w:t>
      </w:r>
      <w:r>
        <w:rPr>
          <w:b/>
          <w:sz w:val="21"/>
        </w:rPr>
        <w:t>POST /api/captcha/verify</w:t>
      </w:r>
      <w:r>
        <w:rPr>
          <w:b w:val="0"/>
          <w:sz w:val="21"/>
        </w:rPr>
        <w:t xml:space="preserve"> returns success token.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 xml:space="preserve">Test Rate Limiting: Send 31 rapid requests to </w:t>
      </w:r>
      <w:r>
        <w:rPr>
          <w:b/>
          <w:sz w:val="21"/>
        </w:rPr>
        <w:t>POST /api/auth/login</w:t>
      </w:r>
      <w:r>
        <w:rPr>
          <w:b w:val="0"/>
          <w:sz w:val="21"/>
        </w:rPr>
        <w:t xml:space="preserve"> within 60 seconds from the same IP.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Captcha automatically unmounts across all components (AuthModal, Footer, App). Rate limiter enforces 30 requests/min per IP on login returning HTTP 429 Too Many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SECURITY ARCHITECTURE: </w:t>
            </w:r>
            <w:r>
              <w:rPr>
                <w:rFonts w:ascii="Calibri" w:hAnsi="Calibri"/>
                <w:color w:val="1F2937"/>
                <w:sz w:val="21"/>
              </w:rPr>
              <w:t>Turnstile auto-hide prevents repetitive user friction while per-IP rate limiting halts bot brute-force and credential stuffing.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1.6: PayPro Gateway Switch Administration (PayProAdminPanel)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PayPro Gateway</w:t>
      </w:r>
      <w:r>
        <w:rPr>
          <w:b w:val="0"/>
          <w:sz w:val="21"/>
        </w:rPr>
        <w:t xml:space="preserve"> tab (visible exclusively to SuperAdmin).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Sub-Test 1.6.1 (Paid Orders Report - GPO): Click 'Paid Orders Report'. Set date range (e.g., last 30 days). Click 'Apply Filters'. Inspect paginated results, transaction references, amounts paid, and summary revenue metrics.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Sub-Test 1.6.2 (Consumers Management): Click 'Consumers' sub-tab. Click 'Register New Consumer'. Enter Consumer ID (e.g. 'CUST-001'), Name, Mobile, Email, and Address. Save record. Click 'Batch CSV Import' and verify bulk consumer template parsing.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Sub-Test 1.6.3 (Reconciliation &amp; Ops): Click 'Reconciliation &amp; Ops' sub-tab. Click 'Trigger Manual Sweep' (older than 15 minutes). Verify automated status polling across PayPro switch.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Sub-Test 1.6.4 (Order Inspector &amp; Status Override): Enter an Order Number (e.g. 'EVL-10023'). Click 'Inspect Live Status' to fetch live PayPro data via /v2/ppro/ggosboi. Test manual 'Mark Order As Paid' (moap) or 'Mark Order As Blocked' (moab) overrides.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PayProAdminPanel renders real-time switch data from EventLand.Modules.PayPro. Consumers registered, reports loaded, and reconciliation sweeps execute without exceptions.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FINANCIAL SWITCH FEATURE: </w:t>
            </w:r>
            <w:r>
              <w:rPr>
                <w:rFonts w:ascii="Calibri" w:hAnsi="Calibri"/>
                <w:color w:val="1F2937"/>
                <w:sz w:val="21"/>
              </w:rPr>
              <w:t>PayPro switch operations allow Super Admins to audit live gateway settlements, register corporate consumers, and resolve disputed transactions directly.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b/>
          <w:color w:val="1E1B4B"/>
        </w:rPr>
        <w:t>3. Admin Role - Platform Operations, Multi-Show Scheduling &amp; Booking Oversight</w:t>
      </w:r>
    </w:p>
    <w:p>
      <w:r>
        <w:t>Admins manage platform venues, auditorium layout charts, seating zones, artist profiles, multi-show schedules, event publishing, order processing, and bank transfer manual payment verification.</w:t>
      </w:r>
    </w:p>
    <w:p>
      <w:pPr>
        <w:pStyle w:val="Heading2"/>
        <w:spacing w:before="280" w:after="80"/>
      </w:pPr>
      <w:r>
        <w:rPr>
          <w:b/>
          <w:color w:val="0F766E"/>
        </w:rPr>
        <w:t>Test Case 2.1: Venue &amp; Interactive Auditorium Layout Configuration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Log in as Admin (</w:t>
      </w:r>
      <w:r>
        <w:rPr>
          <w:b/>
          <w:sz w:val="21"/>
        </w:rPr>
        <w:t>admin.qa@eventland.pk</w:t>
      </w:r>
      <w:r>
        <w:rPr>
          <w:b w:val="0"/>
          <w:sz w:val="21"/>
        </w:rPr>
        <w:t xml:space="preserve">). Navigate to </w:t>
      </w:r>
      <w:r>
        <w:rPr>
          <w:b/>
          <w:sz w:val="21"/>
        </w:rPr>
        <w:t>Admin Portal -&gt; Venues &amp; Layouts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Add Venue</w:t>
      </w:r>
      <w:r>
        <w:rPr>
          <w:b w:val="0"/>
          <w:sz w:val="21"/>
        </w:rPr>
        <w:t xml:space="preserve">. Enter Venue Name: </w:t>
      </w:r>
      <w:r>
        <w:rPr>
          <w:b/>
          <w:sz w:val="21"/>
        </w:rPr>
        <w:t>Arts Council Karachi</w:t>
      </w:r>
      <w:r>
        <w:rPr>
          <w:b w:val="0"/>
          <w:sz w:val="21"/>
        </w:rPr>
        <w:t xml:space="preserve">, City: </w:t>
      </w:r>
      <w:r>
        <w:rPr>
          <w:b/>
          <w:sz w:val="21"/>
        </w:rPr>
        <w:t>Karachi</w:t>
      </w:r>
      <w:r>
        <w:rPr>
          <w:b w:val="0"/>
          <w:sz w:val="21"/>
        </w:rPr>
        <w:t xml:space="preserve">, Address: </w:t>
      </w:r>
      <w:r>
        <w:rPr>
          <w:b/>
          <w:sz w:val="21"/>
        </w:rPr>
        <w:t>M.R. Kiyani Road, Saddar, Karachi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Auditorium Charts</w:t>
      </w:r>
      <w:r>
        <w:rPr>
          <w:b w:val="0"/>
          <w:sz w:val="21"/>
        </w:rPr>
        <w:t xml:space="preserve"> tab. Click </w:t>
      </w:r>
      <w:r>
        <w:rPr>
          <w:b/>
          <w:sz w:val="21"/>
        </w:rPr>
        <w:t>Add Auditorium Layout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Enter Auditorium Name: </w:t>
      </w:r>
      <w:r>
        <w:rPr>
          <w:b/>
          <w:sz w:val="21"/>
        </w:rPr>
        <w:t>Main Auditorium</w:t>
      </w:r>
      <w:r>
        <w:rPr>
          <w:b w:val="0"/>
          <w:sz w:val="21"/>
        </w:rPr>
        <w:t xml:space="preserve">, Rows: </w:t>
      </w:r>
      <w:r>
        <w:rPr>
          <w:b/>
          <w:sz w:val="21"/>
        </w:rPr>
        <w:t>10</w:t>
      </w:r>
      <w:r>
        <w:rPr>
          <w:b w:val="0"/>
          <w:sz w:val="21"/>
        </w:rPr>
        <w:t xml:space="preserve">, Columns: </w:t>
      </w:r>
      <w:r>
        <w:rPr>
          <w:b/>
          <w:sz w:val="21"/>
        </w:rPr>
        <w:t>20 (Capacity: 200 seats)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Define Seating Zones: Zone 1: </w:t>
      </w:r>
      <w:r>
        <w:rPr>
          <w:b/>
          <w:sz w:val="21"/>
        </w:rPr>
        <w:t>VIP (Rows A-C, 20 seats/row)</w:t>
      </w:r>
      <w:r>
        <w:rPr>
          <w:b w:val="0"/>
          <w:sz w:val="21"/>
        </w:rPr>
        <w:t xml:space="preserve">, Zone 2: </w:t>
      </w:r>
      <w:r>
        <w:rPr>
          <w:b/>
          <w:sz w:val="21"/>
        </w:rPr>
        <w:t>Executive (Rows D-J, 20 seats/row)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Export Seating Chart PDF</w:t>
      </w:r>
      <w:r>
        <w:rPr>
          <w:b w:val="0"/>
          <w:sz w:val="21"/>
        </w:rPr>
        <w:t xml:space="preserve"> to verify client-side PDF layout generation.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Venue and auditorium layout saved. Seat grid generated in database with unique row and column IDs. Seating chart PDF exports cleanly.</w:t>
      </w:r>
    </w:p>
    <w:p>
      <w:pPr>
        <w:pStyle w:val="Heading2"/>
        <w:spacing w:before="280" w:after="80"/>
      </w:pPr>
      <w:r>
        <w:rPr>
          <w:b/>
          <w:color w:val="0F766E"/>
        </w:rPr>
        <w:t>Test Case 2.2: Artist Profile Management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Artists</w:t>
      </w:r>
      <w:r>
        <w:rPr>
          <w:b w:val="0"/>
          <w:sz w:val="21"/>
        </w:rPr>
        <w:t xml:space="preserve"> tab.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Add New Artist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Enter Artist Name: </w:t>
      </w:r>
      <w:r>
        <w:rPr>
          <w:b/>
          <w:sz w:val="21"/>
        </w:rPr>
        <w:t>Atif Aslam</w:t>
      </w:r>
      <w:r>
        <w:rPr>
          <w:b w:val="0"/>
          <w:sz w:val="21"/>
        </w:rPr>
        <w:t xml:space="preserve">, Genre: </w:t>
      </w:r>
      <w:r>
        <w:rPr>
          <w:b/>
          <w:sz w:val="21"/>
        </w:rPr>
        <w:t>Pop / Rock</w:t>
      </w:r>
      <w:r>
        <w:rPr>
          <w:b w:val="0"/>
          <w:sz w:val="21"/>
        </w:rPr>
        <w:t xml:space="preserve">, City: </w:t>
      </w:r>
      <w:r>
        <w:rPr>
          <w:b/>
          <w:sz w:val="21"/>
        </w:rPr>
        <w:t>Lahore</w:t>
      </w:r>
      <w:r>
        <w:rPr>
          <w:b w:val="0"/>
          <w:sz w:val="21"/>
        </w:rPr>
        <w:t xml:space="preserve">, Starting Rate: </w:t>
      </w:r>
      <w:r>
        <w:rPr>
          <w:b/>
          <w:sz w:val="21"/>
        </w:rPr>
        <w:t>PKR 5,000,000</w:t>
      </w:r>
      <w:r>
        <w:rPr>
          <w:b w:val="0"/>
          <w:sz w:val="21"/>
        </w:rPr>
        <w:t xml:space="preserve">, Bio: </w:t>
      </w:r>
      <w:r>
        <w:rPr>
          <w:b/>
          <w:sz w:val="21"/>
        </w:rPr>
        <w:t>Internationally acclaimed vocalist and live performer.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Upload Artist Profile Photo (PNG/JPG). Verify image upload re-encoding.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Save Artist</w:t>
      </w:r>
      <w:r>
        <w:rPr>
          <w:b w:val="0"/>
          <w:sz w:val="21"/>
        </w:rPr>
        <w:t>. Verify artist appears in artist directory.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Artist record created with sanitized image asset. Available for linking to upcoming concert events.</w:t>
      </w:r>
    </w:p>
    <w:p>
      <w:pPr>
        <w:pStyle w:val="Heading2"/>
        <w:spacing w:before="280" w:after="80"/>
      </w:pPr>
      <w:r>
        <w:rPr>
          <w:b/>
          <w:color w:val="0F766E"/>
        </w:rPr>
        <w:t>Test Case 2.3: Global Event Publishing &amp; SEO Slug Generation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Events</w:t>
      </w:r>
      <w:r>
        <w:rPr>
          <w:b w:val="0"/>
          <w:sz w:val="21"/>
        </w:rPr>
        <w:t xml:space="preserve"> tab. Click </w:t>
      </w:r>
      <w:r>
        <w:rPr>
          <w:b/>
          <w:sz w:val="21"/>
        </w:rPr>
        <w:t>Add New Event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Enter Title: </w:t>
      </w:r>
      <w:r>
        <w:rPr>
          <w:b/>
          <w:sz w:val="21"/>
        </w:rPr>
        <w:t>Atif Aslam Live in Concert 2026</w:t>
      </w:r>
      <w:r>
        <w:rPr>
          <w:b w:val="0"/>
          <w:sz w:val="21"/>
        </w:rPr>
        <w:t xml:space="preserve">, Category: </w:t>
      </w:r>
      <w:r>
        <w:rPr>
          <w:b/>
          <w:sz w:val="21"/>
        </w:rPr>
        <w:t>Concerts</w:t>
      </w:r>
      <w:r>
        <w:rPr>
          <w:b w:val="0"/>
          <w:sz w:val="21"/>
        </w:rPr>
        <w:t xml:space="preserve">, Venue: </w:t>
      </w:r>
      <w:r>
        <w:rPr>
          <w:b/>
          <w:sz w:val="21"/>
        </w:rPr>
        <w:t>Arts Council Karachi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Set Start Date/Time and End Date/Time.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Upload Event Banner image and Poster image.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Toggle </w:t>
      </w:r>
      <w:r>
        <w:rPr>
          <w:b/>
          <w:sz w:val="21"/>
        </w:rPr>
        <w:t>Is Published</w:t>
      </w:r>
      <w:r>
        <w:rPr>
          <w:b w:val="0"/>
          <w:sz w:val="21"/>
        </w:rPr>
        <w:t xml:space="preserve"> to ON. Save the event.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 xml:space="preserve">Verify SEO URL Slug: Check that the event receives a clean slug URL (e.g. </w:t>
      </w:r>
      <w:r>
        <w:rPr>
          <w:b/>
          <w:sz w:val="21"/>
        </w:rPr>
        <w:t>/event/atif-aslam-live-in-concert-2026-1001</w:t>
      </w:r>
      <w:r>
        <w:rPr>
          <w:b w:val="0"/>
          <w:sz w:val="21"/>
        </w:rPr>
        <w:t>).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Event saved in DB with status 'Live' / 'Published'. SEO slug generated automatically. Event is visible on homepage.</w:t>
      </w:r>
    </w:p>
    <w:p>
      <w:pPr>
        <w:pStyle w:val="Heading2"/>
        <w:spacing w:before="280" w:after="80"/>
      </w:pPr>
      <w:r>
        <w:rPr>
          <w:b/>
          <w:color w:val="0F766E"/>
        </w:rPr>
        <w:t>Test Case 2.4: Multi-Show Scheduling &amp; Ticket Tier Row Range Mapping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Edit the newly created event. Navigate to the </w:t>
      </w:r>
      <w:r>
        <w:rPr>
          <w:b/>
          <w:sz w:val="21"/>
        </w:rPr>
        <w:t>Shows &amp; Schedules</w:t>
      </w:r>
      <w:r>
        <w:rPr>
          <w:b w:val="0"/>
          <w:sz w:val="21"/>
        </w:rPr>
        <w:t xml:space="preserve"> section.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Add Show 1: </w:t>
      </w:r>
      <w:r>
        <w:rPr>
          <w:b/>
          <w:sz w:val="21"/>
        </w:rPr>
        <w:t>Show Date/Time: Saturday 8:00 PM, Show Title: 'Saturday Night Live'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Add Show 2: </w:t>
      </w:r>
      <w:r>
        <w:rPr>
          <w:b/>
          <w:sz w:val="21"/>
        </w:rPr>
        <w:t>Show Date/Time: Sunday 7:00 PM, Show Title: 'Sunday Grand Finale'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Ticket Tiers</w:t>
      </w:r>
      <w:r>
        <w:rPr>
          <w:b w:val="0"/>
          <w:sz w:val="21"/>
        </w:rPr>
        <w:t xml:space="preserve"> section.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Create Tier 1: Name: </w:t>
      </w:r>
      <w:r>
        <w:rPr>
          <w:b/>
          <w:sz w:val="21"/>
        </w:rPr>
        <w:t>VIP Passes</w:t>
      </w:r>
      <w:r>
        <w:rPr>
          <w:b w:val="0"/>
          <w:sz w:val="21"/>
        </w:rPr>
        <w:t xml:space="preserve">, Price: </w:t>
      </w:r>
      <w:r>
        <w:rPr>
          <w:b/>
          <w:sz w:val="21"/>
        </w:rPr>
        <w:t>PKR 6,000</w:t>
      </w:r>
      <w:r>
        <w:rPr>
          <w:b w:val="0"/>
          <w:sz w:val="21"/>
        </w:rPr>
        <w:t xml:space="preserve">, Capacity: </w:t>
      </w:r>
      <w:r>
        <w:rPr>
          <w:b/>
          <w:sz w:val="21"/>
        </w:rPr>
        <w:t>60</w:t>
      </w:r>
      <w:r>
        <w:rPr>
          <w:b w:val="0"/>
          <w:sz w:val="21"/>
        </w:rPr>
        <w:t xml:space="preserve">, Row Range: </w:t>
      </w:r>
      <w:r>
        <w:rPr>
          <w:b/>
          <w:sz w:val="21"/>
        </w:rPr>
        <w:t>A-C</w:t>
      </w:r>
      <w:r>
        <w:rPr>
          <w:b w:val="0"/>
          <w:sz w:val="21"/>
        </w:rPr>
        <w:t xml:space="preserve">, Linked Show: </w:t>
      </w:r>
      <w:r>
        <w:rPr>
          <w:b/>
          <w:sz w:val="21"/>
        </w:rPr>
        <w:t>Saturday Night Live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 xml:space="preserve">Create Tier 2: Name: </w:t>
      </w:r>
      <w:r>
        <w:rPr>
          <w:b/>
          <w:sz w:val="21"/>
        </w:rPr>
        <w:t>Executive Passes</w:t>
      </w:r>
      <w:r>
        <w:rPr>
          <w:b w:val="0"/>
          <w:sz w:val="21"/>
        </w:rPr>
        <w:t xml:space="preserve">, Price: </w:t>
      </w:r>
      <w:r>
        <w:rPr>
          <w:b/>
          <w:sz w:val="21"/>
        </w:rPr>
        <w:t>PKR 3,000</w:t>
      </w:r>
      <w:r>
        <w:rPr>
          <w:b w:val="0"/>
          <w:sz w:val="21"/>
        </w:rPr>
        <w:t xml:space="preserve">, Capacity: </w:t>
      </w:r>
      <w:r>
        <w:rPr>
          <w:b/>
          <w:sz w:val="21"/>
        </w:rPr>
        <w:t>140</w:t>
      </w:r>
      <w:r>
        <w:rPr>
          <w:b w:val="0"/>
          <w:sz w:val="21"/>
        </w:rPr>
        <w:t xml:space="preserve">, Row Range: </w:t>
      </w:r>
      <w:r>
        <w:rPr>
          <w:b/>
          <w:sz w:val="21"/>
        </w:rPr>
        <w:t>D-J</w:t>
      </w:r>
      <w:r>
        <w:rPr>
          <w:b w:val="0"/>
          <w:sz w:val="21"/>
        </w:rPr>
        <w:t xml:space="preserve">, Linked Show: </w:t>
      </w:r>
      <w:r>
        <w:rPr>
          <w:b/>
          <w:sz w:val="21"/>
        </w:rPr>
        <w:t>Saturday Night Live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7. </w:t>
      </w:r>
      <w:r>
        <w:rPr>
          <w:b w:val="0"/>
          <w:sz w:val="21"/>
        </w:rPr>
        <w:t>Save tiers. Verify composite database index on TicketTiers(EventId, EventShowId) ensures high-speed querying.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Multiple shows created via AdminEventShowsController. Ticket tiers linked to specific shows with row ranges. Public event detail page renders show selector dropdown.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MULTI-SHOW SCHEDULING: </w:t>
            </w:r>
            <w:r>
              <w:rPr>
                <w:rFonts w:ascii="Calibri" w:hAnsi="Calibri"/>
                <w:color w:val="1F2937"/>
                <w:sz w:val="21"/>
              </w:rPr>
              <w:t>Multi-show support allows a single event to run across multiple dates while keeping seat reservations segregated per show.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2.5: Admin Bookings &amp; E-Tickets Management Hub (AdminBookingsTab)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Navigate to </w:t>
      </w:r>
      <w:r>
        <w:rPr>
          <w:b/>
          <w:sz w:val="21"/>
        </w:rPr>
        <w:t>Admin Portal -&gt; Bookings &amp; Tickets</w:t>
      </w:r>
      <w:r>
        <w:rPr>
          <w:b w:val="0"/>
          <w:sz w:val="21"/>
        </w:rPr>
        <w:t xml:space="preserve"> tab.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Inspect Live KPI Metric Cards at top: </w:t>
      </w:r>
      <w:r>
        <w:rPr>
          <w:b/>
          <w:sz w:val="21"/>
        </w:rPr>
        <w:t>Total Orders Placed, Total Tickets Sold, Total Confirmed Revenue</w:t>
      </w:r>
      <w:r>
        <w:rPr>
          <w:b w:val="0"/>
          <w:sz w:val="21"/>
        </w:rPr>
        <w:t xml:space="preserve"> (PKR).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Test Multi-Parameter Filters: Filter by Event (e.g. 'Atif Aslam Live'), Filter by Show, Filter by Payment Status (Paid, Pending, Confirmed, Cancelled).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Test Live Keyword Search: Search by Booking Reference (e.g. 'EVL-'), Customer Name, or Customer Email.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Test Data Export: Click </w:t>
      </w:r>
      <w:r>
        <w:rPr>
          <w:b/>
          <w:sz w:val="21"/>
        </w:rPr>
        <w:t>'Export CSV'</w:t>
      </w:r>
      <w:r>
        <w:rPr>
          <w:b w:val="0"/>
          <w:sz w:val="21"/>
        </w:rPr>
        <w:t xml:space="preserve"> and verify CSV download. Click </w:t>
      </w:r>
      <w:r>
        <w:rPr>
          <w:b/>
          <w:sz w:val="21"/>
        </w:rPr>
        <w:t>'Export Excel (.xlsx)'</w:t>
      </w:r>
      <w:r>
        <w:rPr>
          <w:b w:val="0"/>
          <w:sz w:val="21"/>
        </w:rPr>
        <w:t xml:space="preserve"> and verify formatted spreadsheet export.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>Inspect Payment Proof: Click the Eye icon on a pending bank transfer booking. Verify high-resolution payment slip preview modal.</w:t>
      </w:r>
      <w:r>
        <w:br/>
      </w:r>
      <w:r>
        <w:rPr>
          <w:b/>
          <w:sz w:val="21"/>
        </w:rPr>
        <w:t xml:space="preserve">7.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'Confirm Bank Payment'</w:t>
      </w:r>
      <w:r>
        <w:rPr>
          <w:b w:val="0"/>
          <w:sz w:val="21"/>
        </w:rPr>
        <w:t xml:space="preserve"> on a pending order. Verify booking immediately updates to Confirmed/Paid and generates digital E-Ticket.</w:t>
      </w:r>
      <w:r>
        <w:br/>
      </w:r>
      <w:r>
        <w:rPr>
          <w:b/>
          <w:sz w:val="21"/>
        </w:rPr>
        <w:t xml:space="preserve">8.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'View Digital Ticket'</w:t>
      </w:r>
      <w:r>
        <w:rPr>
          <w:b w:val="0"/>
          <w:sz w:val="21"/>
        </w:rPr>
        <w:t xml:space="preserve"> to open DigitalTicketModal. Click 'Download PDF Ticket' to verify client-side PDF export.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AdminBookingsTab provides end-to-end booking governance, KPI reporting, multi-filter search, CSV/Excel exports, and instant bank proof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ADMIN HUB ENHANCEMENT: </w:t>
            </w:r>
            <w:r>
              <w:rPr>
                <w:rFonts w:ascii="Calibri" w:hAnsi="Calibri"/>
                <w:color w:val="1F2937"/>
                <w:sz w:val="21"/>
              </w:rPr>
              <w:t>AdminBookingsTab isolates booking administration with dedicated performance optimizations and real-time revenue calculations.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b/>
          <w:color w:val="1E1B4B"/>
        </w:rPr>
        <w:t>4. Organizer Role - Event Creation &amp; Sales Analytics</w:t>
      </w:r>
    </w:p>
    <w:p>
      <w:r>
        <w:t>Organizers manage self-service event registration, multi-show schedules, ticket tier allocations, dedicated revenue analytics, and attendee lists for their own events.</w:t>
      </w:r>
    </w:p>
    <w:p>
      <w:pPr>
        <w:pStyle w:val="Heading2"/>
        <w:spacing w:before="280" w:after="80"/>
      </w:pPr>
      <w:r>
        <w:rPr>
          <w:b/>
          <w:color w:val="0F766E"/>
        </w:rPr>
        <w:t>Test Case 3.1: Self-Service Event Creation Wizard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Log in as Organizer (</w:t>
      </w:r>
      <w:r>
        <w:rPr>
          <w:b/>
          <w:sz w:val="21"/>
        </w:rPr>
        <w:t>organizer.qa@eventland.pk</w:t>
      </w:r>
      <w:r>
        <w:rPr>
          <w:b w:val="0"/>
          <w:sz w:val="21"/>
        </w:rPr>
        <w:t>).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List Your Event</w:t>
      </w:r>
      <w:r>
        <w:rPr>
          <w:b w:val="0"/>
          <w:sz w:val="21"/>
        </w:rPr>
        <w:t xml:space="preserve"> in navbar or open </w:t>
      </w:r>
      <w:r>
        <w:rPr>
          <w:b/>
          <w:sz w:val="21"/>
        </w:rPr>
        <w:t>Organizer Dashboard -&gt; Create Event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Step 1 (Basic Details): Enter Title, Description, City, Category Tag.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Step 2 (Schedule): Define Start/End Dates and configure multiple Show Schedules.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Step 3 (Ticket Tiers &amp; Seating): Add VIP and Standard tiers with prices and quantities.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>Step 4 (Media Upload): Upload Banner, Poster, and promotional photos.</w:t>
      </w:r>
      <w:r>
        <w:br/>
      </w:r>
      <w:r>
        <w:rPr>
          <w:b/>
          <w:sz w:val="21"/>
        </w:rPr>
        <w:t xml:space="preserve">7. </w:t>
      </w:r>
      <w:r>
        <w:rPr>
          <w:b w:val="0"/>
          <w:sz w:val="21"/>
        </w:rPr>
        <w:t>Submit Event. Verify event is created under the organizer's account ID.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Event registered successfully under Organizer ownership. Listed exclusively in Organizer Dashboard.</w:t>
      </w:r>
    </w:p>
    <w:p>
      <w:pPr>
        <w:pStyle w:val="Heading2"/>
        <w:spacing w:before="280" w:after="80"/>
      </w:pPr>
      <w:r>
        <w:rPr>
          <w:b/>
          <w:color w:val="0F766E"/>
        </w:rPr>
        <w:t>Test Case 3.2: BOLA / IDOR Authorization Security Defenses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Logged in as Organizer A, capture an Event ID owned by Admin or Organizer B.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Attempt to invoke edit or delete API endpoints (e.g. </w:t>
      </w:r>
      <w:r>
        <w:rPr>
          <w:b/>
          <w:sz w:val="21"/>
        </w:rPr>
        <w:t>PUT /api/admin/events/{foreign_id}</w:t>
      </w:r>
      <w:r>
        <w:rPr>
          <w:b w:val="0"/>
          <w:sz w:val="21"/>
        </w:rPr>
        <w:t xml:space="preserve"> or </w:t>
      </w:r>
      <w:r>
        <w:rPr>
          <w:b/>
          <w:sz w:val="21"/>
        </w:rPr>
        <w:t>DELETE /api/admin/events/{foreign_id}</w:t>
      </w:r>
      <w:r>
        <w:rPr>
          <w:b w:val="0"/>
          <w:sz w:val="21"/>
        </w:rPr>
        <w:t>) via API client or modified frontend state.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Backend rejects the request with HTTP 403 Forbidden ('Unauthorized access to event'). Organizers cannot access or modify events owned by other accounts.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SECURITY HARDENING RULE: </w:t>
            </w:r>
            <w:r>
              <w:rPr>
                <w:rFonts w:ascii="Calibri" w:hAnsi="Calibri"/>
                <w:color w:val="1F2937"/>
                <w:sz w:val="21"/>
              </w:rPr>
              <w:t>Single-query SQL-level authorization scoping appends organizerId check to all DB query filters, preventing Broken Object Level Authorization (BOLA).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3.3: Organizer Sales &amp; Booking Analytics Dashboard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Open </w:t>
      </w:r>
      <w:r>
        <w:rPr>
          <w:b/>
          <w:sz w:val="21"/>
        </w:rPr>
        <w:t>Organizer Dashboard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Review Overview Analytics: Total Revenue, Tickets Sold, Total Page Views, Sales by Tier.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Artist Bookings</w:t>
      </w:r>
      <w:r>
        <w:rPr>
          <w:b w:val="0"/>
          <w:sz w:val="21"/>
        </w:rPr>
        <w:t xml:space="preserve"> tab to review linked artist performance dates.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Export Attendee List</w:t>
      </w:r>
      <w:r>
        <w:rPr>
          <w:b w:val="0"/>
          <w:sz w:val="21"/>
        </w:rPr>
        <w:t xml:space="preserve"> to download attendee contact and seat booking records.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Analytics accurately reflect DB totals for the organizer's events only. Attendee export downloads cleanly.</w:t>
      </w:r>
    </w:p>
    <w:p>
      <w:pPr>
        <w:pStyle w:val="Heading1"/>
        <w:spacing w:before="320" w:after="120"/>
      </w:pPr>
      <w:r>
        <w:rPr>
          <w:b/>
          <w:color w:val="1E1B4B"/>
        </w:rPr>
        <w:t>5. Attendee Role - Discovery, Hold, PayPro Gateway &amp; Bank Transfer</w:t>
      </w:r>
    </w:p>
    <w:p>
      <w:r>
        <w:t>Attendees discover events via database-wide search and city filters, select seats with real-time SignalR locks, place 30-minute holds, checkout via PayPro 1Pay online gateway or direct bank transfer, track order status in real-time, and access digital QR E-Tickets.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4.1: Homepage Discovery, Database-Wide Search &amp; Category Filters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Access public homepage at </w:t>
      </w:r>
      <w:r>
        <w:rPr>
          <w:b/>
          <w:sz w:val="21"/>
        </w:rPr>
        <w:t>http://localhost:5173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Filter events by City (e.g. </w:t>
      </w:r>
      <w:r>
        <w:rPr>
          <w:b/>
          <w:sz w:val="21"/>
        </w:rPr>
        <w:t>Karachi</w:t>
      </w:r>
      <w:r>
        <w:rPr>
          <w:b w:val="0"/>
          <w:sz w:val="21"/>
        </w:rPr>
        <w:t>) using the top city dropdown.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Filter by Category (e.g. </w:t>
      </w:r>
      <w:r>
        <w:rPr>
          <w:b/>
          <w:sz w:val="21"/>
        </w:rPr>
        <w:t>Concerts</w:t>
      </w:r>
      <w:r>
        <w:rPr>
          <w:b w:val="0"/>
          <w:sz w:val="21"/>
        </w:rPr>
        <w:t>) using category pill buttons.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Type search query into the search bar (e.g. </w:t>
      </w:r>
      <w:r>
        <w:rPr>
          <w:b/>
          <w:sz w:val="21"/>
        </w:rPr>
        <w:t>'Atif'</w:t>
      </w:r>
      <w:r>
        <w:rPr>
          <w:b w:val="0"/>
          <w:sz w:val="21"/>
        </w:rPr>
        <w:t xml:space="preserve">). Verify debounced search queries the entire database via </w:t>
      </w:r>
      <w:r>
        <w:rPr>
          <w:b/>
          <w:sz w:val="21"/>
        </w:rPr>
        <w:t>GET /api/events?search=Atif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Click an event card to navigate to its SEO slug detail page.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Filtered events update smoothly. Database-wide search retrieves matching records across all pages. Slug URL renders cleanly.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4.2: Interactive Seat Selection &amp; Real-Time SignalR Locks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Open Event Detail page and click </w:t>
      </w:r>
      <w:r>
        <w:rPr>
          <w:b/>
          <w:sz w:val="21"/>
        </w:rPr>
        <w:t>Select Seats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In Browser 1 (Normal Window), select Show Date and click Seat </w:t>
      </w:r>
      <w:r>
        <w:rPr>
          <w:b/>
          <w:sz w:val="21"/>
        </w:rPr>
        <w:t>A-5 (VIP)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Simultaneously open the same event seating map in Browser 2 (Incognito Window).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Observe Seat A-5 status in Browser 2 in real-time.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SignalR seating hub ('/hubs/seating') broadcasts seat lock instantly. Browser 2 displays Seat A-5 as 'Reserved/Held' within milliseconds without page refresh.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4.3: 30-Minute Hold &amp; Booking Reference Generation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In Browser 1, enter customer details (Name, Email, Mobile).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Proceed to Checkout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Observe generated unique Booking Reference code (e.g. </w:t>
      </w:r>
      <w:r>
        <w:rPr>
          <w:b/>
          <w:sz w:val="21"/>
        </w:rPr>
        <w:t>EVL-894215</w:t>
      </w:r>
      <w:r>
        <w:rPr>
          <w:b w:val="0"/>
          <w:sz w:val="21"/>
        </w:rPr>
        <w:t>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the 30-minute hold countdown timer (PaymentExpiresAt) is actively ticking down in CheckoutModal.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Booking record created in DB with status 'Pending'. Seats locked for 30 minutes. Ephemeral Redis lock transitioned to DB hold.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4.4: PayPro 1Pay Instant Online Gateway Checkout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In Step 2 of Checkout Modal, select </w:t>
      </w:r>
      <w:r>
        <w:rPr>
          <w:b/>
          <w:sz w:val="21"/>
        </w:rPr>
        <w:t>PayPro Online Gateway ⚡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Choose payment channel (e.g. </w:t>
      </w:r>
      <w:r>
        <w:rPr>
          <w:b/>
          <w:sz w:val="21"/>
        </w:rPr>
        <w:t>EasyPaisa / JazzCash / Cards</w:t>
      </w:r>
      <w:r>
        <w:rPr>
          <w:b w:val="0"/>
          <w:sz w:val="21"/>
        </w:rPr>
        <w:t xml:space="preserve"> or </w:t>
      </w:r>
      <w:r>
        <w:rPr>
          <w:b/>
          <w:sz w:val="21"/>
        </w:rPr>
        <w:t>PayPro Instant QR Code</w:t>
      </w:r>
      <w:r>
        <w:rPr>
          <w:b w:val="0"/>
          <w:sz w:val="21"/>
        </w:rPr>
        <w:t>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Proceed to PayPro Online Gateway →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System calls </w:t>
      </w:r>
      <w:r>
        <w:rPr>
          <w:b/>
          <w:sz w:val="21"/>
        </w:rPr>
        <w:t>POST /api/payments/paypro/checkout</w:t>
      </w:r>
      <w:r>
        <w:rPr>
          <w:b w:val="0"/>
          <w:sz w:val="21"/>
        </w:rPr>
        <w:t xml:space="preserve"> which authenticates against PayPro sandbox and creates order via /v2/ppro/co.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Observe generated PayPro Consumer Voucher / OTC Number and Click2Pay portal link.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PayPro order generated with unique OTC Voucher Number and hosted checkout URL. Step 3 renders PayProStatusTracker.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4.5: Direct Bank Transfer Checkout &amp; Payment Proof Submission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In Step 2 of Checkout Modal, select </w:t>
      </w:r>
      <w:r>
        <w:rPr>
          <w:b/>
          <w:sz w:val="21"/>
        </w:rPr>
        <w:t>Direct Bank Transfer 🏛️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Review verified receiving bank details (UBL Bank, Account Title, IBAN, UBL QR Code).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Path A (Receipt Image Upload): Upload payment receipt screenshot (JPEG/PNG). Verify SkiaSharp sanitizes raster pixels.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Path B (Fallback Bank Details): Enter Sender Account Title, Sender Bank Name, and Sender Account Last 4 Digits.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Submit Payment Proof</w:t>
      </w:r>
      <w:r>
        <w:rPr>
          <w:b w:val="0"/>
          <w:sz w:val="21"/>
        </w:rPr>
        <w:t>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Payment proof recorded. Booking status updates to 'PendingVerification'. Confirmation modal displayed with booking reference.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4.6: Autonomous 30-Minute Hold Expiration (Negative Test)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Place a seat hold for a booking and note the booking reference.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Do NOT submit payment proof or complete gateway payment.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Allow 30 minutes to elapse (or observe background worker execution).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PendingBookingExpiryService background worker (runs every 60s) cancels the booking.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Booking marked as 'Expired' / 'Cancelled'. SoldCount decremented. Held seats immediately returned to 'Available' pool.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BACKGROUND EXPIRY WORKER: </w:t>
            </w:r>
            <w:r>
              <w:rPr>
                <w:rFonts w:ascii="Calibri" w:hAnsi="Calibri"/>
                <w:color w:val="1F2937"/>
                <w:sz w:val="21"/>
              </w:rPr>
              <w:t>PendingBookingExpiryService runs on composite index IX_Bookings_PaymentStatus_PaymentExpiresAt for sub-second cleanup.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4.7: Interactive PayPro Status Tracker Widget (PayProStatusTracker)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On Step 3 of PayPro Checkout, observe the </w:t>
      </w:r>
      <w:r>
        <w:rPr>
          <w:b/>
          <w:sz w:val="21"/>
        </w:rPr>
        <w:t>PayProStatusTracker</w:t>
      </w:r>
      <w:r>
        <w:rPr>
          <w:b w:val="0"/>
          <w:sz w:val="21"/>
        </w:rPr>
        <w:t xml:space="preserve"> widget.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Verify live pulsing badge indicating automated polling every 5 seconds.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Click the manual refresh button to trigger an immediate status query.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Click 'Copy Order Number' button to verify 1-click clipboard copy.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Click 'Pay Online via PayPro 1Pay Portal' to test hosted portal navigation.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PayProStatusTracker polls /api/paypro/order-status/{orderNumber} seamlessly. Stops auto-polling upon reaching terminal status (Paid/Blocked).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4.8: PayPro Hosted Return Page (PayProReturnPage)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Simulate user redirection back from PayPro hosted portal by opening URL: </w:t>
      </w:r>
      <w:r>
        <w:rPr>
          <w:b/>
          <w:sz w:val="21"/>
        </w:rPr>
        <w:t>http://localhost:5173/payments/return?ordId=EVL-894215&amp;status=paid&amp;msg=Success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Observe PayProReturnPage automatically verifies payment status against backend APIs.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Verify receipt details: Order Number, Amount Paid, Payment Status, and E-Ticket confirmation.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Click 'View My Digital Tickets' to navigate directly to Attendee Dashboard.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PayProReturnPage verifies order state, presents user-friendly receipt, and provides 1-click navigation to digital tickets.</w:t>
      </w:r>
    </w:p>
    <w:p>
      <w:pPr>
        <w:pStyle w:val="Heading2"/>
        <w:spacing w:before="280" w:after="80"/>
      </w:pPr>
      <w:r>
        <w:rPr>
          <w:b/>
          <w:color w:val="0F766E"/>
        </w:rPr>
        <w:t>Test Case 4.9: Client-Side Bot Defense &amp; Auto-Hide Lifecycle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Open the application in a fresh browser session (clear sessionStorage).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Open Login / Register modal and complete the Turnstile challenge.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Close modal and scroll to the website footer. Verify newsletter captcha is already marked verified and hidden.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Proceed to checkout an event ticket. Verify no disruptive captcha challenges block the checkout flow.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Cloudflare Turnstile auto-hide coordinates state across components via sessionStorage and custom events, ensuring zero checkout friction.</w:t>
      </w:r>
    </w:p>
    <w:p>
      <w:pPr>
        <w:pStyle w:val="Heading1"/>
        <w:spacing w:before="320" w:after="120"/>
      </w:pPr>
      <w:r>
        <w:rPr>
          <w:b/>
          <w:color w:val="1E1B4B"/>
        </w:rPr>
        <w:t>6. Payment Verification, Automated Webhooks &amp; E-Ticket Lifecycle</w:t>
      </w:r>
    </w:p>
    <w:p>
      <w:r>
        <w:t>This section covers both automated online gateway confirmation (via inbound webhooks and background reconciliation) and manual bank transfer verification, followed by digital QR E-Ticket generation.</w:t>
      </w:r>
    </w:p>
    <w:p>
      <w:pPr>
        <w:pStyle w:val="Heading2"/>
        <w:spacing w:before="280" w:after="80"/>
      </w:pPr>
      <w:r>
        <w:rPr>
          <w:b/>
          <w:color w:val="0F766E"/>
        </w:rPr>
        <w:t>Test Case 5.1: Admin Review of Unpaid Payment Invoices &amp; Payment Proofs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Log in as Admin / SuperAdmin and navigate to </w:t>
      </w:r>
      <w:r>
        <w:rPr>
          <w:b/>
          <w:sz w:val="21"/>
        </w:rPr>
        <w:t>Admin Portal -&gt; Bookings &amp; Tickets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Filter bookings by status: </w:t>
      </w:r>
      <w:r>
        <w:rPr>
          <w:b/>
          <w:sz w:val="21"/>
        </w:rPr>
        <w:t>'Pending'</w:t>
      </w:r>
      <w:r>
        <w:rPr>
          <w:b w:val="0"/>
          <w:sz w:val="21"/>
        </w:rPr>
        <w:t xml:space="preserve"> or search for booking reference (e.g. </w:t>
      </w:r>
      <w:r>
        <w:rPr>
          <w:b/>
          <w:sz w:val="21"/>
        </w:rPr>
        <w:t>EVL-894215</w:t>
      </w:r>
      <w:r>
        <w:rPr>
          <w:b w:val="0"/>
          <w:sz w:val="21"/>
        </w:rPr>
        <w:t>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Click Eye icon to inspect uploaded bank payment slip image in full-screen modal preview, or verify sender bank name and account digits.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Payment proof details display accurately with high-resolution image preview and sender fallback details.</w:t>
      </w:r>
    </w:p>
    <w:p>
      <w:pPr>
        <w:pStyle w:val="Heading2"/>
        <w:spacing w:before="280" w:after="80"/>
      </w:pPr>
      <w:r>
        <w:rPr>
          <w:b/>
          <w:color w:val="0F766E"/>
        </w:rPr>
        <w:t>Test Case 5.2: Manual Payment Approval &amp; Digital QR E-Ticket Issuance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'Confirm Bank Payment'</w:t>
      </w:r>
      <w:r>
        <w:rPr>
          <w:b w:val="0"/>
          <w:sz w:val="21"/>
        </w:rPr>
        <w:t xml:space="preserve"> on the pending booking.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Verify booking status updates to </w:t>
      </w:r>
      <w:r>
        <w:rPr>
          <w:b/>
          <w:sz w:val="21"/>
        </w:rPr>
        <w:t>'Paid' / 'Confirmed'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Verify seats permanently update from 'Reserved' to 'Booked'.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background confirmation email dispatch and WhatsApp attendee share link generation.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Booking confirmed. Seats marked 'Booked'. Digital E-Ticket pass generated with unique scannable QR code.</w:t>
      </w:r>
    </w:p>
    <w:p>
      <w:pPr>
        <w:pStyle w:val="Heading2"/>
        <w:spacing w:before="280" w:after="80"/>
      </w:pPr>
      <w:r>
        <w:rPr>
          <w:b/>
          <w:color w:val="0F766E"/>
        </w:rPr>
        <w:t>Test Case 5.3: Attendee Digital E-Ticket Viewing &amp; Gate Validation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Log in as Attendee and navigate to </w:t>
      </w:r>
      <w:r>
        <w:rPr>
          <w:b/>
          <w:sz w:val="21"/>
        </w:rPr>
        <w:t>Attendee Dashboard -&gt; My Bookings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'View Digital E-Ticket'</w:t>
      </w:r>
      <w:r>
        <w:rPr>
          <w:b w:val="0"/>
          <w:sz w:val="21"/>
        </w:rPr>
        <w:t xml:space="preserve"> on the confirmed booking.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Inspect DigitalTicketModal for crisp QR code, booking reference, seat numbers, show time, and venue address.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'Download PDF Ticket'</w:t>
      </w:r>
      <w:r>
        <w:rPr>
          <w:b w:val="0"/>
          <w:sz w:val="21"/>
        </w:rPr>
        <w:t xml:space="preserve"> to verify high-resolution PDF ticket pass download.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Digital E-Ticket renders formatted pass with crisp QR Code and venue metadata. PDF ticket downloads cleanly.</w:t>
      </w:r>
    </w:p>
    <w:p>
      <w:pPr>
        <w:pStyle w:val="Heading2"/>
        <w:spacing w:before="280" w:after="80"/>
      </w:pPr>
      <w:r>
        <w:rPr>
          <w:b/>
          <w:color w:val="0F766E"/>
        </w:rPr>
        <w:t>Test Case 5.4: Automated PayPro Webhook Inbound Ingestion (POST /paypro/uis)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Simulate PayPro IPN payment webhook callback by issuing HTTP POST request to </w:t>
      </w:r>
      <w:r>
        <w:rPr>
          <w:b/>
          <w:sz w:val="21"/>
        </w:rPr>
        <w:t>http://localhost:5000/paypro/uis</w:t>
      </w:r>
      <w:r>
        <w:rPr>
          <w:b w:val="0"/>
          <w:sz w:val="21"/>
        </w:rPr>
        <w:t xml:space="preserve"> (or /api/payments/paypro-ipn).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Headers: </w:t>
      </w:r>
      <w:r>
        <w:rPr>
          <w:b/>
          <w:sz w:val="21"/>
        </w:rPr>
        <w:t>Content-Type: application/json</w:t>
      </w:r>
      <w:r>
        <w:rPr>
          <w:b w:val="0"/>
          <w:sz w:val="21"/>
        </w:rPr>
        <w:t xml:space="preserve">, Body: </w:t>
      </w:r>
      <w:r>
        <w:rPr>
          <w:b/>
          <w:sz w:val="21"/>
        </w:rPr>
        <w:t>{"username":"EVENTLAND_USER","password":"EVENTLAND_PASSWORD","csvinvoiceids":"EVL-894215"}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Verify backend validates merchant credentials using constant-time comparison (CryptographicOperations.FixedTimeEquals).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 xml:space="preserve">Verify response: HTTP 200 OK with JSON array </w:t>
      </w:r>
      <w:r>
        <w:rPr>
          <w:b/>
          <w:sz w:val="21"/>
        </w:rPr>
        <w:t>[{"StatusCode":"00","InvoiceID":"EVL-894215","Description":"Invoice successfully marked as paid"}]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Test Idempotency: Replay the identical webhook payload. Verify response is still StatusCode '00' without duplicate tickets or errors.</w:t>
      </w:r>
      <w:r>
        <w:br/>
      </w:r>
      <w:r>
        <w:rPr>
          <w:b/>
          <w:sz w:val="21"/>
        </w:rPr>
        <w:t xml:space="preserve">6. </w:t>
      </w:r>
      <w:r>
        <w:rPr>
          <w:b w:val="0"/>
          <w:sz w:val="21"/>
        </w:rPr>
        <w:t>Verify database: Booking EVL-894215 automatically updates to 'Paid', seats update to 'Booked', and QR tickets are generated without manual admin action.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Inbound PayPro callback processes securely in constant time, records audit log in PayProCallbackLogs, confirms booking idempotently, and issues digital tickets.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FINANCIAL SWITCH WEBHOOK: </w:t>
            </w:r>
            <w:r>
              <w:rPr>
                <w:rFonts w:ascii="Calibri" w:hAnsi="Calibri"/>
                <w:color w:val="1F2937"/>
                <w:sz w:val="21"/>
              </w:rPr>
              <w:t>Webhook processing is 100% idempotent: duplicate callbacks return success without duplicating tickets or records.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5.5: Automated PayPro Background Reconciliation Service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Create an order via PayPro but simulate a dropped webhook callback.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 xml:space="preserve">Wait for the scheduled execution of </w:t>
      </w:r>
      <w:r>
        <w:rPr>
          <w:b/>
          <w:sz w:val="21"/>
        </w:rPr>
        <w:t>PayProReconciliationJob</w:t>
      </w:r>
      <w:r>
        <w:rPr>
          <w:b w:val="0"/>
          <w:sz w:val="21"/>
        </w:rPr>
        <w:t xml:space="preserve"> background worker (runs every 10 minutes).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Verify worker queries Orders table using composite index IX_Orders_Status_UpdatedAtUtc for pending orders older than threshold.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Worker queries PayPro live status endpoint (/v2/ppro/ggosboi) for the pending order.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Upon confirming paid status from PayPro, worker triggers PayProBookingPaidHandler to automatically confirm seats and issue tickets.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Automated reconciliation detects unconfirmed paid orders and reconciles them with PayPro switch without human intervention.</w:t>
      </w:r>
    </w:p>
    <w:p>
      <w:pPr>
        <w:pStyle w:val="Heading1"/>
        <w:spacing w:before="320" w:after="120"/>
      </w:pPr>
      <w:r>
        <w:rPr>
          <w:b/>
          <w:color w:val="1E1B4B"/>
        </w:rPr>
        <w:t>7. Security Hardening &amp; Threat Prevention Defenses</w:t>
      </w:r>
    </w:p>
    <w:p>
      <w:r>
        <w:t>EventLand implements enterprise-grade cybersecurity controls to protect user data, prevent financial tampering, and defend against OWASP Top 10 vulnerabilities.</w:t>
      </w:r>
    </w:p>
    <w:p>
      <w:pPr>
        <w:pStyle w:val="Heading2"/>
        <w:spacing w:before="280" w:after="80"/>
      </w:pPr>
      <w:r>
        <w:rPr>
          <w:b/>
          <w:color w:val="0F766E"/>
        </w:rPr>
        <w:t>Test Case 6.1: Malicious File Upload &amp; Pixel Re-Encoding Defense (UploadController)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Test Executable Header Defense: Rename an executable file (PE .exe with 'MZ' signature or Linux ELF with '\x7fELF') to 'receipt.png'. Attempt upload via </w:t>
      </w:r>
      <w:r>
        <w:rPr>
          <w:b/>
          <w:sz w:val="21"/>
        </w:rPr>
        <w:t>POST /api/upload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Verify response: Backend rejects upload with HTTP 400 Bad Request ('Malicious file signature detected').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Test Script Steganography Defense: Create an image file containing embedded PHP/JS script tags ('&lt;?php system($_GET["cmd"]); ?&gt;'). Attempt upload.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response: SkiaSharp raster pixel re-encoding decodes pure pixels and strips all polyglots, steganography, and EXIF metadata.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Test Image Decompression Bomb Defense: Attempt upload of an image exceeding 4096 × 4096 px dimensions. Verify backend rejects with 400 Bad Request.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Zero raw stream copying: All uploads decoded into memory bitmaps and re-encoded to pure raster pixels. Executable signatures, polyglots, and decompression bombs rejected.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UPLOAD HARDENING: </w:t>
            </w:r>
            <w:r>
              <w:rPr>
                <w:rFonts w:ascii="Calibri" w:hAnsi="Calibri"/>
                <w:color w:val="1F2937"/>
                <w:sz w:val="21"/>
              </w:rPr>
              <w:t>UploadController enforces strict folder allowlists (events, slips, qr_codes, organizers, users) and cryptographically random GUID-based filenames.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b/>
          <w:color w:val="0F766E"/>
        </w:rPr>
        <w:t>Test Case 6.2: Per-IP Partitioned Rate Limiting Verification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>Test Login Policy: Execute 31 login attempts within 60s from the same IP address.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Verify response: 31st request returns HTTP 429 Too Many Requests.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Test Booking Policy: Execute 31 booking creation attempts within 60s from the same IP.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response: Exceeding 30 req/min triggers HTTP 429 Too Many Requests.</w:t>
      </w:r>
      <w:r>
        <w:br/>
      </w:r>
      <w:r>
        <w:rPr>
          <w:b/>
          <w:sz w:val="21"/>
        </w:rPr>
        <w:t xml:space="preserve">5. </w:t>
      </w:r>
      <w:r>
        <w:rPr>
          <w:b w:val="0"/>
          <w:sz w:val="21"/>
        </w:rPr>
        <w:t>Test Upload Policy: Execute 21 file uploads within 60s from the same IP. Verify 21st request returns HTTP 429.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Rate limiting partitions requests per client IP (respecting CF-Connecting-IP and X-Forwarded-For). Halts brute force, ticket scalping, and upload flooding.</w:t>
      </w:r>
    </w:p>
    <w:p>
      <w:pPr>
        <w:pStyle w:val="Heading2"/>
        <w:spacing w:before="280" w:after="80"/>
      </w:pPr>
      <w:r>
        <w:rPr>
          <w:b/>
          <w:color w:val="0F766E"/>
        </w:rPr>
        <w:t>Test Case 6.3: OWASP Top 10 Defenses &amp; Header Protections</w:t>
      </w:r>
    </w:p>
    <w:p>
      <w:pPr>
        <w:spacing w:before="40" w:after="80"/>
      </w:pPr>
      <w:r>
        <w:rPr>
          <w:b/>
          <w:sz w:val="21"/>
        </w:rPr>
        <w:t xml:space="preserve">1. </w:t>
      </w:r>
      <w:r>
        <w:rPr>
          <w:b w:val="0"/>
          <w:sz w:val="21"/>
        </w:rPr>
        <w:t xml:space="preserve">Inspect HTTP Response Headers using browser DevTools Network tab or curl: Verify </w:t>
      </w:r>
      <w:r>
        <w:rPr>
          <w:b/>
          <w:sz w:val="21"/>
        </w:rPr>
        <w:t>X-Frame-Options: DENY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X-Content-Type-Options: nosniff</w:t>
      </w:r>
      <w:r>
        <w:rPr>
          <w:b w:val="0"/>
          <w:sz w:val="21"/>
        </w:rPr>
        <w:t xml:space="preserve">, and Content Security Policy with </w:t>
      </w:r>
      <w:r>
        <w:rPr>
          <w:b/>
          <w:sz w:val="21"/>
        </w:rPr>
        <w:t>frame-ancestors 'none'</w:t>
      </w:r>
      <w:r>
        <w:rPr>
          <w:b w:val="0"/>
          <w:sz w:val="21"/>
        </w:rPr>
        <w:t>.</w:t>
      </w:r>
      <w:r>
        <w:br/>
      </w:r>
      <w:r>
        <w:rPr>
          <w:b/>
          <w:sz w:val="21"/>
        </w:rPr>
        <w:t xml:space="preserve">2. </w:t>
      </w:r>
      <w:r>
        <w:rPr>
          <w:b w:val="0"/>
          <w:sz w:val="21"/>
        </w:rPr>
        <w:t>Verify iframe embedding is blocked to prevent clickjacking attacks.</w:t>
      </w:r>
      <w:r>
        <w:br/>
      </w:r>
      <w:r>
        <w:rPr>
          <w:b/>
          <w:sz w:val="21"/>
        </w:rPr>
        <w:t xml:space="preserve">3. </w:t>
      </w:r>
      <w:r>
        <w:rPr>
          <w:b w:val="0"/>
          <w:sz w:val="21"/>
        </w:rPr>
        <w:t>Test SQL Injection: Submit SQL injection payloads in search queries (e.g. "' OR 1=1 --"). Verify queries execute via parameterized EF Core queries with zero injection vulnerability.</w:t>
      </w:r>
      <w:r>
        <w:br/>
      </w:r>
      <w:r>
        <w:rPr>
          <w:b/>
          <w:sz w:val="21"/>
        </w:rPr>
        <w:t xml:space="preserve">4. </w:t>
      </w:r>
      <w:r>
        <w:rPr>
          <w:b w:val="0"/>
          <w:sz w:val="21"/>
        </w:rPr>
        <w:t>Verify Ngrok Interstitial Bypass: Verify frontend requests include 'ngrok-skip-browser-warning': 'true' header to ensure clean CORS support across tunneling environments.</w:t>
      </w:r>
    </w:p>
    <w:p>
      <w:pPr>
        <w:spacing w:before="40" w:after="120"/>
        <w:ind w:left="360"/>
      </w:pPr>
      <w:r>
        <w:rPr>
          <w:b/>
          <w:color w:val="1E1B4B"/>
          <w:sz w:val="21"/>
        </w:rPr>
        <w:t xml:space="preserve">Expected Result: </w:t>
      </w:r>
      <w:r>
        <w:rPr>
          <w:color w:val="334155"/>
          <w:sz w:val="21"/>
        </w:rPr>
        <w:t>HTTP security headers enforced. Clickjacking prevented. SQL injection neutralized by EF Core parameterized queries. Reverse-proxy headers configured cleanly.</w:t>
      </w:r>
    </w:p>
    <w:p>
      <w:pPr>
        <w:pStyle w:val="Heading1"/>
        <w:spacing w:before="320" w:after="120"/>
      </w:pPr>
      <w:r>
        <w:rPr>
          <w:b/>
          <w:color w:val="1E1B4B"/>
        </w:rPr>
        <w:t>8. Complete QA Verification Matrix Checklist</w:t>
      </w:r>
    </w:p>
    <w:p>
      <w:r>
        <w:t>Use this structured execution checklist to log and verify QA test runs across all roles and system components: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Role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Feature Under Test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Key Verification Criteria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Authentication &amp; JWT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Login succeeds, Admin Portal link &amp; SuperAdmin badge rendered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Bank Account Setup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Static modal prevents backdrop close; active bank saved &amp; maintenance locks checkout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User &amp; Role Management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Promote roles, password rules &amp; 15-min lockout verified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Locations &amp; Metadata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Countries, Cities, FAQs &amp; Tags dynamically managed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Turnstile &amp; Rate Limits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Captcha auto-hides across app; per-IP rate limits enforce 429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TC-1.6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Super 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Switch 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GPO reports, Consumer CSV import, manual sweep &amp; status overrides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TC-2.1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Venue &amp; Layout Config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Auditorium &amp; Seating zones created; PDF seating chart exports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TC-2.2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Artist Management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Artist bio and photo uploaded, sanitized and saved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TC-2.3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Event Publishing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Event published with clean SEO URL slug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TC-2.4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Multi-Show Scheduling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Multiple shows scheduled with tier row range mapping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TC-2.5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 Bookings Hub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KPI metrics, multi-filters, CSV/Excel export &amp; slip preview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TC-3.1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Organizer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Event Creation Wizard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Multi-step wizard completes event and show registration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TC-3.2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Organizer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BOLA / IDOR Defense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Foreign event edits blocked with 403 Forbidden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TC-3.3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Organizer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Sales Analytics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Total sales &amp; revenue match DB counts; attendee list exports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Discovery &amp; Search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Database-wide search &amp; category filters update list smoothly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SignalR Live Seat Lock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Seat locked in real-time across multiple browsers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30-Min Seat Hold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EVL reference generated &amp; countdown active in modal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Online Gateway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1Pay voucher generated &amp; 1Pay portal link active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TC-4.5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Bank Transfer Checkout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Proof image or bank fallback details submitted cleanly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Hold Expiration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Expired holds auto-cancel and return seats to available pool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TC-4.7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Status Tracker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Live polling widget tracks status &amp; provides Click2Pay link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Return Page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Hosted return page verifies order &amp; renders digital receipt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TC-4.9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Turnstile Bot Defense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Turnstile verification passes seamlessly without checkout friction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TC-5.1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 / 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Bank Proof Review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Full-resolution receipt preview modal renders uploaded slip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TC-5.2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Admin / Attendee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Manual Ticket Issuance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Payment approval marks seats booked &amp; issues digital QR pass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TC-5.3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Digital E-Ticket View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Attendee views scannable QR ticket &amp; downloads PDF ticket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TC-5.4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Gateway Switch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PayPro IPN Webhook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Inbound POST /paypro/uis confirms orders idempotently in real-time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TC-5.5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Gateway Switch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Auto-Reconciliation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10-min background worker resolves unpaid orders with PayPro API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TC-6.1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Malware &amp; Upload Defense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Executable PE/ELF headers rejected; SkiaSharp re-encodes pure pixels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TC-6.2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IP Rate Limiting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Per-IP rate limiting enforces 429 on login/booking/upload floods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1E1B4B"/>
                <w:sz w:val="19"/>
              </w:rPr>
              <w:t>TC-6.3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OWASP &amp; Security Headers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Clickjacking blocked; EF Core SQL injection immune; CORS hardened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F766E"/>
                <w:sz w:val="19"/>
              </w:rPr>
              <w:t>[  ] Pass</w:t>
            </w:r>
          </w:p>
        </w:tc>
      </w:tr>
    </w:tbl>
    <w:p>
      <w:pPr>
        <w:spacing w:after="4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