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3B6BF11F" w:rsidR="00615F18" w:rsidRDefault="00166DA5" w:rsidP="00470991">
      <w:pPr>
        <w:pStyle w:val="Title"/>
        <w:jc w:val="center"/>
      </w:pPr>
      <w:r>
        <w:rPr>
          <w:b/>
        </w:rPr>
        <w:t>Goods Receipt</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10518CB7" w:rsidR="002C6CFA" w:rsidRPr="002C6CFA" w:rsidRDefault="00166DA5" w:rsidP="009331F0">
      <w:pPr>
        <w:pStyle w:val="Title"/>
        <w:jc w:val="both"/>
        <w:rPr>
          <w:b/>
          <w:sz w:val="44"/>
          <w:szCs w:val="44"/>
        </w:rPr>
      </w:pPr>
      <w:r>
        <w:rPr>
          <w:b/>
          <w:sz w:val="44"/>
          <w:szCs w:val="44"/>
        </w:rPr>
        <w:t>Good</w:t>
      </w:r>
      <w:r w:rsidR="005F3A98">
        <w:rPr>
          <w:b/>
          <w:sz w:val="44"/>
          <w:szCs w:val="44"/>
        </w:rPr>
        <w:t xml:space="preserve"> Receipts</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232D51AD" w14:textId="77777777" w:rsidR="00933A9D"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7467981" w:history="1">
            <w:r w:rsidR="00933A9D" w:rsidRPr="00045DF5">
              <w:rPr>
                <w:rStyle w:val="Hyperlink"/>
                <w:noProof/>
              </w:rPr>
              <w:t>Objective</w:t>
            </w:r>
            <w:r w:rsidR="00933A9D">
              <w:rPr>
                <w:noProof/>
                <w:webHidden/>
              </w:rPr>
              <w:tab/>
            </w:r>
            <w:r w:rsidR="00933A9D">
              <w:rPr>
                <w:noProof/>
                <w:webHidden/>
              </w:rPr>
              <w:fldChar w:fldCharType="begin"/>
            </w:r>
            <w:r w:rsidR="00933A9D">
              <w:rPr>
                <w:noProof/>
                <w:webHidden/>
              </w:rPr>
              <w:instrText xml:space="preserve"> PAGEREF _Toc497467981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1CA31904" w14:textId="77777777" w:rsidR="00933A9D" w:rsidRDefault="00955649">
          <w:pPr>
            <w:pStyle w:val="TOC2"/>
            <w:tabs>
              <w:tab w:val="right" w:leader="dot" w:pos="9350"/>
            </w:tabs>
            <w:rPr>
              <w:rFonts w:eastAsiaTheme="minorEastAsia"/>
              <w:noProof/>
            </w:rPr>
          </w:pPr>
          <w:hyperlink w:anchor="_Toc497467982" w:history="1">
            <w:r w:rsidR="00933A9D" w:rsidRPr="00045DF5">
              <w:rPr>
                <w:rStyle w:val="Hyperlink"/>
                <w:noProof/>
              </w:rPr>
              <w:t>Checking for received ASNs</w:t>
            </w:r>
            <w:r w:rsidR="00933A9D">
              <w:rPr>
                <w:noProof/>
                <w:webHidden/>
              </w:rPr>
              <w:tab/>
            </w:r>
            <w:r w:rsidR="00933A9D">
              <w:rPr>
                <w:noProof/>
                <w:webHidden/>
              </w:rPr>
              <w:fldChar w:fldCharType="begin"/>
            </w:r>
            <w:r w:rsidR="00933A9D">
              <w:rPr>
                <w:noProof/>
                <w:webHidden/>
              </w:rPr>
              <w:instrText xml:space="preserve"> PAGEREF _Toc497467982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380366A6" w14:textId="77777777" w:rsidR="00933A9D" w:rsidRDefault="00955649">
          <w:pPr>
            <w:pStyle w:val="TOC3"/>
            <w:tabs>
              <w:tab w:val="right" w:leader="dot" w:pos="9350"/>
            </w:tabs>
            <w:rPr>
              <w:rFonts w:eastAsiaTheme="minorEastAsia"/>
              <w:noProof/>
            </w:rPr>
          </w:pPr>
          <w:hyperlink w:anchor="_Toc497467983" w:history="1">
            <w:r w:rsidR="00933A9D" w:rsidRPr="00045DF5">
              <w:rPr>
                <w:rStyle w:val="Hyperlink"/>
                <w:noProof/>
              </w:rPr>
              <w:t>PO Shipper Browse 1.15.40.4</w:t>
            </w:r>
            <w:r w:rsidR="00933A9D">
              <w:rPr>
                <w:noProof/>
                <w:webHidden/>
              </w:rPr>
              <w:tab/>
            </w:r>
            <w:r w:rsidR="00933A9D">
              <w:rPr>
                <w:noProof/>
                <w:webHidden/>
              </w:rPr>
              <w:fldChar w:fldCharType="begin"/>
            </w:r>
            <w:r w:rsidR="00933A9D">
              <w:rPr>
                <w:noProof/>
                <w:webHidden/>
              </w:rPr>
              <w:instrText xml:space="preserve"> PAGEREF _Toc497467983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7585D0FB" w14:textId="77777777" w:rsidR="00933A9D" w:rsidRDefault="00955649">
          <w:pPr>
            <w:pStyle w:val="TOC3"/>
            <w:tabs>
              <w:tab w:val="right" w:leader="dot" w:pos="9350"/>
            </w:tabs>
            <w:rPr>
              <w:rFonts w:eastAsiaTheme="minorEastAsia"/>
              <w:noProof/>
            </w:rPr>
          </w:pPr>
          <w:hyperlink w:anchor="_Toc497467984" w:history="1">
            <w:r w:rsidR="00933A9D" w:rsidRPr="00045DF5">
              <w:rPr>
                <w:rStyle w:val="Hyperlink"/>
                <w:noProof/>
              </w:rPr>
              <w:t>PO Shipper Unconfirmed Report 5.5.5.8</w:t>
            </w:r>
            <w:r w:rsidR="00933A9D">
              <w:rPr>
                <w:noProof/>
                <w:webHidden/>
              </w:rPr>
              <w:tab/>
            </w:r>
            <w:r w:rsidR="00933A9D">
              <w:rPr>
                <w:noProof/>
                <w:webHidden/>
              </w:rPr>
              <w:fldChar w:fldCharType="begin"/>
            </w:r>
            <w:r w:rsidR="00933A9D">
              <w:rPr>
                <w:noProof/>
                <w:webHidden/>
              </w:rPr>
              <w:instrText xml:space="preserve"> PAGEREF _Toc497467984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29AF35DB" w14:textId="77777777" w:rsidR="00933A9D" w:rsidRDefault="00955649">
          <w:pPr>
            <w:pStyle w:val="TOC2"/>
            <w:tabs>
              <w:tab w:val="right" w:leader="dot" w:pos="9350"/>
            </w:tabs>
            <w:rPr>
              <w:rFonts w:eastAsiaTheme="minorEastAsia"/>
              <w:noProof/>
            </w:rPr>
          </w:pPr>
          <w:hyperlink w:anchor="_Toc497467985" w:history="1">
            <w:r w:rsidR="00933A9D" w:rsidRPr="00045DF5">
              <w:rPr>
                <w:rStyle w:val="Hyperlink"/>
                <w:noProof/>
              </w:rPr>
              <w:t>PO Shipper/Container Inquiry 5.5.5.6</w:t>
            </w:r>
            <w:r w:rsidR="00933A9D">
              <w:rPr>
                <w:noProof/>
                <w:webHidden/>
              </w:rPr>
              <w:tab/>
            </w:r>
            <w:r w:rsidR="00933A9D">
              <w:rPr>
                <w:noProof/>
                <w:webHidden/>
              </w:rPr>
              <w:fldChar w:fldCharType="begin"/>
            </w:r>
            <w:r w:rsidR="00933A9D">
              <w:rPr>
                <w:noProof/>
                <w:webHidden/>
              </w:rPr>
              <w:instrText xml:space="preserve"> PAGEREF _Toc497467985 \h </w:instrText>
            </w:r>
            <w:r w:rsidR="00933A9D">
              <w:rPr>
                <w:noProof/>
                <w:webHidden/>
              </w:rPr>
            </w:r>
            <w:r w:rsidR="00933A9D">
              <w:rPr>
                <w:noProof/>
                <w:webHidden/>
              </w:rPr>
              <w:fldChar w:fldCharType="separate"/>
            </w:r>
            <w:r w:rsidR="00BD4DB6">
              <w:rPr>
                <w:noProof/>
                <w:webHidden/>
              </w:rPr>
              <w:t>4</w:t>
            </w:r>
            <w:r w:rsidR="00933A9D">
              <w:rPr>
                <w:noProof/>
                <w:webHidden/>
              </w:rPr>
              <w:fldChar w:fldCharType="end"/>
            </w:r>
          </w:hyperlink>
        </w:p>
        <w:p w14:paraId="41B1D206" w14:textId="77777777" w:rsidR="00933A9D" w:rsidRDefault="00955649">
          <w:pPr>
            <w:pStyle w:val="TOC2"/>
            <w:tabs>
              <w:tab w:val="right" w:leader="dot" w:pos="9350"/>
            </w:tabs>
            <w:rPr>
              <w:rFonts w:eastAsiaTheme="minorEastAsia"/>
              <w:noProof/>
            </w:rPr>
          </w:pPr>
          <w:hyperlink w:anchor="_Toc497467986" w:history="1">
            <w:r w:rsidR="00933A9D" w:rsidRPr="00045DF5">
              <w:rPr>
                <w:rStyle w:val="Hyperlink"/>
                <w:noProof/>
              </w:rPr>
              <w:t>PO Shipper Receipt 5.5.5.11</w:t>
            </w:r>
            <w:r w:rsidR="00933A9D">
              <w:rPr>
                <w:noProof/>
                <w:webHidden/>
              </w:rPr>
              <w:tab/>
            </w:r>
            <w:r w:rsidR="00933A9D">
              <w:rPr>
                <w:noProof/>
                <w:webHidden/>
              </w:rPr>
              <w:fldChar w:fldCharType="begin"/>
            </w:r>
            <w:r w:rsidR="00933A9D">
              <w:rPr>
                <w:noProof/>
                <w:webHidden/>
              </w:rPr>
              <w:instrText xml:space="preserve"> PAGEREF _Toc497467986 \h </w:instrText>
            </w:r>
            <w:r w:rsidR="00933A9D">
              <w:rPr>
                <w:noProof/>
                <w:webHidden/>
              </w:rPr>
            </w:r>
            <w:r w:rsidR="00933A9D">
              <w:rPr>
                <w:noProof/>
                <w:webHidden/>
              </w:rPr>
              <w:fldChar w:fldCharType="separate"/>
            </w:r>
            <w:r w:rsidR="00BD4DB6">
              <w:rPr>
                <w:noProof/>
                <w:webHidden/>
              </w:rPr>
              <w:t>6</w:t>
            </w:r>
            <w:r w:rsidR="00933A9D">
              <w:rPr>
                <w:noProof/>
                <w:webHidden/>
              </w:rPr>
              <w:fldChar w:fldCharType="end"/>
            </w:r>
          </w:hyperlink>
        </w:p>
        <w:p w14:paraId="5DD3043F" w14:textId="77777777" w:rsidR="00933A9D" w:rsidRDefault="00955649">
          <w:pPr>
            <w:pStyle w:val="TOC2"/>
            <w:tabs>
              <w:tab w:val="right" w:leader="dot" w:pos="9350"/>
            </w:tabs>
            <w:rPr>
              <w:rFonts w:eastAsiaTheme="minorEastAsia"/>
              <w:noProof/>
            </w:rPr>
          </w:pPr>
          <w:hyperlink w:anchor="_Toc497467987" w:history="1">
            <w:r w:rsidR="00933A9D" w:rsidRPr="00045DF5">
              <w:rPr>
                <w:rStyle w:val="Hyperlink"/>
                <w:noProof/>
              </w:rPr>
              <w:t>Schedule Receipt Browse 5.5.5.16</w:t>
            </w:r>
            <w:r w:rsidR="00933A9D">
              <w:rPr>
                <w:noProof/>
                <w:webHidden/>
              </w:rPr>
              <w:tab/>
            </w:r>
            <w:r w:rsidR="00933A9D">
              <w:rPr>
                <w:noProof/>
                <w:webHidden/>
              </w:rPr>
              <w:fldChar w:fldCharType="begin"/>
            </w:r>
            <w:r w:rsidR="00933A9D">
              <w:rPr>
                <w:noProof/>
                <w:webHidden/>
              </w:rPr>
              <w:instrText xml:space="preserve"> PAGEREF _Toc497467987 \h </w:instrText>
            </w:r>
            <w:r w:rsidR="00933A9D">
              <w:rPr>
                <w:noProof/>
                <w:webHidden/>
              </w:rPr>
            </w:r>
            <w:r w:rsidR="00933A9D">
              <w:rPr>
                <w:noProof/>
                <w:webHidden/>
              </w:rPr>
              <w:fldChar w:fldCharType="separate"/>
            </w:r>
            <w:r w:rsidR="00BD4DB6">
              <w:rPr>
                <w:noProof/>
                <w:webHidden/>
              </w:rPr>
              <w:t>7</w:t>
            </w:r>
            <w:r w:rsidR="00933A9D">
              <w:rPr>
                <w:noProof/>
                <w:webHidden/>
              </w:rPr>
              <w:fldChar w:fldCharType="end"/>
            </w:r>
          </w:hyperlink>
        </w:p>
        <w:p w14:paraId="0356DD73" w14:textId="77777777" w:rsidR="00933A9D" w:rsidRDefault="00955649">
          <w:pPr>
            <w:pStyle w:val="TOC2"/>
            <w:tabs>
              <w:tab w:val="right" w:leader="dot" w:pos="9350"/>
            </w:tabs>
            <w:rPr>
              <w:rFonts w:eastAsiaTheme="minorEastAsia"/>
              <w:noProof/>
            </w:rPr>
          </w:pPr>
          <w:hyperlink w:anchor="_Toc497467988" w:history="1">
            <w:r w:rsidR="00933A9D" w:rsidRPr="00045DF5">
              <w:rPr>
                <w:rStyle w:val="Hyperlink"/>
                <w:noProof/>
              </w:rPr>
              <w:t>Creating a Shipper when no ASN was received</w:t>
            </w:r>
            <w:r w:rsidR="00933A9D">
              <w:rPr>
                <w:noProof/>
                <w:webHidden/>
              </w:rPr>
              <w:tab/>
            </w:r>
            <w:r w:rsidR="00933A9D">
              <w:rPr>
                <w:noProof/>
                <w:webHidden/>
              </w:rPr>
              <w:fldChar w:fldCharType="begin"/>
            </w:r>
            <w:r w:rsidR="00933A9D">
              <w:rPr>
                <w:noProof/>
                <w:webHidden/>
              </w:rPr>
              <w:instrText xml:space="preserve"> PAGEREF _Toc497467988 \h </w:instrText>
            </w:r>
            <w:r w:rsidR="00933A9D">
              <w:rPr>
                <w:noProof/>
                <w:webHidden/>
              </w:rPr>
            </w:r>
            <w:r w:rsidR="00933A9D">
              <w:rPr>
                <w:noProof/>
                <w:webHidden/>
              </w:rPr>
              <w:fldChar w:fldCharType="separate"/>
            </w:r>
            <w:r w:rsidR="00BD4DB6">
              <w:rPr>
                <w:noProof/>
                <w:webHidden/>
              </w:rPr>
              <w:t>8</w:t>
            </w:r>
            <w:r w:rsidR="00933A9D">
              <w:rPr>
                <w:noProof/>
                <w:webHidden/>
              </w:rPr>
              <w:fldChar w:fldCharType="end"/>
            </w:r>
          </w:hyperlink>
        </w:p>
        <w:p w14:paraId="367A4238" w14:textId="77777777" w:rsidR="00933A9D" w:rsidRDefault="00955649">
          <w:pPr>
            <w:pStyle w:val="TOC3"/>
            <w:tabs>
              <w:tab w:val="right" w:leader="dot" w:pos="9350"/>
            </w:tabs>
            <w:rPr>
              <w:rFonts w:eastAsiaTheme="minorEastAsia"/>
              <w:noProof/>
            </w:rPr>
          </w:pPr>
          <w:hyperlink w:anchor="_Toc497467989" w:history="1">
            <w:r w:rsidR="00933A9D" w:rsidRPr="00045DF5">
              <w:rPr>
                <w:rStyle w:val="Hyperlink"/>
                <w:noProof/>
              </w:rPr>
              <w:t>PO Shipper Maintenance 5.5.5.5</w:t>
            </w:r>
            <w:r w:rsidR="00933A9D">
              <w:rPr>
                <w:noProof/>
                <w:webHidden/>
              </w:rPr>
              <w:tab/>
            </w:r>
            <w:r w:rsidR="00933A9D">
              <w:rPr>
                <w:noProof/>
                <w:webHidden/>
              </w:rPr>
              <w:fldChar w:fldCharType="begin"/>
            </w:r>
            <w:r w:rsidR="00933A9D">
              <w:rPr>
                <w:noProof/>
                <w:webHidden/>
              </w:rPr>
              <w:instrText xml:space="preserve"> PAGEREF _Toc497467989 \h </w:instrText>
            </w:r>
            <w:r w:rsidR="00933A9D">
              <w:rPr>
                <w:noProof/>
                <w:webHidden/>
              </w:rPr>
            </w:r>
            <w:r w:rsidR="00933A9D">
              <w:rPr>
                <w:noProof/>
                <w:webHidden/>
              </w:rPr>
              <w:fldChar w:fldCharType="separate"/>
            </w:r>
            <w:r w:rsidR="00BD4DB6">
              <w:rPr>
                <w:noProof/>
                <w:webHidden/>
              </w:rPr>
              <w:t>8</w:t>
            </w:r>
            <w:r w:rsidR="00933A9D">
              <w:rPr>
                <w:noProof/>
                <w:webHidden/>
              </w:rPr>
              <w:fldChar w:fldCharType="end"/>
            </w:r>
          </w:hyperlink>
        </w:p>
        <w:p w14:paraId="0B4B3617" w14:textId="77777777" w:rsidR="00933A9D" w:rsidRDefault="00955649">
          <w:pPr>
            <w:pStyle w:val="TOC2"/>
            <w:tabs>
              <w:tab w:val="right" w:leader="dot" w:pos="9350"/>
            </w:tabs>
            <w:rPr>
              <w:rFonts w:eastAsiaTheme="minorEastAsia"/>
              <w:noProof/>
            </w:rPr>
          </w:pPr>
          <w:hyperlink w:anchor="_Toc497467990" w:history="1">
            <w:r w:rsidR="00933A9D" w:rsidRPr="00045DF5">
              <w:rPr>
                <w:rStyle w:val="Hyperlink"/>
                <w:noProof/>
              </w:rPr>
              <w:t>PO Shipper Delete/Archive 5.5.5.23</w:t>
            </w:r>
            <w:r w:rsidR="00933A9D">
              <w:rPr>
                <w:noProof/>
                <w:webHidden/>
              </w:rPr>
              <w:tab/>
            </w:r>
            <w:r w:rsidR="00933A9D">
              <w:rPr>
                <w:noProof/>
                <w:webHidden/>
              </w:rPr>
              <w:fldChar w:fldCharType="begin"/>
            </w:r>
            <w:r w:rsidR="00933A9D">
              <w:rPr>
                <w:noProof/>
                <w:webHidden/>
              </w:rPr>
              <w:instrText xml:space="preserve"> PAGEREF _Toc497467990 \h </w:instrText>
            </w:r>
            <w:r w:rsidR="00933A9D">
              <w:rPr>
                <w:noProof/>
                <w:webHidden/>
              </w:rPr>
            </w:r>
            <w:r w:rsidR="00933A9D">
              <w:rPr>
                <w:noProof/>
                <w:webHidden/>
              </w:rPr>
              <w:fldChar w:fldCharType="separate"/>
            </w:r>
            <w:r w:rsidR="00BD4DB6">
              <w:rPr>
                <w:noProof/>
                <w:webHidden/>
              </w:rPr>
              <w:t>9</w:t>
            </w:r>
            <w:r w:rsidR="00933A9D">
              <w:rPr>
                <w:noProof/>
                <w:webHidden/>
              </w:rPr>
              <w:fldChar w:fldCharType="end"/>
            </w:r>
          </w:hyperlink>
        </w:p>
        <w:p w14:paraId="5F66B85E" w14:textId="77777777" w:rsidR="00933A9D" w:rsidRDefault="00955649">
          <w:pPr>
            <w:pStyle w:val="TOC2"/>
            <w:tabs>
              <w:tab w:val="right" w:leader="dot" w:pos="9350"/>
            </w:tabs>
            <w:rPr>
              <w:rFonts w:eastAsiaTheme="minorEastAsia"/>
              <w:noProof/>
            </w:rPr>
          </w:pPr>
          <w:hyperlink w:anchor="_Toc497467991" w:history="1">
            <w:r w:rsidR="00933A9D" w:rsidRPr="00045DF5">
              <w:rPr>
                <w:rStyle w:val="Hyperlink"/>
                <w:noProof/>
              </w:rPr>
              <w:t>Delivery Discrepancies</w:t>
            </w:r>
            <w:r w:rsidR="00933A9D">
              <w:rPr>
                <w:noProof/>
                <w:webHidden/>
              </w:rPr>
              <w:tab/>
            </w:r>
            <w:r w:rsidR="00933A9D">
              <w:rPr>
                <w:noProof/>
                <w:webHidden/>
              </w:rPr>
              <w:fldChar w:fldCharType="begin"/>
            </w:r>
            <w:r w:rsidR="00933A9D">
              <w:rPr>
                <w:noProof/>
                <w:webHidden/>
              </w:rPr>
              <w:instrText xml:space="preserve"> PAGEREF _Toc497467991 \h </w:instrText>
            </w:r>
            <w:r w:rsidR="00933A9D">
              <w:rPr>
                <w:noProof/>
                <w:webHidden/>
              </w:rPr>
            </w:r>
            <w:r w:rsidR="00933A9D">
              <w:rPr>
                <w:noProof/>
                <w:webHidden/>
              </w:rPr>
              <w:fldChar w:fldCharType="separate"/>
            </w:r>
            <w:r w:rsidR="00BD4DB6">
              <w:rPr>
                <w:noProof/>
                <w:webHidden/>
              </w:rPr>
              <w:t>10</w:t>
            </w:r>
            <w:r w:rsidR="00933A9D">
              <w:rPr>
                <w:noProof/>
                <w:webHidden/>
              </w:rPr>
              <w:fldChar w:fldCharType="end"/>
            </w:r>
          </w:hyperlink>
        </w:p>
        <w:p w14:paraId="02BBC7D7" w14:textId="77777777" w:rsidR="00933A9D" w:rsidRDefault="00955649">
          <w:pPr>
            <w:pStyle w:val="TOC2"/>
            <w:tabs>
              <w:tab w:val="right" w:leader="dot" w:pos="9350"/>
            </w:tabs>
            <w:rPr>
              <w:rFonts w:eastAsiaTheme="minorEastAsia"/>
              <w:noProof/>
            </w:rPr>
          </w:pPr>
          <w:hyperlink w:anchor="_Toc497467992" w:history="1">
            <w:r w:rsidR="00933A9D" w:rsidRPr="00045DF5">
              <w:rPr>
                <w:rStyle w:val="Hyperlink"/>
                <w:noProof/>
              </w:rPr>
              <w:t>DMR Receipt 5.5.6.1 – Vendor fault</w:t>
            </w:r>
            <w:r w:rsidR="00933A9D">
              <w:rPr>
                <w:noProof/>
                <w:webHidden/>
              </w:rPr>
              <w:tab/>
            </w:r>
            <w:r w:rsidR="00933A9D">
              <w:rPr>
                <w:noProof/>
                <w:webHidden/>
              </w:rPr>
              <w:fldChar w:fldCharType="begin"/>
            </w:r>
            <w:r w:rsidR="00933A9D">
              <w:rPr>
                <w:noProof/>
                <w:webHidden/>
              </w:rPr>
              <w:instrText xml:space="preserve"> PAGEREF _Toc497467992 \h </w:instrText>
            </w:r>
            <w:r w:rsidR="00933A9D">
              <w:rPr>
                <w:noProof/>
                <w:webHidden/>
              </w:rPr>
            </w:r>
            <w:r w:rsidR="00933A9D">
              <w:rPr>
                <w:noProof/>
                <w:webHidden/>
              </w:rPr>
              <w:fldChar w:fldCharType="separate"/>
            </w:r>
            <w:r w:rsidR="00BD4DB6">
              <w:rPr>
                <w:noProof/>
                <w:webHidden/>
              </w:rPr>
              <w:t>10</w:t>
            </w:r>
            <w:r w:rsidR="00933A9D">
              <w:rPr>
                <w:noProof/>
                <w:webHidden/>
              </w:rPr>
              <w:fldChar w:fldCharType="end"/>
            </w:r>
          </w:hyperlink>
        </w:p>
        <w:p w14:paraId="78EE46D6" w14:textId="77777777" w:rsidR="00933A9D" w:rsidRDefault="00955649">
          <w:pPr>
            <w:pStyle w:val="TOC2"/>
            <w:tabs>
              <w:tab w:val="right" w:leader="dot" w:pos="9350"/>
            </w:tabs>
            <w:rPr>
              <w:rFonts w:eastAsiaTheme="minorEastAsia"/>
              <w:noProof/>
            </w:rPr>
          </w:pPr>
          <w:hyperlink w:anchor="_Toc497467993" w:history="1">
            <w:r w:rsidR="00933A9D" w:rsidRPr="00045DF5">
              <w:rPr>
                <w:rStyle w:val="Hyperlink"/>
                <w:noProof/>
              </w:rPr>
              <w:t>DMR Receipt 5.5.6.1 – Internal Adient errors</w:t>
            </w:r>
            <w:r w:rsidR="00933A9D">
              <w:rPr>
                <w:noProof/>
                <w:webHidden/>
              </w:rPr>
              <w:tab/>
            </w:r>
            <w:r w:rsidR="00933A9D">
              <w:rPr>
                <w:noProof/>
                <w:webHidden/>
              </w:rPr>
              <w:fldChar w:fldCharType="begin"/>
            </w:r>
            <w:r w:rsidR="00933A9D">
              <w:rPr>
                <w:noProof/>
                <w:webHidden/>
              </w:rPr>
              <w:instrText xml:space="preserve"> PAGEREF _Toc497467993 \h </w:instrText>
            </w:r>
            <w:r w:rsidR="00933A9D">
              <w:rPr>
                <w:noProof/>
                <w:webHidden/>
              </w:rPr>
            </w:r>
            <w:r w:rsidR="00933A9D">
              <w:rPr>
                <w:noProof/>
                <w:webHidden/>
              </w:rPr>
              <w:fldChar w:fldCharType="separate"/>
            </w:r>
            <w:r w:rsidR="00BD4DB6">
              <w:rPr>
                <w:noProof/>
                <w:webHidden/>
              </w:rPr>
              <w:t>12</w:t>
            </w:r>
            <w:r w:rsidR="00933A9D">
              <w:rPr>
                <w:noProof/>
                <w:webHidden/>
              </w:rPr>
              <w:fldChar w:fldCharType="end"/>
            </w:r>
          </w:hyperlink>
        </w:p>
        <w:p w14:paraId="04E64436" w14:textId="77777777"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14:paraId="68127A81" w14:textId="0090A1C9" w:rsidR="006B1580" w:rsidRDefault="006B1580" w:rsidP="006B1580">
      <w:pPr>
        <w:pStyle w:val="Heading1"/>
        <w:jc w:val="both"/>
      </w:pPr>
      <w:bookmarkStart w:id="3" w:name="_Toc497467981"/>
      <w:r>
        <w:lastRenderedPageBreak/>
        <w:t>Objective</w:t>
      </w:r>
      <w:bookmarkEnd w:id="3"/>
    </w:p>
    <w:p w14:paraId="27F28773" w14:textId="3CF7676D" w:rsidR="006B1580" w:rsidRDefault="006B1580" w:rsidP="006B1580">
      <w:r>
        <w:t xml:space="preserve">Purpose of this document is to explain </w:t>
      </w:r>
      <w:r w:rsidR="004B0503">
        <w:t xml:space="preserve">the </w:t>
      </w:r>
      <w:r w:rsidR="00324DB6">
        <w:t>Goods Receipt process</w:t>
      </w:r>
    </w:p>
    <w:p w14:paraId="06C25BED" w14:textId="701F546B" w:rsidR="00A06CEF" w:rsidRDefault="00324DB6" w:rsidP="00A06CEF">
      <w:pPr>
        <w:pStyle w:val="Heading2"/>
      </w:pPr>
      <w:bookmarkStart w:id="4" w:name="_Toc497467982"/>
      <w:r>
        <w:t xml:space="preserve">Checking for </w:t>
      </w:r>
      <w:r w:rsidR="00932F9E">
        <w:t xml:space="preserve">received </w:t>
      </w:r>
      <w:r>
        <w:t>ASNs</w:t>
      </w:r>
      <w:bookmarkEnd w:id="4"/>
    </w:p>
    <w:p w14:paraId="74D2456D" w14:textId="70D0B600" w:rsidR="00324DB6" w:rsidRDefault="00324DB6" w:rsidP="00932F9E">
      <w:pPr>
        <w:pStyle w:val="Heading3"/>
      </w:pPr>
      <w:bookmarkStart w:id="5" w:name="_Toc497467983"/>
      <w:r w:rsidRPr="00324DB6">
        <w:t>PO Shipper Browse</w:t>
      </w:r>
      <w:r>
        <w:t xml:space="preserve"> 1.15.40.4</w:t>
      </w:r>
      <w:bookmarkEnd w:id="5"/>
    </w:p>
    <w:p w14:paraId="2B0B6FE7" w14:textId="77777777" w:rsidR="00324DB6" w:rsidRDefault="00324DB6" w:rsidP="00324DB6"/>
    <w:p w14:paraId="67DB45C2" w14:textId="1CEB61C7" w:rsidR="00324DB6" w:rsidRDefault="00324DB6" w:rsidP="00324DB6">
      <w:r>
        <w:t>This Browse can be used to set up a standard search for the ASNs available in the system</w:t>
      </w:r>
    </w:p>
    <w:p w14:paraId="7B952118" w14:textId="232395B3" w:rsidR="00324DB6" w:rsidRDefault="00324DB6" w:rsidP="00324DB6">
      <w:r>
        <w:t>In the Search Status equals Unconfirmed and then the Ship-From ID should be changed to the supplier for which an ASN should be available</w:t>
      </w:r>
    </w:p>
    <w:p w14:paraId="62100DB9" w14:textId="1AE47C48" w:rsidR="00324DB6" w:rsidRPr="00324DB6" w:rsidRDefault="00324DB6" w:rsidP="00324DB6">
      <w:r>
        <w:rPr>
          <w:noProof/>
        </w:rPr>
        <w:drawing>
          <wp:inline distT="0" distB="0" distL="0" distR="0" wp14:anchorId="4A808D87" wp14:editId="38909925">
            <wp:extent cx="5943600" cy="231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14575"/>
                    </a:xfrm>
                    <a:prstGeom prst="rect">
                      <a:avLst/>
                    </a:prstGeom>
                  </pic:spPr>
                </pic:pic>
              </a:graphicData>
            </a:graphic>
          </wp:inline>
        </w:drawing>
      </w:r>
    </w:p>
    <w:p w14:paraId="6464D69A" w14:textId="61512243" w:rsidR="00C65D1D" w:rsidRDefault="00324DB6" w:rsidP="00932F9E">
      <w:pPr>
        <w:pStyle w:val="Heading3"/>
      </w:pPr>
      <w:bookmarkStart w:id="6" w:name="_Toc497467984"/>
      <w:bookmarkEnd w:id="0"/>
      <w:bookmarkEnd w:id="1"/>
      <w:bookmarkEnd w:id="2"/>
      <w:r w:rsidRPr="00324DB6">
        <w:t>PO Shipper Unconfirmed Report</w:t>
      </w:r>
      <w:r>
        <w:t xml:space="preserve"> 5.5.5.8</w:t>
      </w:r>
      <w:bookmarkEnd w:id="6"/>
    </w:p>
    <w:p w14:paraId="009C47C6" w14:textId="74F6EB3C" w:rsidR="00324DB6" w:rsidRDefault="00324DB6">
      <w:r>
        <w:t>Another option for viewing ASNs is to use the PO Shipper Unconfirmed Report</w:t>
      </w:r>
    </w:p>
    <w:p w14:paraId="222EB588" w14:textId="77777777" w:rsidR="00324DB6" w:rsidRDefault="00324DB6"/>
    <w:p w14:paraId="3FAB4BEA" w14:textId="035622AD" w:rsidR="00324DB6" w:rsidRDefault="00324DB6">
      <w:r>
        <w:t>Enter the supplier number and click next to produce a report</w:t>
      </w:r>
    </w:p>
    <w:p w14:paraId="067A2BD5" w14:textId="585BDF7C" w:rsidR="00324DB6" w:rsidRDefault="00324DB6">
      <w:r>
        <w:rPr>
          <w:noProof/>
        </w:rPr>
        <w:drawing>
          <wp:inline distT="0" distB="0" distL="0" distR="0" wp14:anchorId="57996C0A" wp14:editId="524AFF3D">
            <wp:extent cx="5943600" cy="809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09625"/>
                    </a:xfrm>
                    <a:prstGeom prst="rect">
                      <a:avLst/>
                    </a:prstGeom>
                  </pic:spPr>
                </pic:pic>
              </a:graphicData>
            </a:graphic>
          </wp:inline>
        </w:drawing>
      </w:r>
    </w:p>
    <w:p w14:paraId="7A479809" w14:textId="38758482" w:rsidR="00324DB6" w:rsidRDefault="00324DB6">
      <w:r>
        <w:rPr>
          <w:noProof/>
        </w:rPr>
        <w:lastRenderedPageBreak/>
        <w:drawing>
          <wp:inline distT="0" distB="0" distL="0" distR="0" wp14:anchorId="0F694C37" wp14:editId="6AB22213">
            <wp:extent cx="5943600" cy="1741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41170"/>
                    </a:xfrm>
                    <a:prstGeom prst="rect">
                      <a:avLst/>
                    </a:prstGeom>
                  </pic:spPr>
                </pic:pic>
              </a:graphicData>
            </a:graphic>
          </wp:inline>
        </w:drawing>
      </w:r>
    </w:p>
    <w:p w14:paraId="4ED20FE3" w14:textId="77777777" w:rsidR="00324DB6" w:rsidRDefault="00324DB6"/>
    <w:p w14:paraId="5A175D2F" w14:textId="34FC021E" w:rsidR="00324DB6" w:rsidRDefault="001F23D9" w:rsidP="001F23D9">
      <w:pPr>
        <w:pStyle w:val="Heading2"/>
      </w:pPr>
      <w:bookmarkStart w:id="7" w:name="_Toc497467985"/>
      <w:r w:rsidRPr="001F23D9">
        <w:t>PO Shipper/Container Inquiry</w:t>
      </w:r>
      <w:r>
        <w:t xml:space="preserve"> </w:t>
      </w:r>
      <w:r w:rsidR="00324DB6">
        <w:t>5.5.5.6</w:t>
      </w:r>
      <w:bookmarkEnd w:id="7"/>
    </w:p>
    <w:p w14:paraId="077D719A" w14:textId="77777777" w:rsidR="001F23D9" w:rsidRDefault="001F23D9"/>
    <w:p w14:paraId="7E763066" w14:textId="0E8F66D4" w:rsidR="00885EBE" w:rsidRDefault="001F23D9">
      <w:r>
        <w:t>To view the details of a specific ASN the program 5.5.5.6 can be used</w:t>
      </w:r>
      <w:r w:rsidR="00885EBE">
        <w:t xml:space="preserve"> but the list of </w:t>
      </w:r>
      <w:r w:rsidR="00E87BCE">
        <w:t>shipper</w:t>
      </w:r>
      <w:r w:rsidR="00885EBE">
        <w:t xml:space="preserve">s shown is not limited to unconfirmed </w:t>
      </w:r>
      <w:r w:rsidR="00E87BCE">
        <w:t>shipper</w:t>
      </w:r>
      <w:r w:rsidR="00885EBE">
        <w:t>s.</w:t>
      </w:r>
      <w:r w:rsidR="00E87BCE">
        <w:t xml:space="preserve"> It also shows data for containers which have been received in the system.</w:t>
      </w:r>
      <w:r w:rsidR="00885EBE">
        <w:t xml:space="preserve"> It is therefore necessary to use one of the reports above (or data from a received invoice) to select the required DN to view.</w:t>
      </w:r>
    </w:p>
    <w:p w14:paraId="40BA94A1" w14:textId="77777777" w:rsidR="00885EBE" w:rsidRDefault="00885EBE"/>
    <w:p w14:paraId="71161D51" w14:textId="0D944467" w:rsidR="00885EBE" w:rsidRDefault="00885EBE">
      <w:r>
        <w:rPr>
          <w:noProof/>
        </w:rPr>
        <mc:AlternateContent>
          <mc:Choice Requires="wps">
            <w:drawing>
              <wp:anchor distT="0" distB="0" distL="114300" distR="114300" simplePos="0" relativeHeight="251659264" behindDoc="0" locked="0" layoutInCell="1" allowOverlap="1" wp14:anchorId="0C10DF97" wp14:editId="282C8D32">
                <wp:simplePos x="0" y="0"/>
                <wp:positionH relativeFrom="column">
                  <wp:posOffset>45720</wp:posOffset>
                </wp:positionH>
                <wp:positionV relativeFrom="paragraph">
                  <wp:posOffset>120650</wp:posOffset>
                </wp:positionV>
                <wp:extent cx="2667000" cy="701040"/>
                <wp:effectExtent l="0" t="0" r="19050" b="22860"/>
                <wp:wrapNone/>
                <wp:docPr id="10" name="Rectangle 10"/>
                <wp:cNvGraphicFramePr/>
                <a:graphic xmlns:a="http://schemas.openxmlformats.org/drawingml/2006/main">
                  <a:graphicData uri="http://schemas.microsoft.com/office/word/2010/wordprocessingShape">
                    <wps:wsp>
                      <wps:cNvSpPr/>
                      <wps:spPr>
                        <a:xfrm>
                          <a:off x="0" y="0"/>
                          <a:ext cx="2667000" cy="7010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28036D" id="Rectangle 10" o:spid="_x0000_s1026" style="position:absolute;margin-left:3.6pt;margin-top:9.5pt;width:210pt;height:5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nekwIAAIcFAAAOAAAAZHJzL2Uyb0RvYy54bWysVE1v2zAMvQ/YfxB0X+0EabsGdYogRYYB&#10;RVu0HXpWZCk2IIsapcTJfv0o+aNBV+ww7GKLIvlIPlK8vjk0hu0V+hpswSdnOWfKSihruy34j5f1&#10;l6+c+SBsKQxYVfCj8vxm8fnTdevmagoVmFIhIxDr560reBWCm2eZl5VqhD8DpywpNWAjAom4zUoU&#10;LaE3Jpvm+UXWApYOQSrv6fa2U/JFwtdayfCgtVeBmYJTbiF9MX038ZstrsV8i8JVtezTEP+QRSNq&#10;S0FHqFsRBNth/QdUU0sEDzqcSWgy0LqWKtVA1Uzyd9U8V8KpVAuR491Ik/9/sPJ+/4isLql3RI8V&#10;DfXoiVgTdmsUozsiqHV+TnbP7hF7ydMxVnvQ2MQ/1cEOidTjSKo6BCbpcnpxcZnnBC5Jd0lFzhJo&#10;9ubt0IdvChoWDwVHCp+4FPs7HygimQ4mMZiFdW1Mapyx8cKDqct4lwTcblYG2V5Qx9drijyEOzEj&#10;xOiaxcq6WtIpHI2KGMY+KU2kxOxTJmkc1QgrpFQ2TDpVJUrVRTs/DRYHOHqk9BNgRNaU5YjdAwyW&#10;HciA3dXd20dXlaZ5dM7/lljnPHqkyGDD6NzUFvAjAENV9ZE7+4GkjprI0gbKI40MQveWvJPrmvp2&#10;J3x4FEiPh1pNCyE80EcbaAsO/YmzCvDXR/fRnmaatJy19BgL7n/uBCrOzHdL0341mdHUsJCE2fnl&#10;lAQ81WxONXbXrIC6P6HV42Q6RvtghqNGaF5pbyxjVFIJKyl2wWXAQViFbknQ5pFquUxm9GKdCHf2&#10;2ckIHlmNc/lyeBXo+uENNPb3MDxcMX83w51t9LSw3AXQdRrwN157vum1p8HpN1NcJ6dysnrbn4vf&#10;AAAA//8DAFBLAwQUAAYACAAAACEAPIz0U9kAAAAIAQAADwAAAGRycy9kb3ducmV2LnhtbExPPU/D&#10;MBDdkfgP1lVio06jitIQp0KITgxAqcR6jd0kqn22bKcN/57rBOO9r3uv3kzOirOJafCkYDEvQBhq&#10;vR6oU7D/2t4/gkgZSaP1ZBT8mASb5vamxkr7C32a8y53gkMoVaigzzlUUqa2Nw7T3AdDzB19dJj5&#10;jJ3UES8c7qwsi+JBOhyIP/QYzEtv2tNudFwj2I+gx/fT/nsxbeOrfkvYrZS6m03PTyCymfKfGK71&#10;2QMNdzr4kXQSVsGqZCHDa17E9LK8AgcGyvUSZFPL/wOaXwAAAP//AwBQSwECLQAUAAYACAAAACEA&#10;toM4kv4AAADhAQAAEwAAAAAAAAAAAAAAAAAAAAAAW0NvbnRlbnRfVHlwZXNdLnhtbFBLAQItABQA&#10;BgAIAAAAIQA4/SH/1gAAAJQBAAALAAAAAAAAAAAAAAAAAC8BAABfcmVscy8ucmVsc1BLAQItABQA&#10;BgAIAAAAIQDb5GnekwIAAIcFAAAOAAAAAAAAAAAAAAAAAC4CAABkcnMvZTJvRG9jLnhtbFBLAQIt&#10;ABQABgAIAAAAIQA8jPRT2QAAAAgBAAAPAAAAAAAAAAAAAAAAAO0EAABkcnMvZG93bnJldi54bWxQ&#10;SwUGAAAAAAQABADzAAAA8wUAAAAA&#10;" filled="f" strokecolor="red" strokeweight="1pt"/>
            </w:pict>
          </mc:Fallback>
        </mc:AlternateContent>
      </w:r>
      <w:r>
        <w:rPr>
          <w:noProof/>
        </w:rPr>
        <w:drawing>
          <wp:inline distT="0" distB="0" distL="0" distR="0" wp14:anchorId="672B2F6F" wp14:editId="35CC0680">
            <wp:extent cx="5943600" cy="1340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40485"/>
                    </a:xfrm>
                    <a:prstGeom prst="rect">
                      <a:avLst/>
                    </a:prstGeom>
                  </pic:spPr>
                </pic:pic>
              </a:graphicData>
            </a:graphic>
          </wp:inline>
        </w:drawing>
      </w:r>
    </w:p>
    <w:p w14:paraId="656DA50C" w14:textId="72B0699F" w:rsidR="00E87BCE" w:rsidRDefault="00E87BCE">
      <w:r>
        <w:t xml:space="preserve">If the magnifying glass search function is selected for the Shipper/Container ID a list will be displayed. </w:t>
      </w:r>
      <w:r w:rsidR="00824F34">
        <w:t>‘</w:t>
      </w:r>
      <w:r>
        <w:t>C</w:t>
      </w:r>
      <w:r w:rsidR="00824F34">
        <w:t>’</w:t>
      </w:r>
      <w:r>
        <w:t xml:space="preserve"> refers to a container and </w:t>
      </w:r>
      <w:r w:rsidR="00824F34">
        <w:t>‘</w:t>
      </w:r>
      <w:r>
        <w:t>S</w:t>
      </w:r>
      <w:r w:rsidR="00824F34">
        <w:t>’</w:t>
      </w:r>
      <w:r>
        <w:t xml:space="preserve"> to a Shipper.</w:t>
      </w:r>
    </w:p>
    <w:p w14:paraId="74D0EB53" w14:textId="77777777" w:rsidR="00824F34" w:rsidRDefault="00824F34"/>
    <w:p w14:paraId="0DE0C505" w14:textId="77777777" w:rsidR="00824F34" w:rsidRDefault="00824F34"/>
    <w:p w14:paraId="3A61BC24" w14:textId="50DD0F60" w:rsidR="00E87BCE" w:rsidRDefault="00824F34">
      <w:r>
        <w:rPr>
          <w:noProof/>
        </w:rPr>
        <w:lastRenderedPageBreak/>
        <mc:AlternateContent>
          <mc:Choice Requires="wps">
            <w:drawing>
              <wp:anchor distT="0" distB="0" distL="114300" distR="114300" simplePos="0" relativeHeight="251660288" behindDoc="0" locked="0" layoutInCell="1" allowOverlap="1" wp14:anchorId="4BA3A825" wp14:editId="15091B3E">
                <wp:simplePos x="0" y="0"/>
                <wp:positionH relativeFrom="column">
                  <wp:posOffset>1120140</wp:posOffset>
                </wp:positionH>
                <wp:positionV relativeFrom="paragraph">
                  <wp:posOffset>191770</wp:posOffset>
                </wp:positionV>
                <wp:extent cx="259080" cy="2324100"/>
                <wp:effectExtent l="0" t="0" r="26670" b="19050"/>
                <wp:wrapNone/>
                <wp:docPr id="20" name="Rectangle 20"/>
                <wp:cNvGraphicFramePr/>
                <a:graphic xmlns:a="http://schemas.openxmlformats.org/drawingml/2006/main">
                  <a:graphicData uri="http://schemas.microsoft.com/office/word/2010/wordprocessingShape">
                    <wps:wsp>
                      <wps:cNvSpPr/>
                      <wps:spPr>
                        <a:xfrm>
                          <a:off x="0" y="0"/>
                          <a:ext cx="259080" cy="2324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B5D5B" id="Rectangle 20" o:spid="_x0000_s1026" style="position:absolute;margin-left:88.2pt;margin-top:15.1pt;width:20.4pt;height:18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H8mwIAAJEFAAAOAAAAZHJzL2Uyb0RvYy54bWysVEtv2zAMvg/YfxB0X+1kydYGdYqgRYYB&#10;RVu0HXpWZCk2IIsapcTJfv0o+dGgK3YY5oMsieRH8ePj8urQGLZX6GuwBZ+c5ZwpK6Gs7bbgP57X&#10;n84580HYUhiwquBH5fnV8uOHy9Yt1BQqMKVCRiDWL1pX8CoEt8gyLyvVCH8GTlkSasBGBDriNitR&#10;tITemGya51+yFrB0CFJ5T7c3nZAvE77WSoZ7rb0KzBSc3hbSimndxDVbXorFFoWratk/Q/zDKxpR&#10;W3I6Qt2IINgO6z+gmloieNDhTEKTgda1VCkGimaSv4nmqRJOpViIHO9Gmvz/g5V3+wdkdVnwKdFj&#10;RUM5eiTWhN0axeiOCGqdX5Dek3vA/uRpG6M9aGzin+Jgh0TqcSRVHQKTdDmdX+TnhC1JNP08nU3y&#10;BJq9Wjv04ZuChsVNwZHcJy7F/tYH8kiqg0p0ZmFdG5MSZyxrqeou8nmeLDyYuozSqOdxu7k2yPaC&#10;cr9e5/TFaAjtRI1OxtJljLGLKu3C0aiIYeyj0kRPjKPzEAtTjbBCSmXDpBNVolSdt/mps8EiuU6A&#10;EVnTK0fsHmDQ7EAG7O7NvX40VamuR+M+9L8ZjxbJM9gwGje1BXwvMkNR9Z47/YGkjprI0gbKIxUP&#10;QtdV3sl1TRm8FT48CKQ2oqzTaAj3tGgDlCnod5xVgL/eu4/6VN0k5ayltiy4/7kTqDgz3y3V/cVk&#10;Not9nA6z+ddYtXgq2ZxK7K65Bsr+hIaQk2kb9YMZthqheaEJsopeSSSsJN8FlwGHw3XoxgXNIKlW&#10;q6RGvetEuLVPTkbwyGqs0OfDi0DXl3GgBriDoYXF4k01d7rR0sJqF0DXqdRfee35pr5PhdPPqDhY&#10;Ts9J63WSLn8DAAD//wMAUEsDBBQABgAIAAAAIQCTK9vw3gAAAAoBAAAPAAAAZHJzL2Rvd25yZXYu&#10;eG1sTI9BT8MwDIXvSPyHyEjcWLqA2q00nQAJIdAOMMY9a722WuJUTdaWf485wc3Pfnr+XrGZnRUj&#10;DqHzpGG5SEAgVb7uqNGw/3y+WYEI0VBtrCfU8I0BNuXlRWHy2k/0geMuNoJDKORGQxtjn0sZqhad&#10;CQvfI/Ht6AdnIsuhkfVgJg53VqokSaUzHfGH1vT41GJ12p2dhnd/Okr7pdRb9viisle3mppxq/X1&#10;1fxwDyLiHP/M8IvP6FAy08GfqQ7Css7SO7ZquE0UCDaoZcbDgRfrVIEsC/m/QvkDAAD//wMAUEsB&#10;Ai0AFAAGAAgAAAAhALaDOJL+AAAA4QEAABMAAAAAAAAAAAAAAAAAAAAAAFtDb250ZW50X1R5cGVz&#10;XS54bWxQSwECLQAUAAYACAAAACEAOP0h/9YAAACUAQAACwAAAAAAAAAAAAAAAAAvAQAAX3JlbHMv&#10;LnJlbHNQSwECLQAUAAYACAAAACEA23Xx/JsCAACRBQAADgAAAAAAAAAAAAAAAAAuAgAAZHJzL2Uy&#10;b0RvYy54bWxQSwECLQAUAAYACAAAACEAkyvb8N4AAAAKAQAADwAAAAAAAAAAAAAAAAD1BAAAZHJz&#10;L2Rvd25yZXYueG1sUEsFBgAAAAAEAAQA8wAAAAAGAAAAAA==&#10;" filled="f" strokecolor="red" strokeweight="1.5pt"/>
            </w:pict>
          </mc:Fallback>
        </mc:AlternateContent>
      </w:r>
      <w:r w:rsidR="00E87BCE">
        <w:rPr>
          <w:noProof/>
        </w:rPr>
        <w:drawing>
          <wp:inline distT="0" distB="0" distL="0" distR="0" wp14:anchorId="704536F4" wp14:editId="2A5A1FC9">
            <wp:extent cx="4467225" cy="2457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225" cy="2457450"/>
                    </a:xfrm>
                    <a:prstGeom prst="rect">
                      <a:avLst/>
                    </a:prstGeom>
                  </pic:spPr>
                </pic:pic>
              </a:graphicData>
            </a:graphic>
          </wp:inline>
        </w:drawing>
      </w:r>
    </w:p>
    <w:p w14:paraId="1966DA7D" w14:textId="77777777" w:rsidR="00824F34" w:rsidRDefault="00824F34"/>
    <w:p w14:paraId="727BD4A5" w14:textId="6DFFA118" w:rsidR="001F23D9" w:rsidRDefault="00824F34">
      <w:r>
        <w:t>Having selected the correct ASN a</w:t>
      </w:r>
      <w:r w:rsidR="00595FC9">
        <w:t xml:space="preserve"> report will be created</w:t>
      </w:r>
      <w:r w:rsidR="00E87BCE">
        <w:t xml:space="preserve"> showing the contents of the ASN (or confirmed shipper)</w:t>
      </w:r>
      <w:r w:rsidR="00595FC9">
        <w:t>:</w:t>
      </w:r>
    </w:p>
    <w:p w14:paraId="64C72BD8" w14:textId="0C423F43" w:rsidR="00595FC9" w:rsidRDefault="00595FC9">
      <w:r>
        <w:rPr>
          <w:noProof/>
        </w:rPr>
        <w:drawing>
          <wp:inline distT="0" distB="0" distL="0" distR="0" wp14:anchorId="64819A72" wp14:editId="4CFBDBB9">
            <wp:extent cx="5724369" cy="4178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5464" cy="4179099"/>
                    </a:xfrm>
                    <a:prstGeom prst="rect">
                      <a:avLst/>
                    </a:prstGeom>
                  </pic:spPr>
                </pic:pic>
              </a:graphicData>
            </a:graphic>
          </wp:inline>
        </w:drawing>
      </w:r>
    </w:p>
    <w:p w14:paraId="752938BF" w14:textId="77777777" w:rsidR="00824F34" w:rsidRDefault="00824F34"/>
    <w:p w14:paraId="4972F0D8" w14:textId="34D5F53C" w:rsidR="00824F34" w:rsidRDefault="00824F34" w:rsidP="00824F34">
      <w:pPr>
        <w:pStyle w:val="Heading2"/>
      </w:pPr>
      <w:bookmarkStart w:id="8" w:name="_Toc497467986"/>
      <w:r w:rsidRPr="00824F34">
        <w:t>PO Shipper Receipt</w:t>
      </w:r>
      <w:r>
        <w:t xml:space="preserve"> 5.5.5.11</w:t>
      </w:r>
      <w:bookmarkEnd w:id="8"/>
    </w:p>
    <w:p w14:paraId="0F2DCCF3" w14:textId="77777777" w:rsidR="00824F34" w:rsidRDefault="00824F34" w:rsidP="00824F34"/>
    <w:p w14:paraId="6B1C4B0F" w14:textId="261EC562" w:rsidR="00824F34" w:rsidRPr="00824F34" w:rsidRDefault="00824F34" w:rsidP="00824F34">
      <w:r>
        <w:t>This program is used to confirm Shippers. However, the contents of the Shipper is not displayed – the shipper number can be selected from the list</w:t>
      </w:r>
    </w:p>
    <w:p w14:paraId="598E793E" w14:textId="21E17CB6" w:rsidR="00824F34" w:rsidRDefault="00824F34">
      <w:r>
        <w:rPr>
          <w:noProof/>
        </w:rPr>
        <w:drawing>
          <wp:inline distT="0" distB="0" distL="0" distR="0" wp14:anchorId="627A04FE" wp14:editId="7E1E6AEC">
            <wp:extent cx="5772150" cy="5191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2150" cy="5191125"/>
                    </a:xfrm>
                    <a:prstGeom prst="rect">
                      <a:avLst/>
                    </a:prstGeom>
                  </pic:spPr>
                </pic:pic>
              </a:graphicData>
            </a:graphic>
          </wp:inline>
        </w:drawing>
      </w:r>
    </w:p>
    <w:p w14:paraId="77EFCF3C" w14:textId="4DAB28D3" w:rsidR="00824F34" w:rsidRDefault="00824F34">
      <w:r>
        <w:t>The effective date can then be changed (as per Adient standards it is not possible to confirm a Shipper with a date not in the current calendar month).</w:t>
      </w:r>
    </w:p>
    <w:p w14:paraId="47E9F32E" w14:textId="6AB34BEA" w:rsidR="00595FC9" w:rsidRDefault="00824F34">
      <w:r>
        <w:rPr>
          <w:noProof/>
        </w:rPr>
        <w:lastRenderedPageBreak/>
        <w:drawing>
          <wp:inline distT="0" distB="0" distL="0" distR="0" wp14:anchorId="7B745048" wp14:editId="3838D929">
            <wp:extent cx="56007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0700" cy="1714500"/>
                    </a:xfrm>
                    <a:prstGeom prst="rect">
                      <a:avLst/>
                    </a:prstGeom>
                  </pic:spPr>
                </pic:pic>
              </a:graphicData>
            </a:graphic>
          </wp:inline>
        </w:drawing>
      </w:r>
    </w:p>
    <w:p w14:paraId="3A49FC12" w14:textId="397799CC" w:rsidR="00824F34" w:rsidRDefault="00824F34">
      <w:r>
        <w:t>A warning message about an overshipment or similar may be displayed.</w:t>
      </w:r>
    </w:p>
    <w:p w14:paraId="43581B13" w14:textId="131AC325" w:rsidR="00824F34" w:rsidRDefault="00824F34">
      <w:r>
        <w:rPr>
          <w:noProof/>
        </w:rPr>
        <w:drawing>
          <wp:inline distT="0" distB="0" distL="0" distR="0" wp14:anchorId="04BD182C" wp14:editId="6554FD2A">
            <wp:extent cx="4533900" cy="552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900" cy="552450"/>
                    </a:xfrm>
                    <a:prstGeom prst="rect">
                      <a:avLst/>
                    </a:prstGeom>
                  </pic:spPr>
                </pic:pic>
              </a:graphicData>
            </a:graphic>
          </wp:inline>
        </w:drawing>
      </w:r>
    </w:p>
    <w:p w14:paraId="08812268" w14:textId="62F81A9E" w:rsidR="00824F34" w:rsidRDefault="00824F34">
      <w:r>
        <w:t>The system will then request confirmation of the update (receipt of goods)</w:t>
      </w:r>
    </w:p>
    <w:p w14:paraId="57453219" w14:textId="576F9527" w:rsidR="00824F34" w:rsidRDefault="00824F34">
      <w:r>
        <w:rPr>
          <w:noProof/>
        </w:rPr>
        <w:drawing>
          <wp:inline distT="0" distB="0" distL="0" distR="0" wp14:anchorId="6EB9E1D7" wp14:editId="6C19EBCA">
            <wp:extent cx="1981200" cy="121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81200" cy="1219200"/>
                    </a:xfrm>
                    <a:prstGeom prst="rect">
                      <a:avLst/>
                    </a:prstGeom>
                  </pic:spPr>
                </pic:pic>
              </a:graphicData>
            </a:graphic>
          </wp:inline>
        </w:drawing>
      </w:r>
    </w:p>
    <w:p w14:paraId="6321FD5B" w14:textId="0946DE56" w:rsidR="00824F34" w:rsidRDefault="00824F34">
      <w:r>
        <w:t>By confirming the transaction is complete and can be seen in 3.21.2</w:t>
      </w:r>
    </w:p>
    <w:p w14:paraId="1744E8F2" w14:textId="77777777" w:rsidR="005013AA" w:rsidRDefault="005013AA"/>
    <w:p w14:paraId="49A94575" w14:textId="187913F0" w:rsidR="005013AA" w:rsidRDefault="005013AA" w:rsidP="005013AA">
      <w:pPr>
        <w:pStyle w:val="Heading2"/>
      </w:pPr>
      <w:bookmarkStart w:id="9" w:name="_Toc497467987"/>
      <w:r w:rsidRPr="005013AA">
        <w:t>Schedule Receipt Browse</w:t>
      </w:r>
      <w:r>
        <w:t xml:space="preserve"> 5.5.5.16</w:t>
      </w:r>
      <w:bookmarkEnd w:id="9"/>
    </w:p>
    <w:p w14:paraId="736C2FF7" w14:textId="77777777" w:rsidR="005013AA" w:rsidRDefault="005013AA"/>
    <w:p w14:paraId="7F2955C4" w14:textId="0AFA9A15" w:rsidR="005013AA" w:rsidRDefault="005013AA">
      <w:r>
        <w:t>To verify the quantities received the Browse 5.5.5.16 can be used.</w:t>
      </w:r>
    </w:p>
    <w:p w14:paraId="6FCC4832" w14:textId="77777777" w:rsidR="005013AA" w:rsidRDefault="005013AA"/>
    <w:p w14:paraId="77FEA5BE" w14:textId="2B6AD114" w:rsidR="005013AA" w:rsidRDefault="005013AA">
      <w:r>
        <w:t>By searching for receipts from a specific supplier for a specific day the relevant data can be found</w:t>
      </w:r>
    </w:p>
    <w:p w14:paraId="3096FCBE" w14:textId="7DE4671B" w:rsidR="005013AA" w:rsidRDefault="005013AA">
      <w:r>
        <w:rPr>
          <w:noProof/>
        </w:rPr>
        <w:drawing>
          <wp:inline distT="0" distB="0" distL="0" distR="0" wp14:anchorId="3E54815A" wp14:editId="3F0C1659">
            <wp:extent cx="5943600" cy="7778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77875"/>
                    </a:xfrm>
                    <a:prstGeom prst="rect">
                      <a:avLst/>
                    </a:prstGeom>
                  </pic:spPr>
                </pic:pic>
              </a:graphicData>
            </a:graphic>
          </wp:inline>
        </w:drawing>
      </w:r>
    </w:p>
    <w:p w14:paraId="4DC21F2F" w14:textId="720CBE73" w:rsidR="005013AA" w:rsidRDefault="005013AA">
      <w:r>
        <w:t>Further search criteria can be used as required.</w:t>
      </w:r>
    </w:p>
    <w:p w14:paraId="07055D06" w14:textId="77777777" w:rsidR="00D649BA" w:rsidRDefault="00D649BA"/>
    <w:p w14:paraId="509FEDB6" w14:textId="77777777" w:rsidR="00D649BA" w:rsidRDefault="00D649BA" w:rsidP="00D649BA">
      <w:pPr>
        <w:pStyle w:val="Heading2"/>
      </w:pPr>
      <w:bookmarkStart w:id="10" w:name="_Toc497467988"/>
      <w:r>
        <w:t>Creating a Shipper when no ASN was received</w:t>
      </w:r>
      <w:bookmarkEnd w:id="10"/>
    </w:p>
    <w:p w14:paraId="226F3390" w14:textId="77777777" w:rsidR="00D649BA" w:rsidRDefault="00D649BA" w:rsidP="00D649BA">
      <w:pPr>
        <w:pStyle w:val="Heading3"/>
      </w:pPr>
      <w:bookmarkStart w:id="11" w:name="_Toc497467989"/>
      <w:r w:rsidRPr="0010646F">
        <w:t>PO Shipper Maintenance</w:t>
      </w:r>
      <w:r>
        <w:t xml:space="preserve"> 5.5.5.5</w:t>
      </w:r>
      <w:bookmarkEnd w:id="11"/>
    </w:p>
    <w:p w14:paraId="1F19E9FD" w14:textId="77777777" w:rsidR="00D649BA" w:rsidRPr="0010646F" w:rsidRDefault="00D649BA" w:rsidP="00D649BA">
      <w:pPr>
        <w:rPr>
          <w:b/>
          <w:sz w:val="24"/>
          <w:szCs w:val="24"/>
        </w:rPr>
      </w:pPr>
      <w:r w:rsidRPr="0010646F">
        <w:rPr>
          <w:b/>
          <w:sz w:val="24"/>
          <w:szCs w:val="24"/>
        </w:rPr>
        <w:t>Entering an ASN manually when no ASN has been received from Supplier</w:t>
      </w:r>
    </w:p>
    <w:p w14:paraId="40325E1C" w14:textId="77777777" w:rsidR="00D649BA" w:rsidRDefault="00D649BA" w:rsidP="00D649BA">
      <w:r>
        <w:t>Enter the supplier number and Shipper ID. Click next. Confirm the site. Click next twice. Adjust the ship and due date as required.</w:t>
      </w:r>
    </w:p>
    <w:p w14:paraId="675131C9" w14:textId="77777777" w:rsidR="00D649BA" w:rsidRDefault="00D649BA" w:rsidP="00D649BA"/>
    <w:p w14:paraId="30EFCF27" w14:textId="77777777" w:rsidR="00D649BA" w:rsidRDefault="00D649BA" w:rsidP="00D649BA">
      <w:r>
        <w:rPr>
          <w:noProof/>
        </w:rPr>
        <mc:AlternateContent>
          <mc:Choice Requires="wps">
            <w:drawing>
              <wp:anchor distT="0" distB="0" distL="114300" distR="114300" simplePos="0" relativeHeight="251668480" behindDoc="0" locked="0" layoutInCell="1" allowOverlap="1" wp14:anchorId="54634C12" wp14:editId="006A4142">
                <wp:simplePos x="0" y="0"/>
                <wp:positionH relativeFrom="column">
                  <wp:posOffset>4267200</wp:posOffset>
                </wp:positionH>
                <wp:positionV relativeFrom="paragraph">
                  <wp:posOffset>1746250</wp:posOffset>
                </wp:positionV>
                <wp:extent cx="1196340" cy="647700"/>
                <wp:effectExtent l="0" t="0" r="22860" b="19050"/>
                <wp:wrapNone/>
                <wp:docPr id="32" name="Rectangle 32"/>
                <wp:cNvGraphicFramePr/>
                <a:graphic xmlns:a="http://schemas.openxmlformats.org/drawingml/2006/main">
                  <a:graphicData uri="http://schemas.microsoft.com/office/word/2010/wordprocessingShape">
                    <wps:wsp>
                      <wps:cNvSpPr/>
                      <wps:spPr>
                        <a:xfrm>
                          <a:off x="0" y="0"/>
                          <a:ext cx="1196340" cy="647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32DA" id="Rectangle 32" o:spid="_x0000_s1026" style="position:absolute;margin-left:336pt;margin-top:137.5pt;width:94.2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99smAIAAIcFAAAOAAAAZHJzL2Uyb0RvYy54bWysVE1v2zAMvQ/YfxB0X22nabsGdYqgRYYB&#10;RVu0HXpWZCkxIIsapcTJfv0o+aNBV+wwzAdZFMlH8oni1fW+MWyn0NdgS16c5JwpK6Gq7brkP16W&#10;X75y5oOwlTBgVckPyvPr+edPV62bqQlswFQKGYFYP2tdyTchuFmWeblRjfAn4JQlpQZsRCAR11mF&#10;oiX0xmSTPD/PWsDKIUjlPZ3edko+T/haKxketPYqMFNyyi2kFdO6ims2vxKzNQq3qWWfhviHLBpR&#10;Wwo6Qt2KINgW6z+gmloieNDhREKTgda1VKkGqqbI31XzvBFOpVqIHO9Gmvz/g5X3u0dkdVXy0wln&#10;VjR0R0/EmrBroxidEUGt8zOye3aP2EuetrHavcYm/qkOtk+kHkZS1T4wSYdFcXl+OiXuJenOpxcX&#10;eWI9e/N26MM3BQ2Lm5IjhU9cit2dDxSRTAeTGMzCsjYmXZyx8cCDqat4lgRcr24Msp2gG18uc/pi&#10;DYRxZEZSdM1iZV0taRcORkUMY5+UJlIo+0nKJLWjGmGFlMqGolNtRKW6aGfHwWIDR48UOgFGZE1Z&#10;jtg9wGDZgQzYXc69fXRVqZtH5/xviXXOo0eKDDaMzk1tAT8CMFRVH7mzH0jqqIksraA6UMsgdG/J&#10;O7ms6d7uhA+PAunx0FXTQAgPtGgDbcmh33G2Afz10Xm0p54mLWctPcaS+59bgYoz891St18W09hB&#10;IQnTs4sJCXisWR1r7La5Abr9gkaPk2kb7YMZthqheaW5sYhRSSWspNgllwEH4SZ0Q4Imj1SLRTKj&#10;F+tEuLPPTkbwyGrsy5f9q0DXN2+gtr+H4eGK2bse7myjp4XFNoCuU4O/8drzTa89NU4/meI4OZaT&#10;1dv8nP8GAAD//wMAUEsDBBQABgAIAAAAIQCdlOst3wAAAAsBAAAPAAAAZHJzL2Rvd25yZXYueG1s&#10;TI/NTsMwEITvSLyDtUjcqN0AcZXGqRCiJw5AqcTVjbdJVP9EttOGt2c5wW1XOzP7Tb2ZnWVnjGkI&#10;XsFyIYChb4MZfKdg/7m9WwFLWXujbfCo4BsTbJrrq1pXJlz8B553uWMU4lOlFfQ5jxXnqe3R6bQI&#10;I3q6HUN0OtMaO26ivlC4s7wQouROD54+9HrE5x7b025yhDHa99FMb6f913LexhfzmnQnlbq9mZ/W&#10;wDLO+U8Mv/jkgYaYDmHyJjGroJQFdckKCvlIAylWpXgAdlBwL6UA3tT8f4fmBwAA//8DAFBLAQIt&#10;ABQABgAIAAAAIQC2gziS/gAAAOEBAAATAAAAAAAAAAAAAAAAAAAAAABbQ29udGVudF9UeXBlc10u&#10;eG1sUEsBAi0AFAAGAAgAAAAhADj9If/WAAAAlAEAAAsAAAAAAAAAAAAAAAAALwEAAF9yZWxzLy5y&#10;ZWxzUEsBAi0AFAAGAAgAAAAhABBD32yYAgAAhwUAAA4AAAAAAAAAAAAAAAAALgIAAGRycy9lMm9E&#10;b2MueG1sUEsBAi0AFAAGAAgAAAAhAJ2U6y3fAAAACwEAAA8AAAAAAAAAAAAAAAAA8g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67456" behindDoc="0" locked="0" layoutInCell="1" allowOverlap="1" wp14:anchorId="075637FA" wp14:editId="11AE31BD">
                <wp:simplePos x="0" y="0"/>
                <wp:positionH relativeFrom="column">
                  <wp:posOffset>45720</wp:posOffset>
                </wp:positionH>
                <wp:positionV relativeFrom="paragraph">
                  <wp:posOffset>77470</wp:posOffset>
                </wp:positionV>
                <wp:extent cx="952500" cy="4191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9525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561F7" id="Rectangle 31" o:spid="_x0000_s1026" style="position:absolute;margin-left:3.6pt;margin-top:6.1pt;width:75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rQXlgIAAIYFAAAOAAAAZHJzL2Uyb0RvYy54bWysVMFu2zAMvQ/YPwi6r7azdGuNOkXQIsOA&#10;oi3aDj0rshQbkEVNUuJkXz9Ksp2gK3YY5oNMiuQj+UTp6nrfKbIT1rWgK1qc5ZQIzaFu9aaiP15W&#10;ny4ocZ7pminQoqIH4ej14uOHq96UYgYNqFpYgiDalb2paOO9KbPM8UZ0zJ2BERqNEmzHPKp2k9WW&#10;9YjeqWyW51+yHmxtLHDhHO7eJiNdRHwpBfcPUjrhiaoo1ubjauO6Dmu2uGLlxjLTtHwog/1DFR1r&#10;NSadoG6ZZ2Rr2z+gupZbcCD9GYcuAylbLmIP2E2Rv+nmuWFGxF6QHGcmmtz/g+X3u0dL2rqinwtK&#10;NOvwjJ6QNaY3ShDcQ4J640r0ezaPdtAciqHbvbRd+GMfZB9JPUykir0nHDcvz2fnOVLP0TQvLguU&#10;ESU7Bhvr/DcBHQlCRS1mj1Sy3Z3zyXV0Cbk0rFqlcJ+VSofVgWrrsBcVu1nfKEt2DA98tcrxG9Kd&#10;uGHyEJqFxlIrUfIHJRLsk5DICRY/i5XEaRQTLONcaF8kU8NqkbJhl8dkYX5DROxUaQQMyBKrnLAH&#10;gNEzgYzYqe/BP4SKOMxTcP63wlLwFBEzg/ZTcNdqsO8BKOxqyJz8R5ISNYGlNdQHnBgL6So5w1ct&#10;ntsdc/6RWbw7eNT4HvgHXKSCvqIwSJQ0YH+9tx/8caTRSkmPd7Gi7ueWWUGJ+q5x2C+L+Txc3qjM&#10;z7/OULGnlvWpRW+7G8DTx3nG6qIY/L0aRWmhe8VnYxmyoolpjrkryr0dlRuf3gh8eLhYLqMbXljD&#10;/J1+NjyAB1bDXL7sX5k1w/B6nPp7GO8tK9/McPINkRqWWw+yjQN+5HXgGy97HJzhYQqvyakevY7P&#10;5+I3AAAA//8DAFBLAwQUAAYACAAAACEAF0sP59gAAAAHAQAADwAAAGRycy9kb3ducmV2LnhtbEyO&#10;QU/DMAyF70j8h8iTuLF0lWBTaTpNiJ04AGMS16wxbbXEiZJ0K/8e9wQny+89P3/1dnJWXDCmwZOC&#10;1bIAgdR6M1Cn4Pi5v9+ASFmT0dYTKvjBBNvm9qbWlfFX+sDLIXeCSyhVWkGfc6ikTG2PTqelD0js&#10;ffvodOY1dtJEfeVyZ2VZFI/S6YH4Q68DPvfYng+jY4xg34MZ387Hr9W0jy/mNelurdTdYto9gcg4&#10;5b8wzPh8Aw0znfxIJgmrYF1ykOWS52w/zMKJ9U0Jsqnlf/7mFwAA//8DAFBLAQItABQABgAIAAAA&#10;IQC2gziS/gAAAOEBAAATAAAAAAAAAAAAAAAAAAAAAABbQ29udGVudF9UeXBlc10ueG1sUEsBAi0A&#10;FAAGAAgAAAAhADj9If/WAAAAlAEAAAsAAAAAAAAAAAAAAAAALwEAAF9yZWxzLy5yZWxzUEsBAi0A&#10;FAAGAAgAAAAhADHetBeWAgAAhgUAAA4AAAAAAAAAAAAAAAAALgIAAGRycy9lMm9Eb2MueG1sUEsB&#10;Ai0AFAAGAAgAAAAhABdLD+fYAAAABwEAAA8AAAAAAAAAAAAAAAAA8AQAAGRycy9kb3ducmV2Lnht&#10;bFBLBQYAAAAABAAEAPMAAAD1BQAAAAA=&#10;" filled="f" strokecolor="red" strokeweight="1pt"/>
            </w:pict>
          </mc:Fallback>
        </mc:AlternateContent>
      </w:r>
      <w:r>
        <w:rPr>
          <w:noProof/>
        </w:rPr>
        <w:drawing>
          <wp:inline distT="0" distB="0" distL="0" distR="0" wp14:anchorId="62B6DC50" wp14:editId="1C2ED78C">
            <wp:extent cx="5943600" cy="36563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656330"/>
                    </a:xfrm>
                    <a:prstGeom prst="rect">
                      <a:avLst/>
                    </a:prstGeom>
                  </pic:spPr>
                </pic:pic>
              </a:graphicData>
            </a:graphic>
          </wp:inline>
        </w:drawing>
      </w:r>
    </w:p>
    <w:p w14:paraId="7AEACA8E" w14:textId="77777777" w:rsidR="00D649BA" w:rsidRDefault="00D649BA" w:rsidP="00D649BA">
      <w:pPr>
        <w:rPr>
          <w:b/>
        </w:rPr>
      </w:pPr>
      <w:r>
        <w:t xml:space="preserve">By clicking next the system will request a container ID. To skip this optional entry click </w:t>
      </w:r>
      <w:r>
        <w:rPr>
          <w:b/>
        </w:rPr>
        <w:t>B</w:t>
      </w:r>
      <w:r w:rsidRPr="00932F9E">
        <w:rPr>
          <w:b/>
        </w:rPr>
        <w:t>ack</w:t>
      </w:r>
      <w:r>
        <w:rPr>
          <w:b/>
        </w:rPr>
        <w:t>.</w:t>
      </w:r>
    </w:p>
    <w:p w14:paraId="1C699D0E" w14:textId="77777777" w:rsidR="00D649BA" w:rsidRDefault="00D649BA" w:rsidP="00D649BA">
      <w:r>
        <w:rPr>
          <w:noProof/>
        </w:rPr>
        <w:drawing>
          <wp:inline distT="0" distB="0" distL="0" distR="0" wp14:anchorId="4C0FD5FF" wp14:editId="16918410">
            <wp:extent cx="4210050" cy="8096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0050" cy="809625"/>
                    </a:xfrm>
                    <a:prstGeom prst="rect">
                      <a:avLst/>
                    </a:prstGeom>
                  </pic:spPr>
                </pic:pic>
              </a:graphicData>
            </a:graphic>
          </wp:inline>
        </w:drawing>
      </w:r>
    </w:p>
    <w:p w14:paraId="1ABAD21E" w14:textId="77777777" w:rsidR="00D649BA" w:rsidRDefault="00D649BA" w:rsidP="00D649BA">
      <w:r>
        <w:t>Next enter the part number to be received. Use the cursor keys up/down to scroll through to the correct PO.</w:t>
      </w:r>
    </w:p>
    <w:p w14:paraId="0C1B8CF0" w14:textId="77777777" w:rsidR="00D649BA" w:rsidRDefault="00D649BA" w:rsidP="00D649BA"/>
    <w:p w14:paraId="17FA83F8" w14:textId="77777777" w:rsidR="00D649BA" w:rsidRDefault="00D649BA" w:rsidP="00D649BA">
      <w:r>
        <w:rPr>
          <w:noProof/>
        </w:rPr>
        <w:lastRenderedPageBreak/>
        <w:drawing>
          <wp:inline distT="0" distB="0" distL="0" distR="0" wp14:anchorId="678406EB" wp14:editId="4F0A4C8C">
            <wp:extent cx="4848225" cy="7905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8225" cy="790575"/>
                    </a:xfrm>
                    <a:prstGeom prst="rect">
                      <a:avLst/>
                    </a:prstGeom>
                  </pic:spPr>
                </pic:pic>
              </a:graphicData>
            </a:graphic>
          </wp:inline>
        </w:drawing>
      </w:r>
    </w:p>
    <w:p w14:paraId="00A57E17" w14:textId="77777777" w:rsidR="00D649BA" w:rsidRDefault="00D649BA" w:rsidP="00D649BA"/>
    <w:p w14:paraId="67E2E649" w14:textId="77777777" w:rsidR="00D649BA" w:rsidRDefault="00D649BA" w:rsidP="00D649BA">
      <w:r>
        <w:t>Click Next to enter the receipt quantity. Make sure the parts are being booked to the correct location.</w:t>
      </w:r>
    </w:p>
    <w:p w14:paraId="06A965A0" w14:textId="77777777" w:rsidR="00D649BA" w:rsidRDefault="00D649BA" w:rsidP="00D649BA">
      <w:r>
        <w:rPr>
          <w:noProof/>
        </w:rPr>
        <mc:AlternateContent>
          <mc:Choice Requires="wps">
            <w:drawing>
              <wp:anchor distT="0" distB="0" distL="114300" distR="114300" simplePos="0" relativeHeight="251670528" behindDoc="0" locked="0" layoutInCell="1" allowOverlap="1" wp14:anchorId="59277545" wp14:editId="59CAACCF">
                <wp:simplePos x="0" y="0"/>
                <wp:positionH relativeFrom="column">
                  <wp:posOffset>358140</wp:posOffset>
                </wp:positionH>
                <wp:positionV relativeFrom="paragraph">
                  <wp:posOffset>1197610</wp:posOffset>
                </wp:positionV>
                <wp:extent cx="1874520" cy="228600"/>
                <wp:effectExtent l="0" t="0" r="11430" b="19050"/>
                <wp:wrapNone/>
                <wp:docPr id="37" name="Rectangle 37"/>
                <wp:cNvGraphicFramePr/>
                <a:graphic xmlns:a="http://schemas.openxmlformats.org/drawingml/2006/main">
                  <a:graphicData uri="http://schemas.microsoft.com/office/word/2010/wordprocessingShape">
                    <wps:wsp>
                      <wps:cNvSpPr/>
                      <wps:spPr>
                        <a:xfrm>
                          <a:off x="0" y="0"/>
                          <a:ext cx="187452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80C96" id="Rectangle 37" o:spid="_x0000_s1026" style="position:absolute;margin-left:28.2pt;margin-top:94.3pt;width:147.6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5ZmAIAAIcFAAAOAAAAZHJzL2Uyb0RvYy54bWysVEtv2zAMvg/YfxB0X+1k6SuoUwQtMgwo&#10;2qLt0LMiS7EBWdQoJU7260fJjwZdscOwHBxRJD+Sn0heXe8bw3YKfQ224JOTnDNlJZS13RT8x8vq&#10;ywVnPghbCgNWFfygPL9efP501bq5mkIFplTICMT6eesKXoXg5lnmZaUa4U/AKUtKDdiIQCJushJF&#10;S+iNyaZ5fpa1gKVDkMp7ur3tlHyR8LVWMjxo7VVgpuCUW0hfTN91/GaLKzHfoHBVLfs0xD9k0Yja&#10;UtAR6lYEwbZY/wHV1BLBgw4nEpoMtK6lSjVQNZP8XTXPlXAq1ULkeDfS5P8frLzfPSKry4J/PefM&#10;iobe6IlYE3ZjFKM7Iqh1fk52z+4Re8nTMVa719jEf6qD7ROph5FUtQ9M0uXk4nx2OiXuJemm04uz&#10;PLGevXk79OGbgobFQ8GRwicuxe7OB4pIpoNJDGZhVRuTHs7YeOHB1GW8SwJu1jcG2U7Qi69WOf1i&#10;DYRxZEZSdM1iZV0t6RQORkUMY5+UJlIo+2nKJLWjGmGFlMqGSaeqRKm6aKfHwWIDR48UOgFGZE1Z&#10;jtg9wGDZgQzYXc69fXRVqZtH5/xviXXOo0eKDDaMzk1tAT8CMFRVH7mzH0jqqIksraE8UMsgdLPk&#10;nVzV9G53wodHgTQ89NS0EMIDfbSBtuDQnzirAH99dB/tqadJy1lLw1hw/3MrUHFmvlvq9svJbBan&#10;Nwmz0/PYTnisWR9r7La5AXr9Ca0eJ9Mx2gczHDVC80p7YxmjkkpYSbELLgMOwk3olgRtHqmWy2RG&#10;E+tEuLPPTkbwyGrsy5f9q0DXN2+gtr+HYXDF/F0Pd7bR08JyG0DXqcHfeO35pmlPjdNvprhOjuVk&#10;9bY/F78BAAD//wMAUEsDBBQABgAIAAAAIQC4A+gD3gAAAAoBAAAPAAAAZHJzL2Rvd25yZXYueG1s&#10;TI/LTsMwEEX3SPyDNUjsqJPQhiiNUyFEVyyAUontNHaTqH7Jdtrw9wwrupvHnXvPNJvZaHZWIY7O&#10;CsgXGTBlOydH2wvYf20fKmAxoZWonVUCflSETXt702At3cV+qvMu9YxMbKxRwJCSrzmP3aAMxoXz&#10;ytLu6ILBRG3ouQx4IXOjeZFlJTc4WkoY0KuXQXWn3WQIw+sPL6f30/47n7fhVb5F7J+EuL+bn9fA&#10;kprTvxj+8OkGWmI6uMnKyLSAVbkkJc2rqgRGgsdVTsVBQFEsS+Btw69faH8BAAD//wMAUEsBAi0A&#10;FAAGAAgAAAAhALaDOJL+AAAA4QEAABMAAAAAAAAAAAAAAAAAAAAAAFtDb250ZW50X1R5cGVzXS54&#10;bWxQSwECLQAUAAYACAAAACEAOP0h/9YAAACUAQAACwAAAAAAAAAAAAAAAAAvAQAAX3JlbHMvLnJl&#10;bHNQSwECLQAUAAYACAAAACEAr5QeWZgCAACHBQAADgAAAAAAAAAAAAAAAAAuAgAAZHJzL2Uyb0Rv&#10;Yy54bWxQSwECLQAUAAYACAAAACEAuAPoA94AAAAKAQAADwAAAAAAAAAAAAAAAADy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69504" behindDoc="0" locked="0" layoutInCell="1" allowOverlap="1" wp14:anchorId="4F546BBF" wp14:editId="74B66376">
                <wp:simplePos x="0" y="0"/>
                <wp:positionH relativeFrom="column">
                  <wp:posOffset>152400</wp:posOffset>
                </wp:positionH>
                <wp:positionV relativeFrom="paragraph">
                  <wp:posOffset>732790</wp:posOffset>
                </wp:positionV>
                <wp:extent cx="2301240" cy="259080"/>
                <wp:effectExtent l="0" t="0" r="22860" b="26670"/>
                <wp:wrapNone/>
                <wp:docPr id="36" name="Rectangle 36"/>
                <wp:cNvGraphicFramePr/>
                <a:graphic xmlns:a="http://schemas.openxmlformats.org/drawingml/2006/main">
                  <a:graphicData uri="http://schemas.microsoft.com/office/word/2010/wordprocessingShape">
                    <wps:wsp>
                      <wps:cNvSpPr/>
                      <wps:spPr>
                        <a:xfrm>
                          <a:off x="0" y="0"/>
                          <a:ext cx="2301240" cy="259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7C757" id="Rectangle 36" o:spid="_x0000_s1026" style="position:absolute;margin-left:12pt;margin-top:57.7pt;width:181.2pt;height:2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8TWlwIAAIcFAAAOAAAAZHJzL2Uyb0RvYy54bWysVEtv2zAMvg/YfxB0X+2kj7VBnSJokWFA&#10;0QZth54VWYoNyKJGKXGyXz9KfjToih2G+SCLIvmR/ETx+mbfGLZT6GuwBZ+c5JwpK6Gs7abgP16W&#10;Xy4580HYUhiwquAH5fnN/POn69bN1BQqMKVCRiDWz1pX8CoEN8syLyvVCH8CTllSasBGBBJxk5Uo&#10;WkJvTDbN84usBSwdglTe0+ldp+TzhK+1kuFRa68CMwWn3EJaMa3ruGbzazHboHBVLfs0xD9k0Yja&#10;UtAR6k4EwbZY/wHV1BLBgw4nEpoMtK6lSjVQNZP8XTXPlXAq1ULkeDfS5P8frHzYrZDVZcFPLziz&#10;oqE7eiLWhN0YxeiMCGqdn5Hds1thL3naxmr3Gpv4pzrYPpF6GElV+8AkHU5P88n0jLiXpJueX+WX&#10;ifXszduhD98UNCxuCo4UPnEpdvc+UEQyHUxiMAvL2ph0ccbGAw+mLuNZEnCzvjXIdoJufLnM6Ys1&#10;EMaRGUnRNYuVdbWkXTgYFTGMfVKaSInZp0xSO6oRVkipbJh0qkqUqot2fhwsNnD0SKETYETWlOWI&#10;3QMMlh3IgN3l3NtHV5W6eXTO/5ZY5zx6pMhgw+jc1BbwIwBDVfWRO/uBpI6ayNIaygO1DEL3lryT&#10;y5ru7V74sBJIj4eumgZCeKRFG2gLDv2Oswrw10fn0Z56mrSctfQYC+5/bgUqzsx3S91+NTmLHRSS&#10;cHb+dUoCHmvWxxq7bW6Bbn9Co8fJtI32wQxbjdC80txYxKikElZS7ILLgINwG7ohQZNHqsUimdGL&#10;dSLc22cnI3hkNfbly/5VoOubN1DbP8DwcMXsXQ93ttHTwmIbQNepwd947fmm154ap59McZwcy8nq&#10;bX7OfwMAAP//AwBQSwMEFAAGAAgAAAAhANGnY97cAAAACgEAAA8AAABkcnMvZG93bnJldi54bWxM&#10;T01PwzAMvSPxHyIjcWNpy1am0nRCiJ04AGMSV68JbbXEqZJ0K/8ec2I3+/n5fdSb2VlxMiEOnhTk&#10;iwyEodbrgToF+8/t3RpETEgarSej4MdE2DTXVzVW2p/pw5x2qRMsQrFCBX1KYyVlbHvjMC78aIhv&#10;3z44TLyGTuqAZxZ3VhZZVkqHA7FDj6N57k173E2OY4z2fdTT23H/lc/b8KJfI3YPSt3ezE+PIJKZ&#10;0z8Z/uLzDzSc6eAn0lFYBcWSqyTG89USBBPu1yUPB0ZWZQGyqeVlheYXAAD//wMAUEsBAi0AFAAG&#10;AAgAAAAhALaDOJL+AAAA4QEAABMAAAAAAAAAAAAAAAAAAAAAAFtDb250ZW50X1R5cGVzXS54bWxQ&#10;SwECLQAUAAYACAAAACEAOP0h/9YAAACUAQAACwAAAAAAAAAAAAAAAAAvAQAAX3JlbHMvLnJlbHNQ&#10;SwECLQAUAAYACAAAACEA9xPE1pcCAACHBQAADgAAAAAAAAAAAAAAAAAuAgAAZHJzL2Uyb0RvYy54&#10;bWxQSwECLQAUAAYACAAAACEA0adj3twAAAAKAQAADwAAAAAAAAAAAAAAAADxBAAAZHJzL2Rvd25y&#10;ZXYueG1sUEsFBgAAAAAEAAQA8wAAAPoFAAAAAA==&#10;" filled="f" strokecolor="red" strokeweight="1pt"/>
            </w:pict>
          </mc:Fallback>
        </mc:AlternateContent>
      </w:r>
      <w:r>
        <w:rPr>
          <w:noProof/>
        </w:rPr>
        <w:drawing>
          <wp:inline distT="0" distB="0" distL="0" distR="0" wp14:anchorId="1412A759" wp14:editId="2AAAB004">
            <wp:extent cx="5943600" cy="26054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05405"/>
                    </a:xfrm>
                    <a:prstGeom prst="rect">
                      <a:avLst/>
                    </a:prstGeom>
                  </pic:spPr>
                </pic:pic>
              </a:graphicData>
            </a:graphic>
          </wp:inline>
        </w:drawing>
      </w:r>
    </w:p>
    <w:p w14:paraId="2BAC67AB" w14:textId="77777777" w:rsidR="00D649BA" w:rsidRDefault="00D649BA" w:rsidP="00D649BA">
      <w:r>
        <w:t>Click Next. A warning message will appear for any overshipment etc.</w:t>
      </w:r>
    </w:p>
    <w:p w14:paraId="1011DBF9" w14:textId="77777777" w:rsidR="00D649BA" w:rsidRDefault="00D649BA" w:rsidP="00D649BA">
      <w:r>
        <w:t>You will return to the Item Number field. Repeat the process for all items on the Shipper.</w:t>
      </w:r>
    </w:p>
    <w:p w14:paraId="18309290" w14:textId="77777777" w:rsidR="00D649BA" w:rsidRDefault="00D649BA" w:rsidP="00D649BA">
      <w:r>
        <w:t>Once completed click back to exit this shipper.</w:t>
      </w:r>
    </w:p>
    <w:p w14:paraId="1A734D25" w14:textId="77777777" w:rsidR="00D649BA" w:rsidRPr="0091239C" w:rsidRDefault="00D649BA" w:rsidP="00D649BA">
      <w:pPr>
        <w:rPr>
          <w:b/>
        </w:rPr>
      </w:pPr>
      <w:r w:rsidRPr="0091239C">
        <w:rPr>
          <w:b/>
        </w:rPr>
        <w:t>This process simply creates the ASN,</w:t>
      </w:r>
      <w:r>
        <w:rPr>
          <w:b/>
        </w:rPr>
        <w:t xml:space="preserve"> it doesn’t confirm it. The shipper</w:t>
      </w:r>
      <w:r w:rsidRPr="0091239C">
        <w:rPr>
          <w:b/>
        </w:rPr>
        <w:t xml:space="preserve"> can be view</w:t>
      </w:r>
      <w:r>
        <w:rPr>
          <w:b/>
        </w:rPr>
        <w:t>ed</w:t>
      </w:r>
      <w:r w:rsidRPr="0091239C">
        <w:rPr>
          <w:b/>
        </w:rPr>
        <w:t xml:space="preserve"> in the unconfirmed shipper reports/browses listed above and confirmed und</w:t>
      </w:r>
      <w:r>
        <w:rPr>
          <w:b/>
        </w:rPr>
        <w:t>er</w:t>
      </w:r>
      <w:r w:rsidRPr="0091239C">
        <w:rPr>
          <w:b/>
        </w:rPr>
        <w:t xml:space="preserve"> 5.5.5.11</w:t>
      </w:r>
      <w:r>
        <w:rPr>
          <w:b/>
        </w:rPr>
        <w:t>.</w:t>
      </w:r>
    </w:p>
    <w:p w14:paraId="7085214D" w14:textId="77777777" w:rsidR="004D2E14" w:rsidRDefault="004D2E14"/>
    <w:p w14:paraId="3E5B6874" w14:textId="6119FE08" w:rsidR="004D2E14" w:rsidRDefault="004D2E14" w:rsidP="004D2E14">
      <w:pPr>
        <w:pStyle w:val="Heading2"/>
      </w:pPr>
      <w:bookmarkStart w:id="12" w:name="_Toc497467990"/>
      <w:r w:rsidRPr="004D2E14">
        <w:t>PO Shipper Delete/Archive</w:t>
      </w:r>
      <w:r>
        <w:t xml:space="preserve"> 5.5.5.23</w:t>
      </w:r>
      <w:bookmarkEnd w:id="12"/>
    </w:p>
    <w:p w14:paraId="3BB6FE3C" w14:textId="77777777" w:rsidR="004D2E14" w:rsidRDefault="004D2E14"/>
    <w:p w14:paraId="1FC89F7D" w14:textId="7CB2BF54" w:rsidR="004D2E14" w:rsidRDefault="004D2E14">
      <w:r>
        <w:t>Should it be necessary to delete an ASN from a supplier the program 5.5.5.23 can be used.</w:t>
      </w:r>
    </w:p>
    <w:p w14:paraId="7062ECE5" w14:textId="7CAE0B6F" w:rsidR="004D2E14" w:rsidRDefault="004D2E14">
      <w:r>
        <w:t xml:space="preserve">Enter the correct supplier and Shipper ID. Make sure that confirmed shipper is always unchecked and unconfirmed shipper checked. </w:t>
      </w:r>
      <w:r w:rsidRPr="004D2E14">
        <w:rPr>
          <w:b/>
          <w:color w:val="FF0000"/>
        </w:rPr>
        <w:t>It is not permitted to delete a confirmed shipper.</w:t>
      </w:r>
    </w:p>
    <w:p w14:paraId="7644286C" w14:textId="599E133B" w:rsidR="004D2E14" w:rsidRDefault="004D2E14">
      <w:r>
        <w:rPr>
          <w:noProof/>
        </w:rPr>
        <w:lastRenderedPageBreak/>
        <mc:AlternateContent>
          <mc:Choice Requires="wps">
            <w:drawing>
              <wp:anchor distT="0" distB="0" distL="114300" distR="114300" simplePos="0" relativeHeight="251665408" behindDoc="0" locked="0" layoutInCell="1" allowOverlap="1" wp14:anchorId="74D22D77" wp14:editId="6D557757">
                <wp:simplePos x="0" y="0"/>
                <wp:positionH relativeFrom="column">
                  <wp:posOffset>327660</wp:posOffset>
                </wp:positionH>
                <wp:positionV relativeFrom="paragraph">
                  <wp:posOffset>54610</wp:posOffset>
                </wp:positionV>
                <wp:extent cx="5554980" cy="480060"/>
                <wp:effectExtent l="0" t="0" r="26670" b="15240"/>
                <wp:wrapNone/>
                <wp:docPr id="29" name="Rectangle 29"/>
                <wp:cNvGraphicFramePr/>
                <a:graphic xmlns:a="http://schemas.openxmlformats.org/drawingml/2006/main">
                  <a:graphicData uri="http://schemas.microsoft.com/office/word/2010/wordprocessingShape">
                    <wps:wsp>
                      <wps:cNvSpPr/>
                      <wps:spPr>
                        <a:xfrm>
                          <a:off x="0" y="0"/>
                          <a:ext cx="5554980" cy="4800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982A1" id="Rectangle 29" o:spid="_x0000_s1026" style="position:absolute;margin-left:25.8pt;margin-top:4.3pt;width:437.4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yllwIAAIcFAAAOAAAAZHJzL2Uyb0RvYy54bWysVEtv2zAMvg/YfxB0X5wEydYGdYqgRYYB&#10;QVv0gZ4VWYoNyKJGKXGyXz9KfjToih2G5eCIIvmR/ETy6vpYG3ZQ6CuwOZ+MxpwpK6Go7C7nL8/r&#10;Lxec+SBsIQxYlfOT8vx6+fnTVeMWagolmEIhIxDrF43LeRmCW2SZl6WqhR+BU5aUGrAWgUTcZQWK&#10;htBrk03H469ZA1g4BKm8p9vbVsmXCV9rJcO91l4FZnJOuYX0xfTdxm+2vBKLHQpXVrJLQ/xDFrWo&#10;LAUdoG5FEGyP1R9QdSURPOgwklBnoHUlVaqBqpmM31XzVAqnUi1EjncDTf7/wcq7wwOyqsj59JIz&#10;K2p6o0diTdidUYzuiKDG+QXZPbkH7CRPx1jtUWMd/6kOdkykngZS1TEwSZfz+Xx2eUHcS9LNLujN&#10;EuvZm7dDH74rqFk85BwpfOJSHDY+UEQy7U1iMAvrypj0cMbGCw+mKuJdEnC3vTHIDoJefL0e0y/W&#10;QBhnZiRF1yxW1taSTuFkVMQw9lFpIoWyn6ZMUjuqAVZIqWyYtKpSFKqNNj8PFhs4eqTQCTAia8py&#10;wO4AessWpMduc+7so6tK3Tw4j/+WWOs8eKTIYMPgXFcW8CMAQ1V1kVv7nqSWmsjSFooTtQxCO0ve&#10;yXVF77YRPjwIpOGhp6aFEO7pow00OYfuxFkJ+Ouj+2hPPU1azhoaxpz7n3uBijPzw1K3X05mszi9&#10;SZjNv01JwHPN9lxj9/UN0OtPaPU4mY7RPpj+qBHqV9obqxiVVMJKip1zGbAXbkK7JGjzSLVaJTOa&#10;WCfCxj45GcEjq7Evn4+vAl3XvIHa/g76wRWLdz3c2kZPC6t9AF2lBn/jteObpj01TreZ4jo5l5PV&#10;2/5c/gYAAP//AwBQSwMEFAAGAAgAAAAhAC+a/4vaAAAABwEAAA8AAABkcnMvZG93bnJldi54bWxM&#10;jj1PwzAQhnck/oN1SGzUSVRCm8apEKITA1AqsV5jk0S1z1bstOHfc0wwnV69H/fU29lZcTZjHDwp&#10;yBcZCEOt1wN1Cg4fu7sViJiQNFpPRsG3ibBtrq9qrLS/0Ls571MneIRihQr6lEIlZWx74zAufDDE&#10;3pcfHSaWYyf1iBced1YWWVZKhwPxhx6DeepNe9pPjjGCfQt6ej0dPvN5Nz7rl4jdg1K3N/PjBkQy&#10;c/oLwy8+d6BhpqOfSEdhFdznJScVrPiwvS7KJYgj62UBsqnlf/7mBwAA//8DAFBLAQItABQABgAI&#10;AAAAIQC2gziS/gAAAOEBAAATAAAAAAAAAAAAAAAAAAAAAABbQ29udGVudF9UeXBlc10ueG1sUEsB&#10;Ai0AFAAGAAgAAAAhADj9If/WAAAAlAEAAAsAAAAAAAAAAAAAAAAALwEAAF9yZWxzLy5yZWxzUEsB&#10;Ai0AFAAGAAgAAAAhAETnvKWXAgAAhwUAAA4AAAAAAAAAAAAAAAAALgIAAGRycy9lMm9Eb2MueG1s&#10;UEsBAi0AFAAGAAgAAAAhAC+a/4vaAAAABwEAAA8AAAAAAAAAAAAAAAAA8QQAAGRycy9kb3ducmV2&#10;LnhtbFBLBQYAAAAABAAEAPMAAAD4BQ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37E54C29" wp14:editId="4E9DD881">
                <wp:simplePos x="0" y="0"/>
                <wp:positionH relativeFrom="column">
                  <wp:posOffset>601980</wp:posOffset>
                </wp:positionH>
                <wp:positionV relativeFrom="paragraph">
                  <wp:posOffset>1388110</wp:posOffset>
                </wp:positionV>
                <wp:extent cx="1447800" cy="243840"/>
                <wp:effectExtent l="0" t="0" r="19050" b="22860"/>
                <wp:wrapNone/>
                <wp:docPr id="28" name="Rectangle 28"/>
                <wp:cNvGraphicFramePr/>
                <a:graphic xmlns:a="http://schemas.openxmlformats.org/drawingml/2006/main">
                  <a:graphicData uri="http://schemas.microsoft.com/office/word/2010/wordprocessingShape">
                    <wps:wsp>
                      <wps:cNvSpPr/>
                      <wps:spPr>
                        <a:xfrm>
                          <a:off x="0" y="0"/>
                          <a:ext cx="144780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C6675" id="Rectangle 28" o:spid="_x0000_s1026" style="position:absolute;margin-left:47.4pt;margin-top:109.3pt;width:114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0elwIAAIcFAAAOAAAAZHJzL2Uyb0RvYy54bWysVE1v2zAMvQ/YfxB0X+1k6doFdYqgRYYB&#10;RRu0HXpWZCk2IIsapcTJfv0o+aNBV+wwLAdHFMlH8onk1fWhMWyv0NdgCz45yzlTVkJZ223Bfzyv&#10;Pl1y5oOwpTBgVcGPyvPrxccPV62bqylUYEqFjECsn7eu4FUIbp5lXlaqEf4MnLKk1ICNCCTiNitR&#10;tITemGya51+yFrB0CFJ5T7e3nZIvEr7WSoYHrb0KzBSccgvpi+m7id9scSXmWxSuqmWfhviHLBpR&#10;Wwo6Qt2KINgO6z+gmloieNDhTEKTgda1VKkGqmaSv6nmqRJOpVqIHO9Gmvz/g5X3+zWyuiz4lF7K&#10;iobe6JFYE3ZrFKM7Iqh1fk52T26NveTpGKs9aGziP9XBDonU40iqOgQm6XIym11c5sS9JN109vly&#10;lljPXr0d+vBNQcPioeBI4ROXYn/nA0Uk08EkBrOwqo1JD2dsvPBg6jLeJQG3mxuDbC/oxVernH6x&#10;BsI4MSMpumaxsq6WdApHoyKGsY9KEymU/TRlktpRjbBCSmXDpFNVolRdtPPTYLGBo0cKnQAjsqYs&#10;R+weYLDsQAbsLufePrqq1M2jc/63xDrn0SNFBhtG56a2gO8BGKqqj9zZDyR11ESWNlAeqWUQulny&#10;Tq5qerc74cNaIA0PPTUthPBAH22gLTj0J84qwF/v3Ud76mnSctbSMBbc/9wJVJyZ75a6/Ss1UZze&#10;JMzOL6Yk4Klmc6qxu+YG6PUntHqcTMdoH8xw1AjNC+2NZYxKKmElxS64DDgIN6FbErR5pFoukxlN&#10;rBPhzj45GcEjq7Evnw8vAl3fvIHa/h6GwRXzNz3c2UZPC8tdAF2nBn/lteebpj01Tr+Z4jo5lZPV&#10;6/5c/AYAAP//AwBQSwMEFAAGAAgAAAAhAG12n0PeAAAACgEAAA8AAABkcnMvZG93bnJldi54bWxM&#10;j81Ow0AMhO9IvMPKSNzoJgHakmZTIURPHCilElc36yZR90/ZTRveHnOCo8fj8TfVerJGnGmIvXcK&#10;8lkGglzjde9aBfvPzd0SREzoNBrvSME3RVjX11cVltpf3Aedd6kVHOJiiQq6lEIpZWw6shhnPpDj&#10;3dEPFhOPQyv1gBcOt0YWWTaXFnvHHzoM9NJRc9qNljGC2QY9vp/2X/m0GV71W8R2odTtzfS8ApFo&#10;Sn9m+MXnG6iZ6eBHp6MwCp4emDwpKPLlHAQb7ouClQMrj4sMZF3J/xXqHwAAAP//AwBQSwECLQAU&#10;AAYACAAAACEAtoM4kv4AAADhAQAAEwAAAAAAAAAAAAAAAAAAAAAAW0NvbnRlbnRfVHlwZXNdLnht&#10;bFBLAQItABQABgAIAAAAIQA4/SH/1gAAAJQBAAALAAAAAAAAAAAAAAAAAC8BAABfcmVscy8ucmVs&#10;c1BLAQItABQABgAIAAAAIQBYDk0elwIAAIcFAAAOAAAAAAAAAAAAAAAAAC4CAABkcnMvZTJvRG9j&#10;LnhtbFBLAQItABQABgAIAAAAIQBtdp9D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2C54505A" wp14:editId="5208AC57">
                <wp:simplePos x="0" y="0"/>
                <wp:positionH relativeFrom="column">
                  <wp:posOffset>1303020</wp:posOffset>
                </wp:positionH>
                <wp:positionV relativeFrom="paragraph">
                  <wp:posOffset>2043430</wp:posOffset>
                </wp:positionV>
                <wp:extent cx="754380" cy="220980"/>
                <wp:effectExtent l="0" t="0" r="26670" b="26670"/>
                <wp:wrapNone/>
                <wp:docPr id="27" name="Rectangle 27"/>
                <wp:cNvGraphicFramePr/>
                <a:graphic xmlns:a="http://schemas.openxmlformats.org/drawingml/2006/main">
                  <a:graphicData uri="http://schemas.microsoft.com/office/word/2010/wordprocessingShape">
                    <wps:wsp>
                      <wps:cNvSpPr/>
                      <wps:spPr>
                        <a:xfrm>
                          <a:off x="0" y="0"/>
                          <a:ext cx="75438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D7422" id="Rectangle 27" o:spid="_x0000_s1026" style="position:absolute;margin-left:102.6pt;margin-top:160.9pt;width:59.4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twolgIAAIYFAAAOAAAAZHJzL2Uyb0RvYy54bWysVE1v2zAMvQ/YfxB0X+146doadYqgRYYB&#10;RVv0Az0rshQbkEVNUuJkv36UZLtBV+wwzAeZEslH8Ynk5dW+U2QnrGtBV3R2klMiNIe61ZuKvjyv&#10;vpxT4jzTNVOgRUUPwtGrxedPl70pRQENqFpYgiDalb2paOO9KbPM8UZ0zJ2AERqVEmzHPG7tJqst&#10;6xG9U1mR59+yHmxtLHDhHJ7eJCVdRHwpBff3Ujrhiaoo3s3H1cZ1HdZsccnKjWWmaflwDfYPt+hY&#10;qzHoBHXDPCNb2/4B1bXcggPpTzh0GUjZchFzwGxm+btsnhpmRMwFyXFmosn9P1h+t3uwpK0rWpxR&#10;olmHb/SIrDG9UYLgGRLUG1ei3ZN5sMPOoRiy3UvbhT/mQfaR1MNEqth7wvHw7HT+9Ryp56gqivwC&#10;ZUTJ3pyNdf67gI4EoaIWo0cq2e7W+WQ6moRYGlatUnjOSqXD6kC1dTiLG7tZXytLdgwffLXK8RvC&#10;HZlh8OCahcRSKlHyByUS7KOQyAlevog3idUoJljGudB+llQNq0WKdnocLNRv8IiZKo2AAVniLSfs&#10;AWC0TCAjdsp7sA+uIhbz5Jz/7WLJefKIkUH7yblrNdiPABRmNURO9iNJiZrA0hrqA1aMhdRKzvBV&#10;i+92y5x/YBZ7B58a54G/x0Uq6CsKg0RJA/bXR+fBHksatZT02IsVdT+3zApK1A+NxX4xm89D88bN&#10;/PSswI091qyPNXrbXQO+/gwnj+FRDPZejaK00L3i2FiGqKhimmPsinJvx821TzMCBw8Xy2U0w4Y1&#10;zN/qJ8MDeGA11OXz/pVZMxSvx6q/g7FvWfmuhpNt8NSw3HqQbSzwN14HvrHZY+EMgylMk+N9tHob&#10;n4vfAAAA//8DAFBLAwQUAAYACAAAACEAMhBcqN8AAAALAQAADwAAAGRycy9kb3ducmV2LnhtbEyP&#10;wU7DMBBE70j8g7VI3KgTl4YqxKkQoicOQKnUqxubJKq9tmynDX/PcoLbrvbN7EyzmZ1lZxPT6FFC&#10;uSiAGey8HrGXsP/c3q2BpaxQK+vRSPg2CTbt9VWjau0v+GHOu9wzMsFUKwlDzqHmPHWDcSotfDBI&#10;ty8fncq0xp7rqC5k7iwXRVFxp0akD4MK5nkw3Wk3OYoR7HvQ09tpfyjnbXzRr0n1D1Le3sxPj8Cy&#10;mfMfDL/xSQMtZTr6CXViVoIoVoJQCUtRUgciluKe2h1pWFUV8Lbh/zu0PwAAAP//AwBQSwECLQAU&#10;AAYACAAAACEAtoM4kv4AAADhAQAAEwAAAAAAAAAAAAAAAAAAAAAAW0NvbnRlbnRfVHlwZXNdLnht&#10;bFBLAQItABQABgAIAAAAIQA4/SH/1gAAAJQBAAALAAAAAAAAAAAAAAAAAC8BAABfcmVscy8ucmVs&#10;c1BLAQItABQABgAIAAAAIQDmGtwolgIAAIYFAAAOAAAAAAAAAAAAAAAAAC4CAABkcnMvZTJvRG9j&#10;LnhtbFBLAQItABQABgAIAAAAIQAyEFyo3wAAAAsBAAAPAAAAAAAAAAAAAAAAAPAEAABkcnMvZG93&#10;bnJldi54bWxQSwUGAAAAAAQABADzAAAA/AUAAAAA&#10;" filled="f" strokecolor="red" strokeweight="1pt"/>
            </w:pict>
          </mc:Fallback>
        </mc:AlternateContent>
      </w:r>
      <w:r>
        <w:rPr>
          <w:noProof/>
        </w:rPr>
        <w:drawing>
          <wp:inline distT="0" distB="0" distL="0" distR="0" wp14:anchorId="4CD6C238" wp14:editId="097DF782">
            <wp:extent cx="5943600" cy="2867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67025"/>
                    </a:xfrm>
                    <a:prstGeom prst="rect">
                      <a:avLst/>
                    </a:prstGeom>
                  </pic:spPr>
                </pic:pic>
              </a:graphicData>
            </a:graphic>
          </wp:inline>
        </w:drawing>
      </w:r>
    </w:p>
    <w:p w14:paraId="2FCFB544" w14:textId="3665EDCF" w:rsidR="004D2E14" w:rsidRDefault="004D2E14">
      <w:r>
        <w:t>Use either 1.15.40.4 or 5.5.5.8 to verify that the shipper has been deleted as required.</w:t>
      </w:r>
    </w:p>
    <w:p w14:paraId="42DD04EF" w14:textId="218BF55B" w:rsidR="00C50637" w:rsidRDefault="00C50637" w:rsidP="00C50637">
      <w:pPr>
        <w:pStyle w:val="Heading2"/>
      </w:pPr>
      <w:bookmarkStart w:id="13" w:name="_Toc497467991"/>
      <w:r>
        <w:t>Delivery Discrepancies</w:t>
      </w:r>
      <w:bookmarkEnd w:id="13"/>
    </w:p>
    <w:p w14:paraId="492B69F0" w14:textId="77777777" w:rsidR="00C50637" w:rsidRDefault="00C50637"/>
    <w:p w14:paraId="12A5AC59" w14:textId="04330EFE" w:rsidR="00C50637" w:rsidRDefault="00C50637">
      <w:r>
        <w:t>The ASN from a supplier must always be received in the system as sent by the supplier. Any discrepancies arising from that shipment (quantity differences between ASN and delivery, wrong contents, differences between Shipper and ASN quantities, among others) must be reported the supplier using the Adient IRIS tool and corrected in QAD using the DMR process.</w:t>
      </w:r>
    </w:p>
    <w:p w14:paraId="568DA2A6" w14:textId="77777777" w:rsidR="00C50637" w:rsidRDefault="00C50637"/>
    <w:p w14:paraId="34130B1C" w14:textId="4ED12BED" w:rsidR="00C50637" w:rsidRDefault="00C50637" w:rsidP="00C50637">
      <w:pPr>
        <w:pStyle w:val="Heading2"/>
      </w:pPr>
      <w:bookmarkStart w:id="14" w:name="_Toc497467992"/>
      <w:r>
        <w:t>DMR Receipt</w:t>
      </w:r>
      <w:r w:rsidRPr="00C50637">
        <w:t xml:space="preserve"> 5.5.6.1</w:t>
      </w:r>
      <w:r>
        <w:t xml:space="preserve"> – Vendor fault</w:t>
      </w:r>
      <w:bookmarkEnd w:id="14"/>
    </w:p>
    <w:p w14:paraId="0B7C4B4D" w14:textId="77777777" w:rsidR="00C50637" w:rsidRDefault="00C50637"/>
    <w:p w14:paraId="46E2111E" w14:textId="55A0FCD9" w:rsidR="00C50637" w:rsidRDefault="00C50637">
      <w:r>
        <w:t>Vendor fault resulting in a DMR in the online IRIS tool (due to: shipment discrepancies shipper to received quantity, damaged goods received, wrong contents and many more)</w:t>
      </w:r>
      <w:r w:rsidR="00915FF2">
        <w:t xml:space="preserve"> where a correction in system quantities is required should use this menu.</w:t>
      </w:r>
    </w:p>
    <w:p w14:paraId="36B2792D" w14:textId="525E4878" w:rsidR="00915FF2" w:rsidRDefault="00915FF2">
      <w:r>
        <w:t>First the supplier number is entered:</w:t>
      </w:r>
    </w:p>
    <w:p w14:paraId="77DF737C" w14:textId="09F7296F" w:rsidR="00915FF2" w:rsidRDefault="00915FF2">
      <w:r>
        <w:rPr>
          <w:noProof/>
        </w:rPr>
        <w:drawing>
          <wp:inline distT="0" distB="0" distL="0" distR="0" wp14:anchorId="71696836" wp14:editId="73CFE3F0">
            <wp:extent cx="5772150" cy="485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2150" cy="485775"/>
                    </a:xfrm>
                    <a:prstGeom prst="rect">
                      <a:avLst/>
                    </a:prstGeom>
                  </pic:spPr>
                </pic:pic>
              </a:graphicData>
            </a:graphic>
          </wp:inline>
        </w:drawing>
      </w:r>
      <w:r>
        <w:br/>
        <w:t>Then a field will appear requesting the original packing slip number</w:t>
      </w:r>
    </w:p>
    <w:p w14:paraId="4E6EC137" w14:textId="33CD076F" w:rsidR="00915FF2" w:rsidRDefault="00915FF2">
      <w:r>
        <w:rPr>
          <w:noProof/>
        </w:rPr>
        <w:lastRenderedPageBreak/>
        <w:drawing>
          <wp:inline distT="0" distB="0" distL="0" distR="0" wp14:anchorId="5BA300B8" wp14:editId="3886B441">
            <wp:extent cx="5943600" cy="544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44830"/>
                    </a:xfrm>
                    <a:prstGeom prst="rect">
                      <a:avLst/>
                    </a:prstGeom>
                  </pic:spPr>
                </pic:pic>
              </a:graphicData>
            </a:graphic>
          </wp:inline>
        </w:drawing>
      </w:r>
    </w:p>
    <w:p w14:paraId="22BDF4F0" w14:textId="12AF3237" w:rsidR="00915FF2" w:rsidRDefault="00915FF2">
      <w:r>
        <w:t>Next the system will ask if the vendor caused this DMR</w:t>
      </w:r>
    </w:p>
    <w:p w14:paraId="307EFCA6" w14:textId="1ECB53A0" w:rsidR="00915FF2" w:rsidRDefault="00915FF2">
      <w:r>
        <w:rPr>
          <w:noProof/>
        </w:rPr>
        <w:drawing>
          <wp:inline distT="0" distB="0" distL="0" distR="0" wp14:anchorId="7953D619" wp14:editId="19AC7D97">
            <wp:extent cx="5943600" cy="502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02285"/>
                    </a:xfrm>
                    <a:prstGeom prst="rect">
                      <a:avLst/>
                    </a:prstGeom>
                  </pic:spPr>
                </pic:pic>
              </a:graphicData>
            </a:graphic>
          </wp:inline>
        </w:drawing>
      </w:r>
    </w:p>
    <w:p w14:paraId="095ABA1D" w14:textId="50FC9218" w:rsidR="00915FF2" w:rsidRDefault="00145723">
      <w:r>
        <w:t xml:space="preserve">In this instance (vendor </w:t>
      </w:r>
      <w:r w:rsidR="00915FF2">
        <w:t>fault) a DMR must be created in IRIS prior to entering the quantities in the system. The number from that DMR must then be used for this booking in QAD e.g. DMR-17001234</w:t>
      </w:r>
      <w:r>
        <w:t xml:space="preserve"> (max. 16 characters).</w:t>
      </w:r>
    </w:p>
    <w:p w14:paraId="6117A6DD" w14:textId="5D01148D" w:rsidR="00145723" w:rsidRDefault="003A085F">
      <w:r>
        <w:rPr>
          <w:noProof/>
        </w:rPr>
        <mc:AlternateContent>
          <mc:Choice Requires="wps">
            <w:drawing>
              <wp:anchor distT="0" distB="0" distL="114300" distR="114300" simplePos="0" relativeHeight="251682816" behindDoc="0" locked="0" layoutInCell="1" allowOverlap="1" wp14:anchorId="0D7E5AA4" wp14:editId="492CA8C0">
                <wp:simplePos x="0" y="0"/>
                <wp:positionH relativeFrom="margin">
                  <wp:posOffset>220980</wp:posOffset>
                </wp:positionH>
                <wp:positionV relativeFrom="paragraph">
                  <wp:posOffset>2303780</wp:posOffset>
                </wp:positionV>
                <wp:extent cx="1021080" cy="167640"/>
                <wp:effectExtent l="0" t="0" r="26670" b="22860"/>
                <wp:wrapNone/>
                <wp:docPr id="3" name="Rectangle 3"/>
                <wp:cNvGraphicFramePr/>
                <a:graphic xmlns:a="http://schemas.openxmlformats.org/drawingml/2006/main">
                  <a:graphicData uri="http://schemas.microsoft.com/office/word/2010/wordprocessingShape">
                    <wps:wsp>
                      <wps:cNvSpPr/>
                      <wps:spPr>
                        <a:xfrm>
                          <a:off x="0" y="0"/>
                          <a:ext cx="10210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43F7A" id="Rectangle 3" o:spid="_x0000_s1026" style="position:absolute;margin-left:17.4pt;margin-top:181.4pt;width:80.4pt;height:13.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QrlgIAAIUFAAAOAAAAZHJzL2Uyb0RvYy54bWysVE1v2zAMvQ/YfxB0X22nnwvqFEGLDAOK&#10;Nmg79KzIUmxAFjVKiZP9+lGy4wZdscMwH2RRJB/JJ4rXN7vWsK1C34AteXGSc6ashKqx65L/eFl8&#10;ueLMB2ErYcCqku+V5zezz5+uOzdVE6jBVAoZgVg/7VzJ6xDcNMu8rFUr/Ak4ZUmpAVsRSMR1VqHo&#10;CL012STPL7IOsHIIUnlPp3e9ks8SvtZKhketvQrMlJxyC2nFtK7ims2uxXSNwtWNHNIQ/5BFKxpL&#10;QUeoOxEE22DzB1TbSAQPOpxIaDPQupEq1UDVFPm7ap5r4VSqhcjxbqTJ/z9Y+bBdImuqkp9yZkVL&#10;V/REpAm7NoqdRno656dk9eyWOEietrHWncY2/qkKtkuU7kdK1S4wSYdFPinyK2Jekq64uLw4S5xn&#10;b94OffimoGVxU3Kk6IlJsb33gSKS6cEkBrOwaIxJ12ZsPPBgmiqeJQHXq1uDbCvovheLnL5YA2Ec&#10;mZEUXbNYWV9L2oW9URHD2CeliRLKfpIySc2oRlghpbKh6FW1qFQf7fw4WGzf6JFCJ8CIrCnLEXsA&#10;OFj2IAfsPufBPrqq1Mujc/63xHrn0SNFBhtG57axgB8BGKpqiNzbH0jqqYksraDaU8Mg9C/JO7lo&#10;6N7uhQ9LgfR06KppHIRHWrSBruQw7DirAX99dB7tqaNJy1lHT7Hk/udGoOLMfLfU61+LM+oaFpJw&#10;dn45IQGPNatjjd20t0C3X9DgcTJto30wh61GaF9pasxjVFIJKyl2yWXAg3Ab+hFBc0eq+TyZ0Xt1&#10;ItzbZycjeGQ19uXL7lWgG5o3UNs/wOHZium7Hu5to6eF+SaAblKDv/E68E1vPTXOMJfiMDmWk9Xb&#10;9Jz9BgAA//8DAFBLAwQUAAYACAAAACEAJR81xd0AAAAKAQAADwAAAGRycy9kb3ducmV2LnhtbEyP&#10;TU/DMAyG70j8h8hI3Fi6AmUrTSeE2IkDMCbt6jVZWy1xoibdyr/HO8HJX69fP65Wk7PiZIbYe1Iw&#10;n2UgDDVe99Qq2H6v7xYgYkLSaD0ZBT8mwqq+vqqw1P5MX+a0Sa1gE4olKuhSCqWUsemMwzjzwRDP&#10;Dn5wmLgcWqkHPLO5szLPskI67IkvdBjMa2ea42Z0jBHsZ9Djx3G7m0/r4U2/R2yflLq9mV6eQSQz&#10;pT8xXPB5B2pm2vuRdBRWwf0DkyeORc7JRbB8LEDsubNY5iDrSv5/of4FAAD//wMAUEsBAi0AFAAG&#10;AAgAAAAhALaDOJL+AAAA4QEAABMAAAAAAAAAAAAAAAAAAAAAAFtDb250ZW50X1R5cGVzXS54bWxQ&#10;SwECLQAUAAYACAAAACEAOP0h/9YAAACUAQAACwAAAAAAAAAAAAAAAAAvAQAAX3JlbHMvLnJlbHNQ&#10;SwECLQAUAAYACAAAACEAWKmEK5YCAACFBQAADgAAAAAAAAAAAAAAAAAuAgAAZHJzL2Uyb0RvYy54&#10;bWxQSwECLQAUAAYACAAAACEAJR81xd0AAAAKAQAADwAAAAAAAAAAAAAAAADwBAAAZHJzL2Rvd25y&#10;ZXYueG1sUEsFBgAAAAAEAAQA8wAAAPoFAAAAAA==&#10;" filled="f" strokecolor="red" strokeweight="1pt">
                <w10:wrap anchorx="margin"/>
              </v:rect>
            </w:pict>
          </mc:Fallback>
        </mc:AlternateContent>
      </w:r>
      <w:r w:rsidR="00145723">
        <w:rPr>
          <w:noProof/>
        </w:rPr>
        <mc:AlternateContent>
          <mc:Choice Requires="wps">
            <w:drawing>
              <wp:anchor distT="0" distB="0" distL="114300" distR="114300" simplePos="0" relativeHeight="251671552" behindDoc="0" locked="0" layoutInCell="1" allowOverlap="1" wp14:anchorId="0054841A" wp14:editId="076708EC">
                <wp:simplePos x="0" y="0"/>
                <wp:positionH relativeFrom="margin">
                  <wp:align>left</wp:align>
                </wp:positionH>
                <wp:positionV relativeFrom="paragraph">
                  <wp:posOffset>635000</wp:posOffset>
                </wp:positionV>
                <wp:extent cx="1775460" cy="160020"/>
                <wp:effectExtent l="0" t="0" r="15240" b="11430"/>
                <wp:wrapNone/>
                <wp:docPr id="15" name="Rectangle 15"/>
                <wp:cNvGraphicFramePr/>
                <a:graphic xmlns:a="http://schemas.openxmlformats.org/drawingml/2006/main">
                  <a:graphicData uri="http://schemas.microsoft.com/office/word/2010/wordprocessingShape">
                    <wps:wsp>
                      <wps:cNvSpPr/>
                      <wps:spPr>
                        <a:xfrm>
                          <a:off x="0" y="0"/>
                          <a:ext cx="177546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F93C" id="Rectangle 15" o:spid="_x0000_s1026" style="position:absolute;margin-left:0;margin-top:50pt;width:139.8pt;height:12.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tWclwIAAIcFAAAOAAAAZHJzL2Uyb0RvYy54bWysVEtv2zAMvg/YfxB0X20HSbsGdYqgRYYB&#10;RVu0HXpWZCk2IIsapbz260fJjwZdscOwHBxRJD+Sn0heXR9aw3YKfQO25MVZzpmyEqrGbkr+42X1&#10;5StnPghbCQNWlfyoPL9efP50tXdzNYEaTKWQEYj1870reR2Cm2eZl7VqhT8DpywpNWArAom4ySoU&#10;e0JvTTbJ8/NsD1g5BKm8p9vbTskXCV9rJcOD1l4FZkpOuYX0xfRdx2+2uBLzDQpXN7JPQ/xDFq1o&#10;LAUdoW5FEGyLzR9QbSMRPOhwJqHNQOtGqlQDVVPk76p5roVTqRYix7uRJv//YOX97hFZU9HbzTiz&#10;oqU3eiLWhN0YxeiOCNo7Pye7Z/eIveTpGKs9aGzjP9XBDonU40iqOgQm6bK4uJhNz4l7SbriPM8n&#10;ifXszduhD98UtCweSo4UPnEpdnc+UEQyHUxiMAurxpj0cMbGCw+mqeJdEnCzvjHIdoJefLXK6Rdr&#10;IIwTM5KiaxYr62pJp3A0KmIY+6Q0kULZT1ImqR3VCCukVDYUnaoWleqizU6DxQaOHil0AozImrIc&#10;sXuAwbIDGbC7nHv76KpSN4/O+d8S65xHjxQZbBid28YCfgRgqKo+cmc/kNRRE1laQ3WklkHoZsk7&#10;uWro3e6ED48CaXjoqWkhhAf6aAP7kkN/4qwG/PXRfbSnniYtZ3saxpL7n1uBijPz3VK3XxbTaZze&#10;JExnF9RCDE8161ON3bY3QK9f0OpxMh2jfTDDUSO0r7Q3ljEqqYSVFLvkMuAg3IRuSdDmkWq5TGY0&#10;sU6EO/vsZASPrMa+fDm8CnR98wZq+3sYBlfM3/VwZxs9LSy3AXSTGvyN155vmvbUOP1miuvkVE5W&#10;b/tz8RsAAP//AwBQSwMEFAAGAAgAAAAhAA3ju2LaAAAACAEAAA8AAABkcnMvZG93bnJldi54bWxM&#10;T01PwzAMvSPxHyIjcWPJKrFBaTohxE4cgDGJq9eEtlriREm6lX+POcHNfs9+H81m9k6cbMpjIA3L&#10;hQJhqQtmpF7D/mN7cwciFySDLpDV8G0zbNrLiwZrE870bk+70gsWoVyjhqGUWEuZu8F6zIsQLTH3&#10;FZLHwmvqpUl4ZnHvZKXUSnociR0GjPZpsN1xN3mOEd1bNNPrcf+5nLfp2bxk7NdaX1/Njw8gip3L&#10;3zH8xucfaDnTIUxksnAauEhhVCkemK7W9ysQB0aq2wpk28j/BdofAAAA//8DAFBLAQItABQABgAI&#10;AAAAIQC2gziS/gAAAOEBAAATAAAAAAAAAAAAAAAAAAAAAABbQ29udGVudF9UeXBlc10ueG1sUEsB&#10;Ai0AFAAGAAgAAAAhADj9If/WAAAAlAEAAAsAAAAAAAAAAAAAAAAALwEAAF9yZWxzLy5yZWxzUEsB&#10;Ai0AFAAGAAgAAAAhALam1ZyXAgAAhwUAAA4AAAAAAAAAAAAAAAAALgIAAGRycy9lMm9Eb2MueG1s&#10;UEsBAi0AFAAGAAgAAAAhAA3ju2LaAAAACAEAAA8AAAAAAAAAAAAAAAAA8QQAAGRycy9kb3ducmV2&#10;LnhtbFBLBQYAAAAABAAEAPMAAAD4BQAAAAA=&#10;" filled="f" strokecolor="red" strokeweight="1pt">
                <w10:wrap anchorx="margin"/>
              </v:rect>
            </w:pict>
          </mc:Fallback>
        </mc:AlternateContent>
      </w:r>
      <w:r w:rsidR="00145723">
        <w:rPr>
          <w:noProof/>
        </w:rPr>
        <mc:AlternateContent>
          <mc:Choice Requires="wps">
            <w:drawing>
              <wp:anchor distT="0" distB="0" distL="114300" distR="114300" simplePos="0" relativeHeight="251675648" behindDoc="0" locked="0" layoutInCell="1" allowOverlap="1" wp14:anchorId="1EC93969" wp14:editId="73A63707">
                <wp:simplePos x="0" y="0"/>
                <wp:positionH relativeFrom="column">
                  <wp:posOffset>4404360</wp:posOffset>
                </wp:positionH>
                <wp:positionV relativeFrom="paragraph">
                  <wp:posOffset>581660</wp:posOffset>
                </wp:positionV>
                <wp:extent cx="1310640" cy="350520"/>
                <wp:effectExtent l="0" t="0" r="22860" b="11430"/>
                <wp:wrapNone/>
                <wp:docPr id="17" name="Rectangle 17"/>
                <wp:cNvGraphicFramePr/>
                <a:graphic xmlns:a="http://schemas.openxmlformats.org/drawingml/2006/main">
                  <a:graphicData uri="http://schemas.microsoft.com/office/word/2010/wordprocessingShape">
                    <wps:wsp>
                      <wps:cNvSpPr/>
                      <wps:spPr>
                        <a:xfrm>
                          <a:off x="0" y="0"/>
                          <a:ext cx="1310640" cy="3505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E3F80" id="Rectangle 17" o:spid="_x0000_s1026" style="position:absolute;margin-left:346.8pt;margin-top:45.8pt;width:103.2pt;height:2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RmAIAAIcFAAAOAAAAZHJzL2Uyb0RvYy54bWysVMFu2zAMvQ/YPwi6r7bTpu2COkXQIsOA&#10;oi3aDj0rshQbkEWNUuJkXz9KdtygK3YYloMjiuQj+Ujx6nrXGrZV6BuwJS9Ocs6UlVA1dl3yHy/L&#10;L5ec+SBsJQxYVfK98vx6/vnTVedmagI1mEohIxDrZ50reR2Cm2WZl7VqhT8BpywpNWArAom4zioU&#10;HaG3Jpvk+XnWAVYOQSrv6fa2V/J5wtdayfCgtVeBmZJTbiF9MX1X8ZvNr8RsjcLVjRzSEP+QRSsa&#10;S0FHqFsRBNtg8wdU20gEDzqcSGgz0LqRKtVA1RT5u2qea+FUqoXI8W6kyf8/WHm/fUTWVNS7C86s&#10;aKlHT8SasGujGN0RQZ3zM7J7do84SJ6Osdqdxjb+Ux1sl0jdj6SqXWCSLovTIj8/I+4l6U6n+XSS&#10;WM/evB368E1By+Kh5EjhE5die+cDRSTTg0kMZmHZGJMaZ2y88GCaKt4lAderG4NsK6jjy2VOv1gD&#10;YRyZkRRds1hZX0s6hb1REcPYJ6WJFMp+kjJJ46hGWCGlsqHoVbWoVB9tehwsDnD0SKETYETWlOWI&#10;PQAcLHuQA3af82AfXVWa5tE5/1tivfPokSKDDaNz21jAjwAMVTVE7u0PJPXURJZWUO1pZBD6t+Sd&#10;XDbUtzvhw6NAejzUaloI4YE+2kBXchhOnNWAvz66j/Y006TlrKPHWHL/cyNQcWa+W5r2r8VZnKCQ&#10;hLPpBY0Qw2PN6lhjN+0NUPcLWj1OpmO0D+Zw1AjtK+2NRYxKKmElxS65DHgQbkK/JGjzSLVYJDN6&#10;sU6EO/vsZASPrMa5fNm9CnTD8AYa+3s4PFwxezfDvW30tLDYBNBNGvA3Xge+6bWnwRk2U1wnx3Ky&#10;etuf898AAAD//wMAUEsDBBQABgAIAAAAIQBDvudj3gAAAAoBAAAPAAAAZHJzL2Rvd25yZXYueG1s&#10;TI/BTsMwEETvSPyDtZW4UTuAQhPiVAjREwdoqcTVjd0kqr22bKcNf89ygtNqtW9mZ5r17Cw7m5hG&#10;jxKKpQBmsPN6xF7C/nNzuwKWskKtrEcj4dskWLfXV42qtb/g1px3uWdkgqlWEoacQ8156gbjVFr6&#10;YJBuRx+dyrTGnuuoLmTuLL8TouROjUgfBhXMy2C6025yFCPYj6Cn99P+q5g38VW/JdU/SnmzmJ+f&#10;gGUz5z8YfuOTBlrKdPAT6sSshLK6LwmVUBU0CaiEoHIHIh/KFfC24f8rtD8AAAD//wMAUEsBAi0A&#10;FAAGAAgAAAAhALaDOJL+AAAA4QEAABMAAAAAAAAAAAAAAAAAAAAAAFtDb250ZW50X1R5cGVzXS54&#10;bWxQSwECLQAUAAYACAAAACEAOP0h/9YAAACUAQAACwAAAAAAAAAAAAAAAAAvAQAAX3JlbHMvLnJl&#10;bHNQSwECLQAUAAYACAAAACEAjPtSUZgCAACHBQAADgAAAAAAAAAAAAAAAAAuAgAAZHJzL2Uyb0Rv&#10;Yy54bWxQSwECLQAUAAYACAAAACEAQ77nY94AAAAKAQAADwAAAAAAAAAAAAAAAADyBAAAZHJzL2Rv&#10;d25yZXYueG1sUEsFBgAAAAAEAAQA8wAAAP0FAAAAAA==&#10;" filled="f" strokecolor="red" strokeweight="1pt"/>
            </w:pict>
          </mc:Fallback>
        </mc:AlternateContent>
      </w:r>
      <w:r w:rsidR="00145723">
        <w:rPr>
          <w:noProof/>
        </w:rPr>
        <mc:AlternateContent>
          <mc:Choice Requires="wps">
            <w:drawing>
              <wp:anchor distT="0" distB="0" distL="114300" distR="114300" simplePos="0" relativeHeight="251679744" behindDoc="0" locked="0" layoutInCell="1" allowOverlap="1" wp14:anchorId="52909F8B" wp14:editId="4DCE40A4">
                <wp:simplePos x="0" y="0"/>
                <wp:positionH relativeFrom="column">
                  <wp:posOffset>373380</wp:posOffset>
                </wp:positionH>
                <wp:positionV relativeFrom="paragraph">
                  <wp:posOffset>1945640</wp:posOffset>
                </wp:positionV>
                <wp:extent cx="1653540" cy="167640"/>
                <wp:effectExtent l="0" t="0" r="22860" b="22860"/>
                <wp:wrapNone/>
                <wp:docPr id="39" name="Rectangle 39"/>
                <wp:cNvGraphicFramePr/>
                <a:graphic xmlns:a="http://schemas.openxmlformats.org/drawingml/2006/main">
                  <a:graphicData uri="http://schemas.microsoft.com/office/word/2010/wordprocessingShape">
                    <wps:wsp>
                      <wps:cNvSpPr/>
                      <wps:spPr>
                        <a:xfrm>
                          <a:off x="0" y="0"/>
                          <a:ext cx="165354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D1F49" id="Rectangle 39" o:spid="_x0000_s1026" style="position:absolute;margin-left:29.4pt;margin-top:153.2pt;width:130.2pt;height:1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7EXlgIAAIcFAAAOAAAAZHJzL2Uyb0RvYy54bWysVMFu2zAMvQ/YPwi6r47TJl2NOkXQIsOA&#10;og3aDj0rshQbkEVNUuJkXz9Kst2gK3YY5oNMiuSj+ETx+ubQKrIX1jWgS5qfTSgRmkPV6G1Jf7ys&#10;vnylxHmmK6ZAi5IehaM3i8+frjtTiCnUoCphCYJoV3SmpLX3psgyx2vRMncGRmg0SrAt86jabVZZ&#10;1iF6q7LpZDLPOrCVscCFc7h7l4x0EfGlFNw/SumEJ6qkeDYfVxvXTVizxTUrtpaZuuH9Mdg/nKJl&#10;jcakI9Qd84zsbPMHVNtwCw6kP+PQZiBlw0WsAavJJ++qea6ZEbEWJMeZkSb3/2D5w35tSVOV9PyK&#10;Es1avKMnZI3prRIE95CgzrgC/Z7N2vaaQzFUe5C2DX+sgxwiqceRVHHwhONmPp+dzy6Qe462fH45&#10;RxlhsrdoY53/JqAlQSipxfSRS7a/dz65Di4hmYZVoxTus0LpsDpQTRX2omK3m1tlyZ7hja9WE/z6&#10;dCdumDyEZqGyVEuU/FGJBPskJJKCp5/Gk8R2FCMs41xonydTzSqRss1Ok4UGDhGxUqURMCBLPOWI&#10;3QMMnglkwE519/4hVMRuHoMnfztYCh4jYmbQfgxuGw32IwCFVfWZk/9AUqImsLSB6ogtYyG9JWf4&#10;qsF7u2fOr5nFx4NXjQPBP+IiFXQlhV6ipAb766P94I89jVZKOnyMJXU/d8wKStR3jd1+lV+EDvJR&#10;uZhdTlGxp5bNqUXv2lvA289x9BgexeDv1SBKC+0rzo1lyIompjnmLin3dlBufRoSOHm4WC6jG75Y&#10;w/y9fjY8gAdWQ1++HF6ZNX3zemz7BxgeLive9XDyDZEaljsPsokN/sZrzze+9tg4/WQK4+RUj15v&#10;83PxGwAA//8DAFBLAwQUAAYACAAAACEAkqd7ld8AAAAKAQAADwAAAGRycy9kb3ducmV2LnhtbEyP&#10;zU7DMBCE70i8g7VI3KjzAyUNcSqE6IkDpVTi6sZuEtVeW7bThrdnOcFtRzs7822znq1hZx3i6FBA&#10;vsiAaeycGrEXsP/c3FXAYpKopHGoBXzrCOv2+qqRtXIX/NDnXeoZhWCspYAhJV9zHrtBWxkXzmuk&#10;3dEFKxPJ0HMV5IXCreFFli25lSNSwyC9fhl0d9pNljC82Xo1vZ/2X/m8Ca/qLcr+UYjbm/n5CVjS&#10;c/ozwy8+3UBLTAc3oYrMCHioiDwJKLPlPTAylPmqAHagoSwq4G3D/7/Q/gAAAP//AwBQSwECLQAU&#10;AAYACAAAACEAtoM4kv4AAADhAQAAEwAAAAAAAAAAAAAAAAAAAAAAW0NvbnRlbnRfVHlwZXNdLnht&#10;bFBLAQItABQABgAIAAAAIQA4/SH/1gAAAJQBAAALAAAAAAAAAAAAAAAAAC8BAABfcmVscy8ucmVs&#10;c1BLAQItABQABgAIAAAAIQBWM7EXlgIAAIcFAAAOAAAAAAAAAAAAAAAAAC4CAABkcnMvZTJvRG9j&#10;LnhtbFBLAQItABQABgAIAAAAIQCSp3uV3wAAAAoBAAAPAAAAAAAAAAAAAAAAAPAEAABkcnMvZG93&#10;bnJldi54bWxQSwUGAAAAAAQABADzAAAA/AUAAAAA&#10;" filled="f" strokecolor="red" strokeweight="1pt"/>
            </w:pict>
          </mc:Fallback>
        </mc:AlternateContent>
      </w:r>
      <w:r w:rsidR="00145723">
        <w:rPr>
          <w:noProof/>
        </w:rPr>
        <mc:AlternateContent>
          <mc:Choice Requires="wps">
            <w:drawing>
              <wp:anchor distT="0" distB="0" distL="114300" distR="114300" simplePos="0" relativeHeight="251673600" behindDoc="0" locked="0" layoutInCell="1" allowOverlap="1" wp14:anchorId="3FBA559E" wp14:editId="0DCE234E">
                <wp:simplePos x="0" y="0"/>
                <wp:positionH relativeFrom="column">
                  <wp:posOffset>182880</wp:posOffset>
                </wp:positionH>
                <wp:positionV relativeFrom="paragraph">
                  <wp:posOffset>1351280</wp:posOffset>
                </wp:positionV>
                <wp:extent cx="1272540" cy="175260"/>
                <wp:effectExtent l="0" t="0" r="22860" b="15240"/>
                <wp:wrapNone/>
                <wp:docPr id="16" name="Rectangle 16"/>
                <wp:cNvGraphicFramePr/>
                <a:graphic xmlns:a="http://schemas.openxmlformats.org/drawingml/2006/main">
                  <a:graphicData uri="http://schemas.microsoft.com/office/word/2010/wordprocessingShape">
                    <wps:wsp>
                      <wps:cNvSpPr/>
                      <wps:spPr>
                        <a:xfrm>
                          <a:off x="0" y="0"/>
                          <a:ext cx="127254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DCEBA" id="Rectangle 16" o:spid="_x0000_s1026" style="position:absolute;margin-left:14.4pt;margin-top:106.4pt;width:100.2pt;height:1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IZlwIAAIcFAAAOAAAAZHJzL2Uyb0RvYy54bWysVE1v2zAMvQ/YfxB0Xx0bTbsFdYqgRYYB&#10;RVe0HXpWZCk2IIsapcTJfv0o+aNBV+wwLAdHFMlH8pHi1fWhNWyv0DdgS56fzThTVkLV2G3Jfzyv&#10;P33mzAdhK2HAqpIflefXy48frjq3UAXUYCqFjECsX3Su5HUIbpFlXtaqFf4MnLKk1ICtCCTiNqtQ&#10;dITemqyYzS6yDrByCFJ5T7e3vZIvE77WSobvWnsVmCk55RbSF9N3E7/Z8kostihc3cghDfEPWbSi&#10;sRR0groVQbAdNn9AtY1E8KDDmYQ2A60bqVINVE0+e1PNUy2cSrUQOd5NNPn/Byvv9w/Imop6d8GZ&#10;FS316JFYE3ZrFKM7IqhzfkF2T+4BB8nTMVZ70NjGf6qDHRKpx4lUdQhM0mVeXBbzc+Jeki6/nBcX&#10;ifXs1duhD18VtCweSo4UPnEp9nc+UEQyHU1iMAvrxpjUOGPjhQfTVPEuCbjd3Bhke0EdX69n9Is1&#10;EMaJGUnRNYuV9bWkUzgaFTGMfVSaSKHsi5RJGkc1wQoplQ15r6pFpfpo89NgcYCjRwqdACOypiwn&#10;7AFgtOxBRuw+58E+uqo0zZPz7G+J9c6TR4oMNkzObWMB3wMwVNUQubcfSeqpiSxtoDrSyCD0b8k7&#10;uW6ob3fChweB9Hio1bQQwnf6aANdyWE4cVYD/nrvPtrTTJOWs44eY8n9z51AxZn5Zmnav+TncYJC&#10;Es7nlwUJeKrZnGrsrr0B6n5Oq8fJdIz2wYxHjdC+0N5YxaikElZS7JLLgKNwE/olQZtHqtUqmdGL&#10;dSLc2ScnI3hkNc7l8+FFoBuGN9DY38P4cMXizQz3ttHTwmoXQDdpwF95Hfim154GZ9hMcZ2cysnq&#10;dX8ufwMAAP//AwBQSwMEFAAGAAgAAAAhAFj3aDPdAAAACgEAAA8AAABkcnMvZG93bnJldi54bWxM&#10;j0FPwzAMhe9I/IfIk7ixtNEEozSdEGInDsCYxNVrsrZa40RJupV/jznByc/y8/PnejO7UZxtTIMn&#10;DeWyAGGp9WagTsP+c3u7BpEyksHRk9XwbRNsmuurGivjL/Rhz7vcCQ6hVKGGPudQSZna3jpMSx8s&#10;8ezoo8PMbeykiXjhcDdKVRR30uFAfKHHYJ972552k2OMML4HM72d9l/lvI0v5jVhd6/1zWJ+egSR&#10;7Zz/zPCLzzvQMNPBT2SSGDWoNZNnrqViwQalHhSIA4tVsQLZ1PL/C80PAAAA//8DAFBLAQItABQA&#10;BgAIAAAAIQC2gziS/gAAAOEBAAATAAAAAAAAAAAAAAAAAAAAAABbQ29udGVudF9UeXBlc10ueG1s&#10;UEsBAi0AFAAGAAgAAAAhADj9If/WAAAAlAEAAAsAAAAAAAAAAAAAAAAALwEAAF9yZWxzLy5yZWxz&#10;UEsBAi0AFAAGAAgAAAAhACQGghmXAgAAhwUAAA4AAAAAAAAAAAAAAAAALgIAAGRycy9lMm9Eb2Mu&#10;eG1sUEsBAi0AFAAGAAgAAAAhAFj3aDPdAAAACgEAAA8AAAAAAAAAAAAAAAAA8QQAAGRycy9kb3du&#10;cmV2LnhtbFBLBQYAAAAABAAEAPMAAAD7BQAAAAA=&#10;" filled="f" strokecolor="red" strokeweight="1pt"/>
            </w:pict>
          </mc:Fallback>
        </mc:AlternateContent>
      </w:r>
      <w:r w:rsidR="00145723">
        <w:rPr>
          <w:noProof/>
        </w:rPr>
        <w:drawing>
          <wp:inline distT="0" distB="0" distL="0" distR="0" wp14:anchorId="34E5136E" wp14:editId="79372342">
            <wp:extent cx="5943600" cy="40697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69715"/>
                    </a:xfrm>
                    <a:prstGeom prst="rect">
                      <a:avLst/>
                    </a:prstGeom>
                  </pic:spPr>
                </pic:pic>
              </a:graphicData>
            </a:graphic>
          </wp:inline>
        </w:drawing>
      </w:r>
    </w:p>
    <w:p w14:paraId="2FF06A55" w14:textId="47AEA244" w:rsidR="00AD426C" w:rsidRDefault="00AD426C">
      <w:r>
        <w:t>Enter the part number and scroll up and down so that the correct PO</w:t>
      </w:r>
      <w:r w:rsidR="00EB1110">
        <w:t xml:space="preserve"> and</w:t>
      </w:r>
      <w:r>
        <w:t xml:space="preserve"> line number </w:t>
      </w:r>
      <w:r w:rsidR="00EB1110">
        <w:t>are</w:t>
      </w:r>
      <w:r>
        <w:t xml:space="preserve"> shown</w:t>
      </w:r>
      <w:r w:rsidR="00EF3DE6">
        <w:t xml:space="preserve"> below</w:t>
      </w:r>
      <w:r>
        <w:t xml:space="preserve">. </w:t>
      </w:r>
      <w:r w:rsidR="00BD4DB6">
        <w:t>When adding further part numbers make sure you scroll to correct the PO line.</w:t>
      </w:r>
    </w:p>
    <w:p w14:paraId="352BFDE5" w14:textId="77777777" w:rsidR="00AD426C" w:rsidRDefault="00AD426C"/>
    <w:p w14:paraId="62BCC633" w14:textId="6A7E7F8E" w:rsidR="00256332" w:rsidRDefault="00EB1110">
      <w:r>
        <w:lastRenderedPageBreak/>
        <w:t>Click Next and e</w:t>
      </w:r>
      <w:r w:rsidR="00145723">
        <w:t>nter the adjustment quantity under quantity – so if the original ASN said 20 parts were received but only 10 were received -10 must be entered here (total received: 10). If 30 were received then +10 are booked.</w:t>
      </w:r>
    </w:p>
    <w:p w14:paraId="646985C6" w14:textId="1DE9A949" w:rsidR="003A085F" w:rsidRDefault="003A085F">
      <w:r w:rsidRPr="003A085F">
        <w:rPr>
          <w:b/>
          <w:color w:val="FF0000"/>
        </w:rPr>
        <w:t>For plants using AS</w:t>
      </w:r>
      <w:r w:rsidRPr="003A085F">
        <w:rPr>
          <w:color w:val="FF0000"/>
        </w:rPr>
        <w:t xml:space="preserve"> </w:t>
      </w:r>
      <w:r>
        <w:t xml:space="preserve">the automatic location for DMR bookings will be DISCREP. Please be careful to correct this location if you are booking parts found elsewhere, </w:t>
      </w:r>
      <w:r w:rsidRPr="003A085F">
        <w:t>otherwise you</w:t>
      </w:r>
      <w:r w:rsidRPr="003A085F">
        <w:rPr>
          <w:b/>
        </w:rPr>
        <w:t xml:space="preserve"> risk missing the correction in your stocks and a production shortage.</w:t>
      </w:r>
    </w:p>
    <w:p w14:paraId="12A89628" w14:textId="45581A44" w:rsidR="00256332" w:rsidRDefault="00256332">
      <w:r>
        <w:t>Once all quantities, positive and negative, for this DMR have been entered then click back. The system will ask if you want to see the overview of qtys</w:t>
      </w:r>
      <w:r w:rsidR="006E455D">
        <w:t>. Click yes to get the overview:</w:t>
      </w:r>
    </w:p>
    <w:p w14:paraId="63694A2B" w14:textId="5658EBD3" w:rsidR="00145723" w:rsidRDefault="003A085F">
      <w:r>
        <w:rPr>
          <w:noProof/>
        </w:rPr>
        <mc:AlternateContent>
          <mc:Choice Requires="wps">
            <w:drawing>
              <wp:anchor distT="0" distB="0" distL="114300" distR="114300" simplePos="0" relativeHeight="251685888" behindDoc="0" locked="0" layoutInCell="1" allowOverlap="1" wp14:anchorId="2C5BDA57" wp14:editId="284BDF4C">
                <wp:simplePos x="0" y="0"/>
                <wp:positionH relativeFrom="column">
                  <wp:posOffset>3291840</wp:posOffset>
                </wp:positionH>
                <wp:positionV relativeFrom="paragraph">
                  <wp:posOffset>541020</wp:posOffset>
                </wp:positionV>
                <wp:extent cx="563880" cy="579120"/>
                <wp:effectExtent l="0" t="0" r="26670" b="11430"/>
                <wp:wrapNone/>
                <wp:docPr id="18" name="Rectangle 18"/>
                <wp:cNvGraphicFramePr/>
                <a:graphic xmlns:a="http://schemas.openxmlformats.org/drawingml/2006/main">
                  <a:graphicData uri="http://schemas.microsoft.com/office/word/2010/wordprocessingShape">
                    <wps:wsp>
                      <wps:cNvSpPr/>
                      <wps:spPr>
                        <a:xfrm>
                          <a:off x="0" y="0"/>
                          <a:ext cx="563880" cy="579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EE1B3" id="Rectangle 18" o:spid="_x0000_s1026" style="position:absolute;margin-left:259.2pt;margin-top:42.6pt;width:44.4pt;height:45.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tdolwIAAIYFAAAOAAAAZHJzL2Uyb0RvYy54bWysVEtv2zAMvg/YfxB0X51kTR9BnCJIkWFA&#10;0RZth54VWYoNyKJGKXGyXz9KfjToih2G5eBIIvmR/PiY3xxqw/YKfQU25+OzEWfKSigqu835j5f1&#10;lyvOfBC2EAasyvlReX6z+Pxp3riZmkAJplDICMT6WeNyXobgZlnmZalq4c/AKUtCDViLQFfcZgWK&#10;htBrk01Go4usASwcglTe0+ttK+SLhK+1kuFBa68CMzmn2EL6Yvpu4jdbzMVsi8KVlezCEP8QRS0q&#10;S04HqFsRBNth9QdUXUkEDzqcSagz0LqSKuVA2YxH77J5LoVTKRcix7uBJv//YOX9/hFZVVDtqFJW&#10;1FSjJ2JN2K1RjN6IoMb5Gek9u0fsbp6OMduDxjr+Ux7skEg9DqSqQ2CSHqcXX6+uiHpJounl9XiS&#10;SM/ejB368E1BzeIh50jeE5Vif+cDOSTVXiX6srCujEl1MzY+eDBVEd/SBbeblUG2F1Tw9XpEv5gC&#10;YZyo0S2aZjGxNpV0CkejIoaxT0oTJxT8JEWSulENsEJKZcO4FZWiUK236amz2L/RIrlOgBFZU5QD&#10;dgfQa7YgPXYbc6cfTVVq5sF49LfAWuPBInkGGwbjurKAHwEYyqrz3Or3JLXURJY2UBypYxDaUfJO&#10;riuq253w4VEgzQ6VmvZBeKCPNtDkHLoTZyXgr4/eoz61NEk5a2gWc+5/7gQqzsx3S81+PT4/j8Ob&#10;LufTS2ohhqeSzanE7uoVUPXHtHmcTMeoH0x/1Aj1K62NZfRKImEl+c65DNhfVqHdEbR4pFoukxoN&#10;rBPhzj47GcEjq7EvXw6vAl3XvIG6/h76uRWzdz3c6kZLC8tdAF2lBn/jteObhj01TreY4jY5vSet&#10;t/W5+A0AAP//AwBQSwMEFAAGAAgAAAAhABrrjsLeAAAACgEAAA8AAABkcnMvZG93bnJldi54bWxM&#10;j01PwzAMhu9I/IfIk7ixtNPWVqXphBA7cQC2SVy9Jmur5UtJupV/jznBzZYfv37cbGej2VWFODor&#10;IF9mwJTtnBxtL+B42D1WwGJCK1E7qwR8qwjb9v6uwVq6m/1U133qGYXYWKOAISVfcx67QRmMS+eV&#10;pdnZBYOJ2tBzGfBG4UbzVZYV3OBo6cKAXr0MqrvsJ0MaXn94Ob1fjl/5vAuv8i1iXwrxsJifn4Al&#10;Nac/GH71aQdacjq5ycrItIBNXq0JFVBtVsAIKLKSihORZbEG3jb8/wvtDwAAAP//AwBQSwECLQAU&#10;AAYACAAAACEAtoM4kv4AAADhAQAAEwAAAAAAAAAAAAAAAAAAAAAAW0NvbnRlbnRfVHlwZXNdLnht&#10;bFBLAQItABQABgAIAAAAIQA4/SH/1gAAAJQBAAALAAAAAAAAAAAAAAAAAC8BAABfcmVscy8ucmVs&#10;c1BLAQItABQABgAIAAAAIQAP0tdolwIAAIYFAAAOAAAAAAAAAAAAAAAAAC4CAABkcnMvZTJvRG9j&#10;LnhtbFBLAQItABQABgAIAAAAIQAa647C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83840" behindDoc="0" locked="0" layoutInCell="1" allowOverlap="1" wp14:anchorId="7ECB305E" wp14:editId="044D6139">
                <wp:simplePos x="0" y="0"/>
                <wp:positionH relativeFrom="column">
                  <wp:posOffset>701040</wp:posOffset>
                </wp:positionH>
                <wp:positionV relativeFrom="paragraph">
                  <wp:posOffset>571500</wp:posOffset>
                </wp:positionV>
                <wp:extent cx="563880" cy="579120"/>
                <wp:effectExtent l="0" t="0" r="26670" b="11430"/>
                <wp:wrapNone/>
                <wp:docPr id="14" name="Rectangle 14"/>
                <wp:cNvGraphicFramePr/>
                <a:graphic xmlns:a="http://schemas.openxmlformats.org/drawingml/2006/main">
                  <a:graphicData uri="http://schemas.microsoft.com/office/word/2010/wordprocessingShape">
                    <wps:wsp>
                      <wps:cNvSpPr/>
                      <wps:spPr>
                        <a:xfrm>
                          <a:off x="0" y="0"/>
                          <a:ext cx="563880" cy="579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1F4B4" id="Rectangle 14" o:spid="_x0000_s1026" style="position:absolute;margin-left:55.2pt;margin-top:45pt;width:44.4pt;height:45.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avmAIAAIY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oLebsqZ&#10;FTW90ROxJuzWKEZ3RFDj/Jzsnt0aO8nTMVZ70FjHf6qDHRKpx4FUdQhM0uXs/OvlJVEvSTW7uBpP&#10;EunZm7NDH74pqFk85BwpeqJS7O99oIBk2pvEWBZWlTHp3YyNFx5MVcS7JOB2c2uQ7QU9+Go1ol8s&#10;gTBOzEiKrlksrC0lncLRqIhh7JPSxAklP0mZpG5UA6yQUtkwblWlKFQbbXYaLPZv9EihE2BE1pTl&#10;gN0B9JYtSI/d5tzZR1eVmnlwHv0tsdZ58EiRwYbBua4s4EcAhqrqIrf2PUktNZGlDRRH6hiEdpS8&#10;k6uK3u1e+LAWSLNDT037IDzSRxtocg7dibMS8NdH99GeWpq0nDU0izn3P3cCFWfmu6VmvxpPp3F4&#10;kzCdXVALMTzVbE41dlffAr3+mDaPk+kY7YPpjxqhfqW1sYxRSSWspNg5lwF74Ta0O4IWj1TLZTKj&#10;gXUi3NtnJyN4ZDX25cvhVaDrmjdQ1z9AP7di/q6HW9voaWG5C6Cr1OBvvHZ807CnxukWU9wmp3Ky&#10;elufi98AAAD//wMAUEsDBBQABgAIAAAAIQCk+1Yd3QAAAAoBAAAPAAAAZHJzL2Rvd25yZXYueG1s&#10;TI/NTsMwEITvSLyDtZW4UTsRgibEqRCiJw5AW4mrG2+TqP6T7bTh7dme4Laj/XZ2plnP1rAzxjR6&#10;J6FYCmDoOq9H10vY7zb3K2ApK6eV8Q4l/GCCdXt706ha+4v7wvM294xMXKqVhCHnUHOeugGtSksf&#10;0NHu6KNVmWTsuY7qQubW8FKIR27V6OjDoAK+DtidtpOlGMF8Bj19nPbfxbyJb/o9qf5JyrvF/PIM&#10;LOOc/2C4xqcbaCnTwU9OJ2ZIF+KBUAmVoE5XoKpKYAcaVkUJvG34/wrtLwAAAP//AwBQSwECLQAU&#10;AAYACAAAACEAtoM4kv4AAADhAQAAEwAAAAAAAAAAAAAAAAAAAAAAW0NvbnRlbnRfVHlwZXNdLnht&#10;bFBLAQItABQABgAIAAAAIQA4/SH/1gAAAJQBAAALAAAAAAAAAAAAAAAAAC8BAABfcmVscy8ucmVs&#10;c1BLAQItABQABgAIAAAAIQDINsavmAIAAIYFAAAOAAAAAAAAAAAAAAAAAC4CAABkcnMvZTJvRG9j&#10;LnhtbFBLAQItABQABgAIAAAAIQCk+1Yd3QAAAAoBAAAPAAAAAAAAAAAAAAAAAPIEAABkcnMvZG93&#10;bnJldi54bWxQSwUGAAAAAAQABADzAAAA/AUAAAAA&#10;" filled="f" strokecolor="red" strokeweight="1pt"/>
            </w:pict>
          </mc:Fallback>
        </mc:AlternateContent>
      </w:r>
      <w:r w:rsidR="006E455D">
        <w:rPr>
          <w:noProof/>
        </w:rPr>
        <w:drawing>
          <wp:inline distT="0" distB="0" distL="0" distR="0" wp14:anchorId="186C9932" wp14:editId="5266A160">
            <wp:extent cx="5943600" cy="11709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70940"/>
                    </a:xfrm>
                    <a:prstGeom prst="rect">
                      <a:avLst/>
                    </a:prstGeom>
                  </pic:spPr>
                </pic:pic>
              </a:graphicData>
            </a:graphic>
          </wp:inline>
        </w:drawing>
      </w:r>
      <w:r w:rsidR="00145723">
        <w:t xml:space="preserve">  </w:t>
      </w:r>
    </w:p>
    <w:p w14:paraId="67403376" w14:textId="5300F6FD" w:rsidR="003A085F" w:rsidRPr="003A085F" w:rsidRDefault="003A085F">
      <w:pPr>
        <w:rPr>
          <w:b/>
        </w:rPr>
      </w:pPr>
      <w:r w:rsidRPr="003A085F">
        <w:rPr>
          <w:b/>
        </w:rPr>
        <w:t>Check the location is correct.</w:t>
      </w:r>
      <w:bookmarkStart w:id="15" w:name="_GoBack"/>
      <w:bookmarkEnd w:id="15"/>
    </w:p>
    <w:p w14:paraId="5FF48263" w14:textId="75C7CCEC" w:rsidR="006E455D" w:rsidRDefault="006E455D">
      <w:r>
        <w:t xml:space="preserve">If all quantities </w:t>
      </w:r>
      <w:r w:rsidR="003A085F">
        <w:t xml:space="preserve">and the location </w:t>
      </w:r>
      <w:r>
        <w:t>are correct</w:t>
      </w:r>
      <w:r w:rsidR="003A085F">
        <w:t>,</w:t>
      </w:r>
      <w:r>
        <w:t xml:space="preserve"> click next and you will be asked if all information is correct</w:t>
      </w:r>
    </w:p>
    <w:p w14:paraId="6311B221" w14:textId="100FF9D5" w:rsidR="006E455D" w:rsidRDefault="006E455D">
      <w:r>
        <w:rPr>
          <w:noProof/>
        </w:rPr>
        <w:drawing>
          <wp:inline distT="0" distB="0" distL="0" distR="0" wp14:anchorId="4FF0083E" wp14:editId="467909C7">
            <wp:extent cx="2162175" cy="13144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62175" cy="1314450"/>
                    </a:xfrm>
                    <a:prstGeom prst="rect">
                      <a:avLst/>
                    </a:prstGeom>
                  </pic:spPr>
                </pic:pic>
              </a:graphicData>
            </a:graphic>
          </wp:inline>
        </w:drawing>
      </w:r>
    </w:p>
    <w:p w14:paraId="2C78F1F5" w14:textId="701C7643" w:rsidR="006E455D" w:rsidRDefault="006E455D">
      <w:r>
        <w:t>By confirming the information is correct the next pop up will ask if the receiving should be confirmed.</w:t>
      </w:r>
    </w:p>
    <w:p w14:paraId="0EF1E15A" w14:textId="5D5AB222" w:rsidR="006E455D" w:rsidRDefault="006E455D">
      <w:r>
        <w:rPr>
          <w:noProof/>
        </w:rPr>
        <w:drawing>
          <wp:inline distT="0" distB="0" distL="0" distR="0" wp14:anchorId="7B70A388" wp14:editId="2B3E9FCE">
            <wp:extent cx="1695450" cy="1190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95450" cy="1190625"/>
                    </a:xfrm>
                    <a:prstGeom prst="rect">
                      <a:avLst/>
                    </a:prstGeom>
                  </pic:spPr>
                </pic:pic>
              </a:graphicData>
            </a:graphic>
          </wp:inline>
        </w:drawing>
      </w:r>
    </w:p>
    <w:p w14:paraId="1C855E01" w14:textId="6905B877" w:rsidR="006E455D" w:rsidRDefault="006E455D">
      <w:r>
        <w:t>Unlike with shippers this menu is used for all steps of the process, confirming “yes” here will complete the transaction in the system. Clicking no will cancel it and return to the previous step.</w:t>
      </w:r>
    </w:p>
    <w:p w14:paraId="45264A85" w14:textId="77777777" w:rsidR="006E455D" w:rsidRDefault="006E455D"/>
    <w:p w14:paraId="1F0EB3A4" w14:textId="4E2DAEB5" w:rsidR="00C50637" w:rsidRDefault="00C50637" w:rsidP="00C50637">
      <w:pPr>
        <w:pStyle w:val="Heading2"/>
      </w:pPr>
      <w:bookmarkStart w:id="16" w:name="_Toc497467993"/>
      <w:r>
        <w:lastRenderedPageBreak/>
        <w:t>DMR Receipt</w:t>
      </w:r>
      <w:r w:rsidRPr="00C50637">
        <w:t xml:space="preserve"> 5.5.6.1</w:t>
      </w:r>
      <w:r>
        <w:t xml:space="preserve"> – Internal Adient errors</w:t>
      </w:r>
      <w:bookmarkEnd w:id="16"/>
    </w:p>
    <w:p w14:paraId="20595B42" w14:textId="77777777" w:rsidR="00C50637" w:rsidRDefault="00C50637"/>
    <w:p w14:paraId="3D4F3DEE" w14:textId="6520A51C" w:rsidR="00C50637" w:rsidRDefault="00C50637" w:rsidP="00C50637">
      <w:r>
        <w:t>Adient fault: Shipper confirmed in error, error in manual entry of quantities</w:t>
      </w:r>
      <w:r w:rsidR="006E455D">
        <w:t>.</w:t>
      </w:r>
    </w:p>
    <w:p w14:paraId="7C47AF65" w14:textId="77777777" w:rsidR="006E455D" w:rsidRDefault="006E455D" w:rsidP="00C50637"/>
    <w:p w14:paraId="306B00E9" w14:textId="6A41FB94" w:rsidR="006E455D" w:rsidRDefault="006E455D" w:rsidP="00C50637">
      <w:r>
        <w:t>Most steps here are the same as when the vendor is at fault. The Vendor Fault box must be unchecked.</w:t>
      </w:r>
    </w:p>
    <w:p w14:paraId="51EBB6B2" w14:textId="5DB752BA" w:rsidR="006E455D" w:rsidRDefault="006E455D" w:rsidP="00C50637">
      <w:r>
        <w:rPr>
          <w:noProof/>
        </w:rPr>
        <w:drawing>
          <wp:inline distT="0" distB="0" distL="0" distR="0" wp14:anchorId="5CED91CB" wp14:editId="20FF0BFD">
            <wp:extent cx="3019425" cy="990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9425" cy="990600"/>
                    </a:xfrm>
                    <a:prstGeom prst="rect">
                      <a:avLst/>
                    </a:prstGeom>
                  </pic:spPr>
                </pic:pic>
              </a:graphicData>
            </a:graphic>
          </wp:inline>
        </w:drawing>
      </w:r>
    </w:p>
    <w:p w14:paraId="5756F058" w14:textId="25AB9283" w:rsidR="00C50637" w:rsidRDefault="006E455D">
      <w:r>
        <w:t>The shipper ID field should then be left empty and a DMR ID will be created automatically. Select yes.</w:t>
      </w:r>
    </w:p>
    <w:p w14:paraId="163B1BA0" w14:textId="312E9362" w:rsidR="006E455D" w:rsidRDefault="006E455D">
      <w:r>
        <w:rPr>
          <w:noProof/>
        </w:rPr>
        <w:drawing>
          <wp:inline distT="0" distB="0" distL="0" distR="0" wp14:anchorId="62D8F010" wp14:editId="59A9DD1B">
            <wp:extent cx="5943600" cy="2292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92350"/>
                    </a:xfrm>
                    <a:prstGeom prst="rect">
                      <a:avLst/>
                    </a:prstGeom>
                  </pic:spPr>
                </pic:pic>
              </a:graphicData>
            </a:graphic>
          </wp:inline>
        </w:drawing>
      </w:r>
    </w:p>
    <w:p w14:paraId="4220650F" w14:textId="77777777" w:rsidR="006E455D" w:rsidRDefault="006E455D"/>
    <w:p w14:paraId="37E7EFF8" w14:textId="14FC268C" w:rsidR="006E455D" w:rsidRDefault="00C0774D">
      <w:r>
        <w:t>The remaining steps are the same as when the vendor is at fault above.</w:t>
      </w:r>
    </w:p>
    <w:p w14:paraId="285F8F4B" w14:textId="77777777" w:rsidR="00C0774D" w:rsidRDefault="00C0774D"/>
    <w:p w14:paraId="75090031" w14:textId="3F7638D6" w:rsidR="00C0774D" w:rsidRDefault="00C0774D">
      <w:r>
        <w:t>The transaction can be viewed under 3.21.2. Under remarks the DMR number will be shown:</w:t>
      </w:r>
    </w:p>
    <w:p w14:paraId="6B3DDDE3" w14:textId="3FBC16D6" w:rsidR="00C0774D" w:rsidRDefault="00C0774D">
      <w:r>
        <w:rPr>
          <w:noProof/>
        </w:rPr>
        <mc:AlternateContent>
          <mc:Choice Requires="wps">
            <w:drawing>
              <wp:anchor distT="0" distB="0" distL="114300" distR="114300" simplePos="0" relativeHeight="251680768" behindDoc="0" locked="0" layoutInCell="1" allowOverlap="1" wp14:anchorId="2DC4E59D" wp14:editId="3EABEBD3">
                <wp:simplePos x="0" y="0"/>
                <wp:positionH relativeFrom="column">
                  <wp:posOffset>5204460</wp:posOffset>
                </wp:positionH>
                <wp:positionV relativeFrom="paragraph">
                  <wp:posOffset>546735</wp:posOffset>
                </wp:positionV>
                <wp:extent cx="822960" cy="243840"/>
                <wp:effectExtent l="0" t="0" r="15240" b="22860"/>
                <wp:wrapNone/>
                <wp:docPr id="46" name="Rectangle 46"/>
                <wp:cNvGraphicFramePr/>
                <a:graphic xmlns:a="http://schemas.openxmlformats.org/drawingml/2006/main">
                  <a:graphicData uri="http://schemas.microsoft.com/office/word/2010/wordprocessingShape">
                    <wps:wsp>
                      <wps:cNvSpPr/>
                      <wps:spPr>
                        <a:xfrm>
                          <a:off x="0" y="0"/>
                          <a:ext cx="82296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B88EE" id="Rectangle 46" o:spid="_x0000_s1026" style="position:absolute;margin-left:409.8pt;margin-top:43.05pt;width:64.8pt;height:19.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bmAIAAIYFAAAOAAAAZHJzL2Uyb0RvYy54bWysVEtv2zAMvg/YfxB0X514adcGdYqgRYYB&#10;RVv0gZ4VWYoNyKJGKXGyXz9KfjToih2G+SCLIvmR/ETx8mrfGLZT6GuwBZ+eTDhTVkJZ203BX55X&#10;X84580HYUhiwquAH5fnV4vOny9bNVQ4VmFIhIxDr560reBWCm2eZl5VqhD8BpywpNWAjAom4yUoU&#10;LaE3Jssnk7OsBSwdglTe0+lNp+SLhK+1kuFea68CMwWn3EJaMa3ruGaLSzHfoHBVLfs0xD9k0Yja&#10;UtAR6kYEwbZY/wHV1BLBgw4nEpoMtK6lSjVQNdPJu2qeKuFUqoXI8W6kyf8/WHm3e0BWlwWfnXFm&#10;RUN39EisCbsxitEZEdQ6Pye7J/eAveRpG6vda2zin+pg+0TqYSRV7QOTdHie5xdnRL0kVT77ej5L&#10;pGdvzg59+K6gYXFTcKToiUqxu/WBApLpYBJjWVjVxqR7MzYeeDB1Gc+SgJv1tUG2E3Thq9WEvlgC&#10;YRyZkRRds1hYV0rahYNREcPYR6WJE0o+T5mkblQjrJBS2TDtVJUoVRft9DhY7N/okUInwIisKcsR&#10;uwcYLDuQAbvLubePrio18+g8+VtinfPokSKDDaNzU1vAjwAMVdVH7uwHkjpqIktrKA/UMQjdU/JO&#10;rmq6t1vhw4NAejt01TQPwj0t2kBbcOh3nFWAvz46j/bU0qTlrKW3WHD/cytQcWZ+WGr2i+mMuoaF&#10;JMxOv+Uk4LFmfayx2+Ya6PanNHmcTNtoH8yw1QjNK42NZYxKKmElxS64DDgI16GbETR4pFoukxk9&#10;WCfCrX1yMoJHVmNfPu9fBbq+eQN1/R0M71bM3/VwZxs9LSy3AXSdGvyN155veuypcfrBFKfJsZys&#10;3sbn4jcAAAD//wMAUEsDBBQABgAIAAAAIQAPEqLK3gAAAAoBAAAPAAAAZHJzL2Rvd25yZXYueG1s&#10;TI/BTsMwDIbvSLxD5EncWNpqlLU0nRBiJw6wMYlr1mRttcSJknQrb485wc2WP//+3Gxma9hFhzg6&#10;FJAvM2AaO6dG7AUcPrf3a2AxSVTSONQCvnWETXt708hauSvu9GWfekYhGGspYEjJ15zHbtBWxqXz&#10;Gml2csHKRG3ouQrySuHW8CLLSm7liHRhkF6/DLo77ydLGt58eDW9nw9f+bwNr+otyv5RiLvF/PwE&#10;LOk5/cHwq0870JLT0U2oIjMC1nlVEkpFmQMjoFpVBbAjkcXqAXjb8P8vtD8AAAD//wMAUEsBAi0A&#10;FAAGAAgAAAAhALaDOJL+AAAA4QEAABMAAAAAAAAAAAAAAAAAAAAAAFtDb250ZW50X1R5cGVzXS54&#10;bWxQSwECLQAUAAYACAAAACEAOP0h/9YAAACUAQAACwAAAAAAAAAAAAAAAAAvAQAAX3JlbHMvLnJl&#10;bHNQSwECLQAUAAYACAAAACEAoLGvm5gCAACGBQAADgAAAAAAAAAAAAAAAAAuAgAAZHJzL2Uyb0Rv&#10;Yy54bWxQSwECLQAUAAYACAAAACEADxKiyt4AAAAKAQAADwAAAAAAAAAAAAAAAADyBAAAZHJzL2Rv&#10;d25yZXYueG1sUEsFBgAAAAAEAAQA8wAAAP0FAAAAAA==&#10;" filled="f" strokecolor="red" strokeweight="1pt"/>
            </w:pict>
          </mc:Fallback>
        </mc:AlternateContent>
      </w:r>
      <w:r>
        <w:rPr>
          <w:noProof/>
        </w:rPr>
        <w:drawing>
          <wp:inline distT="0" distB="0" distL="0" distR="0" wp14:anchorId="2324731D" wp14:editId="76455A61">
            <wp:extent cx="5943600" cy="8178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17880"/>
                    </a:xfrm>
                    <a:prstGeom prst="rect">
                      <a:avLst/>
                    </a:prstGeom>
                  </pic:spPr>
                </pic:pic>
              </a:graphicData>
            </a:graphic>
          </wp:inline>
        </w:drawing>
      </w:r>
    </w:p>
    <w:p w14:paraId="0F6FEE13" w14:textId="540D0E71" w:rsidR="00C0774D" w:rsidRDefault="00C0774D">
      <w:r>
        <w:t>There is no specific transaction for DMRs, it is simply a RCT-PO like a normal Shipper booking.</w:t>
      </w:r>
    </w:p>
    <w:p w14:paraId="7D26BB92" w14:textId="77777777" w:rsidR="00831744" w:rsidRDefault="00831744">
      <w:r>
        <w:lastRenderedPageBreak/>
        <w:t xml:space="preserve">As this is a financial transaction the data is transferred to SAP. </w:t>
      </w:r>
    </w:p>
    <w:p w14:paraId="3B77D273" w14:textId="228E615C" w:rsidR="00831744" w:rsidRPr="00831744" w:rsidRDefault="00831744">
      <w:pPr>
        <w:rPr>
          <w:b/>
          <w:color w:val="FF0000"/>
        </w:rPr>
      </w:pPr>
      <w:r w:rsidRPr="00831744">
        <w:rPr>
          <w:b/>
          <w:color w:val="FF0000"/>
        </w:rPr>
        <w:t>The cumulative quantities for the affected parts are adjusted based on the booked quantities - make sure your supplier adjusts their cums or there could be issues with future orders.</w:t>
      </w:r>
    </w:p>
    <w:sectPr w:rsidR="00831744" w:rsidRPr="00831744">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CD9AF" w14:textId="77777777" w:rsidR="00726650" w:rsidRDefault="00726650" w:rsidP="00BC5942">
      <w:pPr>
        <w:spacing w:after="0" w:line="240" w:lineRule="auto"/>
      </w:pPr>
      <w:r>
        <w:separator/>
      </w:r>
    </w:p>
  </w:endnote>
  <w:endnote w:type="continuationSeparator" w:id="0">
    <w:p w14:paraId="55A3F3E7" w14:textId="77777777" w:rsidR="00726650" w:rsidRDefault="00726650"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E7338" w14:textId="77777777" w:rsidR="00726650" w:rsidRDefault="00726650" w:rsidP="00BC5942">
      <w:pPr>
        <w:spacing w:after="0" w:line="240" w:lineRule="auto"/>
      </w:pPr>
      <w:r>
        <w:separator/>
      </w:r>
    </w:p>
  </w:footnote>
  <w:footnote w:type="continuationSeparator" w:id="0">
    <w:p w14:paraId="091B25FD" w14:textId="77777777" w:rsidR="00726650" w:rsidRDefault="00726650"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6454D" w14:textId="77777777" w:rsidR="00324DB6" w:rsidRDefault="00324DB6">
    <w:pPr>
      <w:pStyle w:val="Header"/>
    </w:pPr>
  </w:p>
  <w:tbl>
    <w:tblPr>
      <w:tblStyle w:val="TableGrid"/>
      <w:tblW w:w="0" w:type="auto"/>
      <w:tblLook w:val="04A0" w:firstRow="1" w:lastRow="0" w:firstColumn="1" w:lastColumn="0" w:noHBand="0" w:noVBand="1"/>
    </w:tblPr>
    <w:tblGrid>
      <w:gridCol w:w="1926"/>
      <w:gridCol w:w="5179"/>
      <w:gridCol w:w="2245"/>
    </w:tblGrid>
    <w:tr w:rsidR="00324DB6" w14:paraId="04E64552" w14:textId="77777777" w:rsidTr="00615F18">
      <w:trPr>
        <w:trHeight w:val="439"/>
      </w:trPr>
      <w:tc>
        <w:tcPr>
          <w:tcW w:w="1926" w:type="dxa"/>
          <w:vMerge w:val="restart"/>
          <w:vAlign w:val="center"/>
        </w:tcPr>
        <w:p w14:paraId="04E6454E" w14:textId="77777777" w:rsidR="00324DB6" w:rsidRDefault="00324DB6">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324DB6" w:rsidRPr="0052355F" w:rsidRDefault="00324DB6"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324DB6" w:rsidRDefault="00324DB6" w:rsidP="00DF5E2E">
          <w:pPr>
            <w:pStyle w:val="Header"/>
          </w:pPr>
        </w:p>
      </w:tc>
    </w:tr>
    <w:tr w:rsidR="00324DB6" w14:paraId="04E64556" w14:textId="77777777" w:rsidTr="00615F18">
      <w:trPr>
        <w:trHeight w:val="439"/>
      </w:trPr>
      <w:tc>
        <w:tcPr>
          <w:tcW w:w="1926" w:type="dxa"/>
          <w:vMerge/>
          <w:vAlign w:val="center"/>
        </w:tcPr>
        <w:p w14:paraId="04E64553" w14:textId="77777777" w:rsidR="00324DB6" w:rsidRDefault="00324DB6">
          <w:pPr>
            <w:pStyle w:val="Header"/>
          </w:pPr>
        </w:p>
      </w:tc>
      <w:tc>
        <w:tcPr>
          <w:tcW w:w="5179" w:type="dxa"/>
          <w:vAlign w:val="center"/>
        </w:tcPr>
        <w:p w14:paraId="04E64554" w14:textId="5B54D5B0" w:rsidR="00324DB6" w:rsidRDefault="00166DA5" w:rsidP="005F3A98">
          <w:pPr>
            <w:pStyle w:val="Header"/>
            <w:jc w:val="center"/>
          </w:pPr>
          <w:r>
            <w:t>Goods Receipt</w:t>
          </w:r>
        </w:p>
      </w:tc>
      <w:tc>
        <w:tcPr>
          <w:tcW w:w="2245" w:type="dxa"/>
          <w:vAlign w:val="center"/>
        </w:tcPr>
        <w:p w14:paraId="04E64555" w14:textId="00A63FFF" w:rsidR="00324DB6" w:rsidRDefault="00324DB6">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955649">
            <w:rPr>
              <w:b/>
              <w:bCs/>
              <w:noProof/>
            </w:rPr>
            <w:t>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955649">
            <w:rPr>
              <w:b/>
              <w:bCs/>
              <w:noProof/>
            </w:rPr>
            <w:t>14</w:t>
          </w:r>
          <w:r w:rsidRPr="0052355F">
            <w:rPr>
              <w:b/>
              <w:bCs/>
              <w:noProof/>
            </w:rPr>
            <w:fldChar w:fldCharType="end"/>
          </w:r>
        </w:p>
      </w:tc>
    </w:tr>
  </w:tbl>
  <w:p w14:paraId="04E64557" w14:textId="595EFCCF" w:rsidR="00324DB6" w:rsidRDefault="00324DB6">
    <w:pPr>
      <w:pStyle w:val="Header"/>
    </w:pPr>
  </w:p>
  <w:p w14:paraId="04E64558" w14:textId="77777777" w:rsidR="00324DB6" w:rsidRDefault="00324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41BF8"/>
    <w:rsid w:val="00043B73"/>
    <w:rsid w:val="00063F45"/>
    <w:rsid w:val="0006707B"/>
    <w:rsid w:val="000670B6"/>
    <w:rsid w:val="000711FD"/>
    <w:rsid w:val="00080451"/>
    <w:rsid w:val="00081B45"/>
    <w:rsid w:val="0009206A"/>
    <w:rsid w:val="0009409E"/>
    <w:rsid w:val="0009495A"/>
    <w:rsid w:val="000B7DDE"/>
    <w:rsid w:val="000C00EA"/>
    <w:rsid w:val="000C0925"/>
    <w:rsid w:val="000C4F2F"/>
    <w:rsid w:val="000C754D"/>
    <w:rsid w:val="000E22A7"/>
    <w:rsid w:val="000E7FAE"/>
    <w:rsid w:val="000F58A7"/>
    <w:rsid w:val="00106408"/>
    <w:rsid w:val="0010646F"/>
    <w:rsid w:val="00120B77"/>
    <w:rsid w:val="00122988"/>
    <w:rsid w:val="00125E32"/>
    <w:rsid w:val="001350BD"/>
    <w:rsid w:val="00140864"/>
    <w:rsid w:val="001410B9"/>
    <w:rsid w:val="00143CD7"/>
    <w:rsid w:val="00144663"/>
    <w:rsid w:val="00145723"/>
    <w:rsid w:val="00154851"/>
    <w:rsid w:val="00166790"/>
    <w:rsid w:val="00166DA5"/>
    <w:rsid w:val="00172A15"/>
    <w:rsid w:val="00173670"/>
    <w:rsid w:val="0018245C"/>
    <w:rsid w:val="001922C0"/>
    <w:rsid w:val="001B632E"/>
    <w:rsid w:val="001C3F00"/>
    <w:rsid w:val="001C4BC6"/>
    <w:rsid w:val="001C5FD6"/>
    <w:rsid w:val="001D3309"/>
    <w:rsid w:val="001D763F"/>
    <w:rsid w:val="001F23D9"/>
    <w:rsid w:val="001F4E05"/>
    <w:rsid w:val="00204472"/>
    <w:rsid w:val="002157AE"/>
    <w:rsid w:val="00224412"/>
    <w:rsid w:val="00224DFC"/>
    <w:rsid w:val="00232E28"/>
    <w:rsid w:val="002361B5"/>
    <w:rsid w:val="002427B5"/>
    <w:rsid w:val="00256332"/>
    <w:rsid w:val="00273346"/>
    <w:rsid w:val="00280174"/>
    <w:rsid w:val="002864C2"/>
    <w:rsid w:val="00290030"/>
    <w:rsid w:val="002A404C"/>
    <w:rsid w:val="002B2880"/>
    <w:rsid w:val="002C6CFA"/>
    <w:rsid w:val="002E66ED"/>
    <w:rsid w:val="002E7EBB"/>
    <w:rsid w:val="002F7A41"/>
    <w:rsid w:val="00303B30"/>
    <w:rsid w:val="003067E7"/>
    <w:rsid w:val="00311794"/>
    <w:rsid w:val="00313A18"/>
    <w:rsid w:val="0031682D"/>
    <w:rsid w:val="00324DB6"/>
    <w:rsid w:val="00325CBE"/>
    <w:rsid w:val="0032613F"/>
    <w:rsid w:val="00327398"/>
    <w:rsid w:val="0034604B"/>
    <w:rsid w:val="00346610"/>
    <w:rsid w:val="00354C9D"/>
    <w:rsid w:val="003674E9"/>
    <w:rsid w:val="00371E5D"/>
    <w:rsid w:val="00377D2D"/>
    <w:rsid w:val="00383B51"/>
    <w:rsid w:val="00395D4D"/>
    <w:rsid w:val="003A085F"/>
    <w:rsid w:val="003A63EB"/>
    <w:rsid w:val="003B0C5B"/>
    <w:rsid w:val="003B7CCE"/>
    <w:rsid w:val="003C48FB"/>
    <w:rsid w:val="003C608F"/>
    <w:rsid w:val="003D2ECC"/>
    <w:rsid w:val="003D551C"/>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C3857"/>
    <w:rsid w:val="004D2E14"/>
    <w:rsid w:val="004D7936"/>
    <w:rsid w:val="004F1444"/>
    <w:rsid w:val="004F404F"/>
    <w:rsid w:val="004F4F64"/>
    <w:rsid w:val="005013AA"/>
    <w:rsid w:val="0050493B"/>
    <w:rsid w:val="0052355F"/>
    <w:rsid w:val="00530368"/>
    <w:rsid w:val="005316E4"/>
    <w:rsid w:val="0053428D"/>
    <w:rsid w:val="005469AC"/>
    <w:rsid w:val="0055238E"/>
    <w:rsid w:val="00560C7F"/>
    <w:rsid w:val="0057315B"/>
    <w:rsid w:val="00590ED7"/>
    <w:rsid w:val="00594348"/>
    <w:rsid w:val="00595FC9"/>
    <w:rsid w:val="005A476E"/>
    <w:rsid w:val="005B4485"/>
    <w:rsid w:val="005B4FA8"/>
    <w:rsid w:val="005B5EF6"/>
    <w:rsid w:val="005B60B7"/>
    <w:rsid w:val="005C1497"/>
    <w:rsid w:val="005C4DBA"/>
    <w:rsid w:val="005C50C4"/>
    <w:rsid w:val="005C7E8E"/>
    <w:rsid w:val="005E7B06"/>
    <w:rsid w:val="005F3A98"/>
    <w:rsid w:val="00615F18"/>
    <w:rsid w:val="00620BCD"/>
    <w:rsid w:val="0063289F"/>
    <w:rsid w:val="006339EE"/>
    <w:rsid w:val="006427F9"/>
    <w:rsid w:val="00653507"/>
    <w:rsid w:val="006604E8"/>
    <w:rsid w:val="00680BD6"/>
    <w:rsid w:val="00684A84"/>
    <w:rsid w:val="0068718A"/>
    <w:rsid w:val="00690C5B"/>
    <w:rsid w:val="00695934"/>
    <w:rsid w:val="006A13ED"/>
    <w:rsid w:val="006B0291"/>
    <w:rsid w:val="006B1580"/>
    <w:rsid w:val="006B3B69"/>
    <w:rsid w:val="006B4E6F"/>
    <w:rsid w:val="006C46DB"/>
    <w:rsid w:val="006C5B85"/>
    <w:rsid w:val="006D61B7"/>
    <w:rsid w:val="006D79AA"/>
    <w:rsid w:val="006E0813"/>
    <w:rsid w:val="006E2FA3"/>
    <w:rsid w:val="006E455D"/>
    <w:rsid w:val="006F3214"/>
    <w:rsid w:val="006F5B50"/>
    <w:rsid w:val="0070100C"/>
    <w:rsid w:val="00704A72"/>
    <w:rsid w:val="00710448"/>
    <w:rsid w:val="00722956"/>
    <w:rsid w:val="00726650"/>
    <w:rsid w:val="00732AFE"/>
    <w:rsid w:val="0073300B"/>
    <w:rsid w:val="00737DFE"/>
    <w:rsid w:val="00743430"/>
    <w:rsid w:val="00753DB7"/>
    <w:rsid w:val="00760947"/>
    <w:rsid w:val="00764173"/>
    <w:rsid w:val="007752AC"/>
    <w:rsid w:val="007B233F"/>
    <w:rsid w:val="007B7E4F"/>
    <w:rsid w:val="007C2865"/>
    <w:rsid w:val="007C2AF7"/>
    <w:rsid w:val="007C3087"/>
    <w:rsid w:val="007C5A6E"/>
    <w:rsid w:val="007D4573"/>
    <w:rsid w:val="007E095F"/>
    <w:rsid w:val="007E3293"/>
    <w:rsid w:val="007E75F5"/>
    <w:rsid w:val="00800616"/>
    <w:rsid w:val="00801E9E"/>
    <w:rsid w:val="008045A4"/>
    <w:rsid w:val="0080720D"/>
    <w:rsid w:val="00824F34"/>
    <w:rsid w:val="00831744"/>
    <w:rsid w:val="00833916"/>
    <w:rsid w:val="00836B19"/>
    <w:rsid w:val="008572CC"/>
    <w:rsid w:val="0087001B"/>
    <w:rsid w:val="00873560"/>
    <w:rsid w:val="00881FA0"/>
    <w:rsid w:val="00882CC6"/>
    <w:rsid w:val="00883816"/>
    <w:rsid w:val="00885EBE"/>
    <w:rsid w:val="00890C6F"/>
    <w:rsid w:val="008A7316"/>
    <w:rsid w:val="008B0A1C"/>
    <w:rsid w:val="008B1E23"/>
    <w:rsid w:val="008C139C"/>
    <w:rsid w:val="008C4061"/>
    <w:rsid w:val="008E0AAF"/>
    <w:rsid w:val="008E406A"/>
    <w:rsid w:val="008F06FC"/>
    <w:rsid w:val="00903A7F"/>
    <w:rsid w:val="00905810"/>
    <w:rsid w:val="0091239C"/>
    <w:rsid w:val="00915FF2"/>
    <w:rsid w:val="00932F9E"/>
    <w:rsid w:val="009331F0"/>
    <w:rsid w:val="00933A9D"/>
    <w:rsid w:val="00942614"/>
    <w:rsid w:val="00946EA3"/>
    <w:rsid w:val="00954F3B"/>
    <w:rsid w:val="00955649"/>
    <w:rsid w:val="00974BD3"/>
    <w:rsid w:val="00996BB9"/>
    <w:rsid w:val="009A4117"/>
    <w:rsid w:val="009A6745"/>
    <w:rsid w:val="009B3B93"/>
    <w:rsid w:val="009B6290"/>
    <w:rsid w:val="009C18BC"/>
    <w:rsid w:val="009C1EBE"/>
    <w:rsid w:val="009C3A01"/>
    <w:rsid w:val="009C606F"/>
    <w:rsid w:val="009C7EFE"/>
    <w:rsid w:val="009D65D2"/>
    <w:rsid w:val="009F0DB6"/>
    <w:rsid w:val="009F2373"/>
    <w:rsid w:val="009F68B5"/>
    <w:rsid w:val="00A06AD8"/>
    <w:rsid w:val="00A06CEF"/>
    <w:rsid w:val="00A24818"/>
    <w:rsid w:val="00A32A91"/>
    <w:rsid w:val="00A335C8"/>
    <w:rsid w:val="00A46377"/>
    <w:rsid w:val="00A47902"/>
    <w:rsid w:val="00A6174C"/>
    <w:rsid w:val="00A70E1C"/>
    <w:rsid w:val="00A809EF"/>
    <w:rsid w:val="00A93F7D"/>
    <w:rsid w:val="00A95576"/>
    <w:rsid w:val="00AB2058"/>
    <w:rsid w:val="00AC6D3D"/>
    <w:rsid w:val="00AD081D"/>
    <w:rsid w:val="00AD0920"/>
    <w:rsid w:val="00AD1342"/>
    <w:rsid w:val="00AD426C"/>
    <w:rsid w:val="00AE08F6"/>
    <w:rsid w:val="00AF09AA"/>
    <w:rsid w:val="00AF40DE"/>
    <w:rsid w:val="00AF53A4"/>
    <w:rsid w:val="00B01765"/>
    <w:rsid w:val="00B0183A"/>
    <w:rsid w:val="00B128A7"/>
    <w:rsid w:val="00B22DA2"/>
    <w:rsid w:val="00B36778"/>
    <w:rsid w:val="00B45358"/>
    <w:rsid w:val="00B45EA3"/>
    <w:rsid w:val="00B758FF"/>
    <w:rsid w:val="00B768A5"/>
    <w:rsid w:val="00B87E6E"/>
    <w:rsid w:val="00B96DFF"/>
    <w:rsid w:val="00BA7864"/>
    <w:rsid w:val="00BB033A"/>
    <w:rsid w:val="00BB58C4"/>
    <w:rsid w:val="00BC1E2D"/>
    <w:rsid w:val="00BC4351"/>
    <w:rsid w:val="00BC5942"/>
    <w:rsid w:val="00BD2ADB"/>
    <w:rsid w:val="00BD4DB6"/>
    <w:rsid w:val="00BD730C"/>
    <w:rsid w:val="00BD7E1E"/>
    <w:rsid w:val="00BF15ED"/>
    <w:rsid w:val="00C015E4"/>
    <w:rsid w:val="00C0774D"/>
    <w:rsid w:val="00C15ACB"/>
    <w:rsid w:val="00C2390E"/>
    <w:rsid w:val="00C23A1F"/>
    <w:rsid w:val="00C30F16"/>
    <w:rsid w:val="00C3290B"/>
    <w:rsid w:val="00C34D53"/>
    <w:rsid w:val="00C40DCB"/>
    <w:rsid w:val="00C4264A"/>
    <w:rsid w:val="00C42722"/>
    <w:rsid w:val="00C459F4"/>
    <w:rsid w:val="00C50637"/>
    <w:rsid w:val="00C520FA"/>
    <w:rsid w:val="00C55C5E"/>
    <w:rsid w:val="00C56108"/>
    <w:rsid w:val="00C63B0B"/>
    <w:rsid w:val="00C65BF3"/>
    <w:rsid w:val="00C65D1D"/>
    <w:rsid w:val="00C77710"/>
    <w:rsid w:val="00C915B5"/>
    <w:rsid w:val="00C93012"/>
    <w:rsid w:val="00CA1EBA"/>
    <w:rsid w:val="00CA349F"/>
    <w:rsid w:val="00CA4E7A"/>
    <w:rsid w:val="00CB3C5C"/>
    <w:rsid w:val="00CB6BE4"/>
    <w:rsid w:val="00CC5525"/>
    <w:rsid w:val="00CE7C20"/>
    <w:rsid w:val="00D14B7E"/>
    <w:rsid w:val="00D17D47"/>
    <w:rsid w:val="00D20826"/>
    <w:rsid w:val="00D20F4A"/>
    <w:rsid w:val="00D211B3"/>
    <w:rsid w:val="00D45492"/>
    <w:rsid w:val="00D52F94"/>
    <w:rsid w:val="00D541A2"/>
    <w:rsid w:val="00D649BA"/>
    <w:rsid w:val="00D724A7"/>
    <w:rsid w:val="00D86A5D"/>
    <w:rsid w:val="00D90F03"/>
    <w:rsid w:val="00D940C6"/>
    <w:rsid w:val="00D9541A"/>
    <w:rsid w:val="00DA1073"/>
    <w:rsid w:val="00DB7D47"/>
    <w:rsid w:val="00DD260B"/>
    <w:rsid w:val="00DD2F3C"/>
    <w:rsid w:val="00DD3B5D"/>
    <w:rsid w:val="00DD4B5E"/>
    <w:rsid w:val="00DD51F2"/>
    <w:rsid w:val="00DE099D"/>
    <w:rsid w:val="00DE3D0A"/>
    <w:rsid w:val="00DF1523"/>
    <w:rsid w:val="00DF443C"/>
    <w:rsid w:val="00DF5E2E"/>
    <w:rsid w:val="00E06319"/>
    <w:rsid w:val="00E14E2F"/>
    <w:rsid w:val="00E433E4"/>
    <w:rsid w:val="00E70053"/>
    <w:rsid w:val="00E749E6"/>
    <w:rsid w:val="00E84B30"/>
    <w:rsid w:val="00E87BCE"/>
    <w:rsid w:val="00EA6588"/>
    <w:rsid w:val="00EA6729"/>
    <w:rsid w:val="00EB1110"/>
    <w:rsid w:val="00EB377E"/>
    <w:rsid w:val="00EC2166"/>
    <w:rsid w:val="00EC678D"/>
    <w:rsid w:val="00EC6DC6"/>
    <w:rsid w:val="00ED668E"/>
    <w:rsid w:val="00EF28EE"/>
    <w:rsid w:val="00EF3DE6"/>
    <w:rsid w:val="00F004B7"/>
    <w:rsid w:val="00F02D39"/>
    <w:rsid w:val="00F468D6"/>
    <w:rsid w:val="00F55B19"/>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B3EC-F6C6-4401-9962-5441A3A0246B}">
  <ds:schemaRefs>
    <ds:schemaRef ds:uri="http://schemas.openxmlformats.org/package/2006/metadata/core-properties"/>
    <ds:schemaRef ds:uri="efca1a87-51c3-46bc-99d9-415b7d8b4c94"/>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2f162e7-c257-4f06-bf15-ae767aaea037"/>
    <ds:schemaRef ds:uri="http://schemas.microsoft.com/sharepoint/v3"/>
    <ds:schemaRef ds:uri="http://www.w3.org/XML/1998/namespace"/>
  </ds:schemaRefs>
</ds:datastoreItem>
</file>

<file path=customXml/itemProps2.xml><?xml version="1.0" encoding="utf-8"?>
<ds:datastoreItem xmlns:ds="http://schemas.openxmlformats.org/officeDocument/2006/customXml" ds:itemID="{5B84FD8E-FB14-4D00-A77D-28463E913B66}"/>
</file>

<file path=customXml/itemProps3.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4.xml><?xml version="1.0" encoding="utf-8"?>
<ds:datastoreItem xmlns:ds="http://schemas.openxmlformats.org/officeDocument/2006/customXml" ds:itemID="{FE7CBB06-B593-4811-A2F6-24D15D047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14</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8</cp:revision>
  <cp:lastPrinted>2017-12-19T15:41:00Z</cp:lastPrinted>
  <dcterms:created xsi:type="dcterms:W3CDTF">2017-10-23T10:18:00Z</dcterms:created>
  <dcterms:modified xsi:type="dcterms:W3CDTF">2018-05-28T12:44:00Z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MSIP_Label_f5210792-6e5f-4945-9946-e33b2c1b77aa_Enabled">
    <vt:lpwstr>True</vt:lpwstr>
  </property>
  <property fmtid="{D5CDD505-2E9C-101B-9397-08002B2CF9AE}" pid="4" name="MSIP_Label_f5210792-6e5f-4945-9946-e33b2c1b77aa_SiteId">
    <vt:lpwstr>21f195bc-13e5-4339-82ea-ef8b8ecdd0a9</vt:lpwstr>
  </property>
  <property fmtid="{D5CDD505-2E9C-101B-9397-08002B2CF9AE}" pid="5" name="MSIP_Label_f5210792-6e5f-4945-9946-e33b2c1b77aa_Ref">
    <vt:lpwstr>https://api.informationprotection.azure.com/api/21f195bc-13e5-4339-82ea-ef8b8ecdd0a9</vt:lpwstr>
  </property>
  <property fmtid="{D5CDD505-2E9C-101B-9397-08002B2CF9AE}" pid="6" name="MSIP_Label_f5210792-6e5f-4945-9946-e33b2c1b77aa_SetBy">
    <vt:lpwstr>awilmop@adient.com</vt:lpwstr>
  </property>
  <property fmtid="{D5CDD505-2E9C-101B-9397-08002B2CF9AE}" pid="7" name="MSIP_Label_f5210792-6e5f-4945-9946-e33b2c1b77aa_SetDate">
    <vt:lpwstr>2018-05-28T14:44:42.8140123+02:00</vt:lpwstr>
  </property>
  <property fmtid="{D5CDD505-2E9C-101B-9397-08002B2CF9AE}" pid="8" name="MSIP_Label_f5210792-6e5f-4945-9946-e33b2c1b77aa_Name">
    <vt:lpwstr>Internal</vt:lpwstr>
  </property>
  <property fmtid="{D5CDD505-2E9C-101B-9397-08002B2CF9AE}" pid="9" name="MSIP_Label_f5210792-6e5f-4945-9946-e33b2c1b77aa_Application">
    <vt:lpwstr>Microsoft Azure Information Protection</vt:lpwstr>
  </property>
  <property fmtid="{D5CDD505-2E9C-101B-9397-08002B2CF9AE}" pid="10" name="MSIP_Label_f5210792-6e5f-4945-9946-e33b2c1b77aa_Extended_MSFT_Method">
    <vt:lpwstr>Automatic</vt:lpwstr>
  </property>
  <property fmtid="{D5CDD505-2E9C-101B-9397-08002B2CF9AE}" pid="11" name="MSIP_Label_dd77c177-921f-4c67-aad2-9844fb8189cd_Enabled">
    <vt:lpwstr>True</vt:lpwstr>
  </property>
  <property fmtid="{D5CDD505-2E9C-101B-9397-08002B2CF9AE}" pid="12" name="MSIP_Label_dd77c177-921f-4c67-aad2-9844fb8189cd_SiteId">
    <vt:lpwstr>21f195bc-13e5-4339-82ea-ef8b8ecdd0a9</vt:lpwstr>
  </property>
  <property fmtid="{D5CDD505-2E9C-101B-9397-08002B2CF9AE}" pid="13" name="MSIP_Label_dd77c177-921f-4c67-aad2-9844fb8189cd_Ref">
    <vt:lpwstr>https://api.informationprotection.azure.com/api/21f195bc-13e5-4339-82ea-ef8b8ecdd0a9</vt:lpwstr>
  </property>
  <property fmtid="{D5CDD505-2E9C-101B-9397-08002B2CF9AE}" pid="14" name="MSIP_Label_dd77c177-921f-4c67-aad2-9844fb8189cd_SetBy">
    <vt:lpwstr>awilmop@adient.com</vt:lpwstr>
  </property>
  <property fmtid="{D5CDD505-2E9C-101B-9397-08002B2CF9AE}" pid="15" name="MSIP_Label_dd77c177-921f-4c67-aad2-9844fb8189cd_SetDate">
    <vt:lpwstr>2018-05-28T14:44:42.8140123+02:00</vt:lpwstr>
  </property>
  <property fmtid="{D5CDD505-2E9C-101B-9397-08002B2CF9AE}" pid="16" name="MSIP_Label_dd77c177-921f-4c67-aad2-9844fb8189cd_Name">
    <vt:lpwstr>Adient INTERNAL</vt:lpwstr>
  </property>
  <property fmtid="{D5CDD505-2E9C-101B-9397-08002B2CF9AE}" pid="17" name="MSIP_Label_dd77c177-921f-4c67-aad2-9844fb8189cd_Application">
    <vt:lpwstr>Microsoft Azure Information Protection</vt:lpwstr>
  </property>
  <property fmtid="{D5CDD505-2E9C-101B-9397-08002B2CF9AE}" pid="18" name="MSIP_Label_dd77c177-921f-4c67-aad2-9844fb8189cd_Extended_MSFT_Method">
    <vt:lpwstr>Automatic</vt:lpwstr>
  </property>
  <property fmtid="{D5CDD505-2E9C-101B-9397-08002B2CF9AE}" pid="19" name="MSIP_Label_dd77c177-921f-4c67-aad2-9844fb8189cd_Parent">
    <vt:lpwstr>f5210792-6e5f-4945-9946-e33b2c1b77aa</vt:lpwstr>
  </property>
  <property fmtid="{D5CDD505-2E9C-101B-9397-08002B2CF9AE}" pid="20" name="Sensitivity">
    <vt:lpwstr>Internal Adient INTERNAL</vt:lpwstr>
  </property>
  <property fmtid="{D5CDD505-2E9C-101B-9397-08002B2CF9AE}" pid="21" name="Order">
    <vt:r8>27500</vt:r8>
  </property>
  <property fmtid="{D5CDD505-2E9C-101B-9397-08002B2CF9AE}" pid="22" name="xd_Signature">
    <vt:bool>false</vt:bool>
  </property>
  <property fmtid="{D5CDD505-2E9C-101B-9397-08002B2CF9AE}" pid="23" name="xd_ProgID">
    <vt:lpwstr/>
  </property>
  <property fmtid="{D5CDD505-2E9C-101B-9397-08002B2CF9AE}" pid="24" name="_SourceUrl">
    <vt:lpwstr/>
  </property>
  <property fmtid="{D5CDD505-2E9C-101B-9397-08002B2CF9AE}" pid="25" name="_SharedFileIndex">
    <vt:lpwstr/>
  </property>
  <property fmtid="{D5CDD505-2E9C-101B-9397-08002B2CF9AE}" pid="26" name="ComplianceAssetId">
    <vt:lpwstr/>
  </property>
  <property fmtid="{D5CDD505-2E9C-101B-9397-08002B2CF9AE}" pid="27" name="TemplateUrl">
    <vt:lpwstr/>
  </property>
  <property fmtid="{D5CDD505-2E9C-101B-9397-08002B2CF9AE}" pid="29" name="docLang">
    <vt:lpwstr>en</vt:lpwstr>
  </property>
</Properties>
</file>