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E64411" w14:textId="77777777" w:rsidR="00615F18" w:rsidRDefault="004B653D" w:rsidP="00470991">
      <w:pPr>
        <w:pStyle w:val="Title"/>
        <w:jc w:val="right"/>
        <w:rPr>
          <w:sz w:val="20"/>
          <w:szCs w:val="20"/>
        </w:rPr>
      </w:pPr>
      <w:r w:rsidRPr="00BC5942">
        <w:rPr>
          <w:noProof/>
        </w:rPr>
        <w:drawing>
          <wp:inline distT="0" distB="0" distL="0" distR="0" wp14:anchorId="04E6450B" wp14:editId="04E6450C">
            <wp:extent cx="1082650" cy="505347"/>
            <wp:effectExtent l="0" t="0" r="3810" b="9525"/>
            <wp:docPr id="9" name="Picture 9"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p w14:paraId="04E64412" w14:textId="77777777" w:rsidR="00B758FF" w:rsidRPr="00B758FF" w:rsidRDefault="00B758FF" w:rsidP="009331F0">
      <w:pPr>
        <w:jc w:val="both"/>
      </w:pPr>
    </w:p>
    <w:p w14:paraId="04E64413" w14:textId="77777777" w:rsidR="00615F18" w:rsidRDefault="00615F18" w:rsidP="009331F0">
      <w:pPr>
        <w:pStyle w:val="Title"/>
        <w:jc w:val="both"/>
      </w:pPr>
    </w:p>
    <w:p w14:paraId="04E64414" w14:textId="77777777" w:rsidR="004B653D" w:rsidRPr="004B653D" w:rsidRDefault="004B653D" w:rsidP="009331F0">
      <w:pPr>
        <w:jc w:val="both"/>
      </w:pPr>
    </w:p>
    <w:p w14:paraId="04E64415" w14:textId="22249E45" w:rsidR="004B653D" w:rsidRPr="004B653D" w:rsidRDefault="004B653D" w:rsidP="00470991">
      <w:pPr>
        <w:pStyle w:val="Title"/>
        <w:jc w:val="center"/>
        <w:rPr>
          <w:b/>
        </w:rPr>
      </w:pPr>
      <w:r w:rsidRPr="004B653D">
        <w:rPr>
          <w:b/>
        </w:rPr>
        <w:t xml:space="preserve">G2 </w:t>
      </w:r>
      <w:r w:rsidR="005C7E8E">
        <w:rPr>
          <w:b/>
        </w:rPr>
        <w:t>EE</w:t>
      </w:r>
    </w:p>
    <w:p w14:paraId="04E64416" w14:textId="312A948C" w:rsidR="00615F18" w:rsidRDefault="005C7E8E" w:rsidP="00470991">
      <w:pPr>
        <w:pStyle w:val="Title"/>
        <w:jc w:val="center"/>
      </w:pPr>
      <w:r>
        <w:rPr>
          <w:b/>
        </w:rPr>
        <w:t>C</w:t>
      </w:r>
      <w:r w:rsidR="00BD730C">
        <w:rPr>
          <w:b/>
        </w:rPr>
        <w:t>ycle Countin</w:t>
      </w:r>
      <w:r>
        <w:rPr>
          <w:b/>
        </w:rPr>
        <w:t>g</w:t>
      </w:r>
    </w:p>
    <w:p w14:paraId="04E64417" w14:textId="77777777" w:rsidR="002C6CFA" w:rsidRDefault="002C6CFA" w:rsidP="009331F0">
      <w:pPr>
        <w:jc w:val="both"/>
      </w:pPr>
    </w:p>
    <w:p w14:paraId="04E64418" w14:textId="77777777" w:rsidR="002C6CFA" w:rsidRDefault="002C6CFA" w:rsidP="009331F0">
      <w:pPr>
        <w:jc w:val="both"/>
      </w:pPr>
    </w:p>
    <w:p w14:paraId="04E64419" w14:textId="77777777" w:rsidR="004B653D" w:rsidRDefault="004B653D" w:rsidP="009331F0">
      <w:pPr>
        <w:jc w:val="both"/>
      </w:pPr>
    </w:p>
    <w:p w14:paraId="04E6441A" w14:textId="77777777" w:rsidR="002C6CFA" w:rsidRDefault="002C6CFA" w:rsidP="009331F0">
      <w:pPr>
        <w:jc w:val="both"/>
      </w:pPr>
    </w:p>
    <w:p w14:paraId="04E6441B" w14:textId="77777777" w:rsidR="002C6CFA" w:rsidRPr="002C6CFA" w:rsidRDefault="002C6CFA" w:rsidP="009331F0">
      <w:pPr>
        <w:jc w:val="both"/>
      </w:pPr>
    </w:p>
    <w:p w14:paraId="04E6441C" w14:textId="77777777" w:rsidR="00615F18" w:rsidRDefault="00615F18" w:rsidP="009331F0">
      <w:pPr>
        <w:pStyle w:val="Title"/>
        <w:jc w:val="both"/>
      </w:pPr>
    </w:p>
    <w:p w14:paraId="04E6441D" w14:textId="4BD704BD" w:rsidR="00615F18" w:rsidRDefault="00615F18" w:rsidP="009331F0">
      <w:pPr>
        <w:pStyle w:val="Title"/>
        <w:pBdr>
          <w:bottom w:val="single" w:sz="12" w:space="1" w:color="auto"/>
        </w:pBdr>
        <w:jc w:val="both"/>
        <w:rPr>
          <w:b/>
          <w:sz w:val="50"/>
          <w:szCs w:val="50"/>
        </w:rPr>
      </w:pPr>
      <w:r w:rsidRPr="002C6CFA">
        <w:rPr>
          <w:b/>
          <w:sz w:val="50"/>
          <w:szCs w:val="50"/>
        </w:rPr>
        <w:t xml:space="preserve">QAD </w:t>
      </w:r>
      <w:r w:rsidR="005C7E8E">
        <w:rPr>
          <w:b/>
          <w:sz w:val="50"/>
          <w:szCs w:val="50"/>
        </w:rPr>
        <w:t xml:space="preserve">EE </w:t>
      </w:r>
      <w:r w:rsidRPr="002C6CFA">
        <w:rPr>
          <w:b/>
          <w:sz w:val="50"/>
          <w:szCs w:val="50"/>
        </w:rPr>
        <w:t>Training Document</w:t>
      </w:r>
    </w:p>
    <w:p w14:paraId="04E6441E" w14:textId="70F52433" w:rsidR="002C6CFA" w:rsidRPr="002C6CFA" w:rsidRDefault="00BD730C" w:rsidP="009331F0">
      <w:pPr>
        <w:pStyle w:val="Title"/>
        <w:jc w:val="both"/>
        <w:rPr>
          <w:b/>
          <w:sz w:val="44"/>
          <w:szCs w:val="44"/>
        </w:rPr>
      </w:pPr>
      <w:r>
        <w:rPr>
          <w:b/>
          <w:sz w:val="44"/>
          <w:szCs w:val="44"/>
        </w:rPr>
        <w:t>Cycle Counting</w:t>
      </w:r>
    </w:p>
    <w:p w14:paraId="04E6441F" w14:textId="77777777" w:rsidR="00615F18" w:rsidRPr="00615F18" w:rsidRDefault="00615F18" w:rsidP="009331F0">
      <w:pPr>
        <w:jc w:val="both"/>
      </w:pPr>
    </w:p>
    <w:p w14:paraId="04E64420" w14:textId="77777777" w:rsidR="00615F18" w:rsidRDefault="00615F18" w:rsidP="009331F0">
      <w:pPr>
        <w:jc w:val="both"/>
      </w:pPr>
    </w:p>
    <w:p w14:paraId="04E64421" w14:textId="77777777" w:rsidR="004B653D" w:rsidRDefault="004B653D" w:rsidP="009331F0">
      <w:pPr>
        <w:jc w:val="both"/>
      </w:pPr>
    </w:p>
    <w:p w14:paraId="04E64422" w14:textId="77777777" w:rsidR="004B653D" w:rsidRDefault="004B653D" w:rsidP="009331F0">
      <w:pPr>
        <w:jc w:val="both"/>
      </w:pPr>
    </w:p>
    <w:p w14:paraId="04E64423" w14:textId="77777777" w:rsidR="004B653D" w:rsidRDefault="004B653D" w:rsidP="009331F0">
      <w:pPr>
        <w:jc w:val="both"/>
      </w:pPr>
    </w:p>
    <w:p w14:paraId="04E64424" w14:textId="77777777" w:rsidR="004B653D" w:rsidRDefault="004B653D" w:rsidP="009331F0">
      <w:pPr>
        <w:jc w:val="both"/>
      </w:pPr>
    </w:p>
    <w:p w14:paraId="04E64425" w14:textId="77777777" w:rsidR="004B653D" w:rsidRDefault="004B653D" w:rsidP="009331F0">
      <w:pPr>
        <w:jc w:val="both"/>
      </w:pPr>
    </w:p>
    <w:p w14:paraId="04E64426" w14:textId="77777777" w:rsidR="004B653D" w:rsidRDefault="004B653D" w:rsidP="009331F0">
      <w:pPr>
        <w:jc w:val="both"/>
      </w:pPr>
    </w:p>
    <w:sdt>
      <w:sdtPr>
        <w:rPr>
          <w:rFonts w:asciiTheme="minorHAnsi" w:eastAsiaTheme="minorHAnsi" w:hAnsiTheme="minorHAnsi" w:cstheme="minorBidi"/>
          <w:color w:val="auto"/>
          <w:sz w:val="22"/>
          <w:szCs w:val="22"/>
        </w:rPr>
        <w:id w:val="-112604286"/>
        <w:docPartObj>
          <w:docPartGallery w:val="Table of Contents"/>
          <w:docPartUnique/>
        </w:docPartObj>
      </w:sdtPr>
      <w:sdtEndPr>
        <w:rPr>
          <w:b/>
          <w:bCs/>
          <w:noProof/>
        </w:rPr>
      </w:sdtEndPr>
      <w:sdtContent>
        <w:p w14:paraId="04E64427" w14:textId="77777777" w:rsidR="003B0C5B" w:rsidRDefault="007E3293" w:rsidP="005B4FA8">
          <w:pPr>
            <w:pStyle w:val="TOCHeading"/>
          </w:pPr>
          <w:r>
            <w:t>Table of C</w:t>
          </w:r>
          <w:r w:rsidR="003B0C5B">
            <w:t>ontents</w:t>
          </w:r>
        </w:p>
        <w:p w14:paraId="7379353A" w14:textId="77777777" w:rsidR="002C4D2D" w:rsidRDefault="006D61B7">
          <w:pPr>
            <w:pStyle w:val="TOC1"/>
            <w:tabs>
              <w:tab w:val="right" w:leader="dot" w:pos="9350"/>
            </w:tabs>
            <w:rPr>
              <w:rFonts w:eastAsiaTheme="minorEastAsia"/>
              <w:noProof/>
            </w:rPr>
          </w:pPr>
          <w:r>
            <w:fldChar w:fldCharType="begin"/>
          </w:r>
          <w:r>
            <w:instrText xml:space="preserve"> TOC \o "1-4" \h \z \u </w:instrText>
          </w:r>
          <w:r>
            <w:fldChar w:fldCharType="separate"/>
          </w:r>
          <w:hyperlink w:anchor="_Toc497910317" w:history="1">
            <w:r w:rsidR="002C4D2D" w:rsidRPr="002B0FAD">
              <w:rPr>
                <w:rStyle w:val="Hyperlink"/>
                <w:noProof/>
              </w:rPr>
              <w:t>Objective</w:t>
            </w:r>
            <w:r w:rsidR="002C4D2D">
              <w:rPr>
                <w:noProof/>
                <w:webHidden/>
              </w:rPr>
              <w:tab/>
            </w:r>
            <w:r w:rsidR="002C4D2D">
              <w:rPr>
                <w:noProof/>
                <w:webHidden/>
              </w:rPr>
              <w:fldChar w:fldCharType="begin"/>
            </w:r>
            <w:r w:rsidR="002C4D2D">
              <w:rPr>
                <w:noProof/>
                <w:webHidden/>
              </w:rPr>
              <w:instrText xml:space="preserve"> PAGEREF _Toc497910317 \h </w:instrText>
            </w:r>
            <w:r w:rsidR="002C4D2D">
              <w:rPr>
                <w:noProof/>
                <w:webHidden/>
              </w:rPr>
            </w:r>
            <w:r w:rsidR="002C4D2D">
              <w:rPr>
                <w:noProof/>
                <w:webHidden/>
              </w:rPr>
              <w:fldChar w:fldCharType="separate"/>
            </w:r>
            <w:r w:rsidR="002C4D2D">
              <w:rPr>
                <w:noProof/>
                <w:webHidden/>
              </w:rPr>
              <w:t>3</w:t>
            </w:r>
            <w:r w:rsidR="002C4D2D">
              <w:rPr>
                <w:noProof/>
                <w:webHidden/>
              </w:rPr>
              <w:fldChar w:fldCharType="end"/>
            </w:r>
          </w:hyperlink>
        </w:p>
        <w:p w14:paraId="0BFBF07A" w14:textId="77777777" w:rsidR="002C4D2D" w:rsidRDefault="002C4D2D">
          <w:pPr>
            <w:pStyle w:val="TOC2"/>
            <w:tabs>
              <w:tab w:val="right" w:leader="dot" w:pos="9350"/>
            </w:tabs>
            <w:rPr>
              <w:rFonts w:eastAsiaTheme="minorEastAsia"/>
              <w:noProof/>
            </w:rPr>
          </w:pPr>
          <w:hyperlink w:anchor="_Toc497910318" w:history="1">
            <w:r w:rsidRPr="002B0FAD">
              <w:rPr>
                <w:rStyle w:val="Hyperlink"/>
                <w:noProof/>
              </w:rPr>
              <w:t>Updating the ABC Class</w:t>
            </w:r>
            <w:r>
              <w:rPr>
                <w:noProof/>
                <w:webHidden/>
              </w:rPr>
              <w:tab/>
            </w:r>
            <w:r>
              <w:rPr>
                <w:noProof/>
                <w:webHidden/>
              </w:rPr>
              <w:fldChar w:fldCharType="begin"/>
            </w:r>
            <w:r>
              <w:rPr>
                <w:noProof/>
                <w:webHidden/>
              </w:rPr>
              <w:instrText xml:space="preserve"> PAGEREF _Toc497910318 \h </w:instrText>
            </w:r>
            <w:r>
              <w:rPr>
                <w:noProof/>
                <w:webHidden/>
              </w:rPr>
            </w:r>
            <w:r>
              <w:rPr>
                <w:noProof/>
                <w:webHidden/>
              </w:rPr>
              <w:fldChar w:fldCharType="separate"/>
            </w:r>
            <w:r>
              <w:rPr>
                <w:noProof/>
                <w:webHidden/>
              </w:rPr>
              <w:t>3</w:t>
            </w:r>
            <w:r>
              <w:rPr>
                <w:noProof/>
                <w:webHidden/>
              </w:rPr>
              <w:fldChar w:fldCharType="end"/>
            </w:r>
          </w:hyperlink>
        </w:p>
        <w:p w14:paraId="5B453C47" w14:textId="77777777" w:rsidR="002C4D2D" w:rsidRDefault="002C4D2D">
          <w:pPr>
            <w:pStyle w:val="TOC2"/>
            <w:tabs>
              <w:tab w:val="right" w:leader="dot" w:pos="9350"/>
            </w:tabs>
            <w:rPr>
              <w:rFonts w:eastAsiaTheme="minorEastAsia"/>
              <w:noProof/>
            </w:rPr>
          </w:pPr>
          <w:hyperlink w:anchor="_Toc497910319" w:history="1">
            <w:r w:rsidRPr="002B0FAD">
              <w:rPr>
                <w:rStyle w:val="Hyperlink"/>
                <w:noProof/>
              </w:rPr>
              <w:t>Item ABC Code Metrics</w:t>
            </w:r>
            <w:r>
              <w:rPr>
                <w:noProof/>
                <w:webHidden/>
              </w:rPr>
              <w:tab/>
            </w:r>
            <w:r>
              <w:rPr>
                <w:noProof/>
                <w:webHidden/>
              </w:rPr>
              <w:fldChar w:fldCharType="begin"/>
            </w:r>
            <w:r>
              <w:rPr>
                <w:noProof/>
                <w:webHidden/>
              </w:rPr>
              <w:instrText xml:space="preserve"> PAGEREF _Toc497910319 \h </w:instrText>
            </w:r>
            <w:r>
              <w:rPr>
                <w:noProof/>
                <w:webHidden/>
              </w:rPr>
            </w:r>
            <w:r>
              <w:rPr>
                <w:noProof/>
                <w:webHidden/>
              </w:rPr>
              <w:fldChar w:fldCharType="separate"/>
            </w:r>
            <w:r>
              <w:rPr>
                <w:noProof/>
                <w:webHidden/>
              </w:rPr>
              <w:t>3</w:t>
            </w:r>
            <w:r>
              <w:rPr>
                <w:noProof/>
                <w:webHidden/>
              </w:rPr>
              <w:fldChar w:fldCharType="end"/>
            </w:r>
          </w:hyperlink>
        </w:p>
        <w:p w14:paraId="0A266655" w14:textId="77777777" w:rsidR="002C4D2D" w:rsidRDefault="002C4D2D">
          <w:pPr>
            <w:pStyle w:val="TOC2"/>
            <w:tabs>
              <w:tab w:val="right" w:leader="dot" w:pos="9350"/>
            </w:tabs>
            <w:rPr>
              <w:rFonts w:eastAsiaTheme="minorEastAsia"/>
              <w:noProof/>
            </w:rPr>
          </w:pPr>
          <w:hyperlink w:anchor="_Toc497910320" w:history="1">
            <w:r w:rsidRPr="002B0FAD">
              <w:rPr>
                <w:rStyle w:val="Hyperlink"/>
                <w:noProof/>
              </w:rPr>
              <w:t>Cycle Count Worksheet Print 3.13.1</w:t>
            </w:r>
            <w:r>
              <w:rPr>
                <w:noProof/>
                <w:webHidden/>
              </w:rPr>
              <w:tab/>
            </w:r>
            <w:r>
              <w:rPr>
                <w:noProof/>
                <w:webHidden/>
              </w:rPr>
              <w:fldChar w:fldCharType="begin"/>
            </w:r>
            <w:r>
              <w:rPr>
                <w:noProof/>
                <w:webHidden/>
              </w:rPr>
              <w:instrText xml:space="preserve"> PAGEREF _Toc497910320 \h </w:instrText>
            </w:r>
            <w:r>
              <w:rPr>
                <w:noProof/>
                <w:webHidden/>
              </w:rPr>
            </w:r>
            <w:r>
              <w:rPr>
                <w:noProof/>
                <w:webHidden/>
              </w:rPr>
              <w:fldChar w:fldCharType="separate"/>
            </w:r>
            <w:r>
              <w:rPr>
                <w:noProof/>
                <w:webHidden/>
              </w:rPr>
              <w:t>3</w:t>
            </w:r>
            <w:r>
              <w:rPr>
                <w:noProof/>
                <w:webHidden/>
              </w:rPr>
              <w:fldChar w:fldCharType="end"/>
            </w:r>
          </w:hyperlink>
        </w:p>
        <w:p w14:paraId="7E308BFD" w14:textId="77777777" w:rsidR="002C4D2D" w:rsidRDefault="002C4D2D">
          <w:pPr>
            <w:pStyle w:val="TOC2"/>
            <w:tabs>
              <w:tab w:val="right" w:leader="dot" w:pos="9350"/>
            </w:tabs>
            <w:rPr>
              <w:rFonts w:eastAsiaTheme="minorEastAsia"/>
              <w:noProof/>
            </w:rPr>
          </w:pPr>
          <w:hyperlink w:anchor="_Toc497910321" w:history="1">
            <w:r w:rsidRPr="002B0FAD">
              <w:rPr>
                <w:rStyle w:val="Hyperlink"/>
                <w:noProof/>
              </w:rPr>
              <w:t>Cycle Count Results Entry (Initial) 3.13.2</w:t>
            </w:r>
            <w:r>
              <w:rPr>
                <w:noProof/>
                <w:webHidden/>
              </w:rPr>
              <w:tab/>
            </w:r>
            <w:r>
              <w:rPr>
                <w:noProof/>
                <w:webHidden/>
              </w:rPr>
              <w:fldChar w:fldCharType="begin"/>
            </w:r>
            <w:r>
              <w:rPr>
                <w:noProof/>
                <w:webHidden/>
              </w:rPr>
              <w:instrText xml:space="preserve"> PAGEREF _Toc497910321 \h </w:instrText>
            </w:r>
            <w:r>
              <w:rPr>
                <w:noProof/>
                <w:webHidden/>
              </w:rPr>
            </w:r>
            <w:r>
              <w:rPr>
                <w:noProof/>
                <w:webHidden/>
              </w:rPr>
              <w:fldChar w:fldCharType="separate"/>
            </w:r>
            <w:r>
              <w:rPr>
                <w:noProof/>
                <w:webHidden/>
              </w:rPr>
              <w:t>5</w:t>
            </w:r>
            <w:r>
              <w:rPr>
                <w:noProof/>
                <w:webHidden/>
              </w:rPr>
              <w:fldChar w:fldCharType="end"/>
            </w:r>
          </w:hyperlink>
        </w:p>
        <w:p w14:paraId="27776332" w14:textId="77777777" w:rsidR="002C4D2D" w:rsidRDefault="002C4D2D">
          <w:pPr>
            <w:pStyle w:val="TOC2"/>
            <w:tabs>
              <w:tab w:val="right" w:leader="dot" w:pos="9350"/>
            </w:tabs>
            <w:rPr>
              <w:rFonts w:eastAsiaTheme="minorEastAsia"/>
              <w:noProof/>
            </w:rPr>
          </w:pPr>
          <w:hyperlink w:anchor="_Toc497910322" w:history="1">
            <w:r w:rsidRPr="002B0FAD">
              <w:rPr>
                <w:rStyle w:val="Hyperlink"/>
                <w:noProof/>
              </w:rPr>
              <w:t>Transaction by Item Browse (3.21.2)</w:t>
            </w:r>
            <w:r>
              <w:rPr>
                <w:noProof/>
                <w:webHidden/>
              </w:rPr>
              <w:tab/>
            </w:r>
            <w:r>
              <w:rPr>
                <w:noProof/>
                <w:webHidden/>
              </w:rPr>
              <w:fldChar w:fldCharType="begin"/>
            </w:r>
            <w:r>
              <w:rPr>
                <w:noProof/>
                <w:webHidden/>
              </w:rPr>
              <w:instrText xml:space="preserve"> PAGEREF _Toc497910322 \h </w:instrText>
            </w:r>
            <w:r>
              <w:rPr>
                <w:noProof/>
                <w:webHidden/>
              </w:rPr>
            </w:r>
            <w:r>
              <w:rPr>
                <w:noProof/>
                <w:webHidden/>
              </w:rPr>
              <w:fldChar w:fldCharType="separate"/>
            </w:r>
            <w:r>
              <w:rPr>
                <w:noProof/>
                <w:webHidden/>
              </w:rPr>
              <w:t>8</w:t>
            </w:r>
            <w:r>
              <w:rPr>
                <w:noProof/>
                <w:webHidden/>
              </w:rPr>
              <w:fldChar w:fldCharType="end"/>
            </w:r>
          </w:hyperlink>
        </w:p>
        <w:p w14:paraId="2A25396D" w14:textId="77777777" w:rsidR="002C4D2D" w:rsidRDefault="002C4D2D">
          <w:pPr>
            <w:pStyle w:val="TOC2"/>
            <w:tabs>
              <w:tab w:val="right" w:leader="dot" w:pos="9350"/>
            </w:tabs>
            <w:rPr>
              <w:rFonts w:eastAsiaTheme="minorEastAsia"/>
              <w:noProof/>
            </w:rPr>
          </w:pPr>
          <w:hyperlink w:anchor="_Toc497910323" w:history="1">
            <w:r w:rsidRPr="002B0FAD">
              <w:rPr>
                <w:rStyle w:val="Hyperlink"/>
                <w:noProof/>
              </w:rPr>
              <w:t>Setting Item Tolerance %</w:t>
            </w:r>
            <w:r>
              <w:rPr>
                <w:noProof/>
                <w:webHidden/>
              </w:rPr>
              <w:tab/>
            </w:r>
            <w:r>
              <w:rPr>
                <w:noProof/>
                <w:webHidden/>
              </w:rPr>
              <w:fldChar w:fldCharType="begin"/>
            </w:r>
            <w:r>
              <w:rPr>
                <w:noProof/>
                <w:webHidden/>
              </w:rPr>
              <w:instrText xml:space="preserve"> PAGEREF _Toc497910323 \h </w:instrText>
            </w:r>
            <w:r>
              <w:rPr>
                <w:noProof/>
                <w:webHidden/>
              </w:rPr>
            </w:r>
            <w:r>
              <w:rPr>
                <w:noProof/>
                <w:webHidden/>
              </w:rPr>
              <w:fldChar w:fldCharType="separate"/>
            </w:r>
            <w:r>
              <w:rPr>
                <w:noProof/>
                <w:webHidden/>
              </w:rPr>
              <w:t>10</w:t>
            </w:r>
            <w:r>
              <w:rPr>
                <w:noProof/>
                <w:webHidden/>
              </w:rPr>
              <w:fldChar w:fldCharType="end"/>
            </w:r>
          </w:hyperlink>
        </w:p>
        <w:p w14:paraId="04E64436" w14:textId="77777777" w:rsidR="003B0C5B" w:rsidRDefault="006D61B7" w:rsidP="009331F0">
          <w:pPr>
            <w:jc w:val="both"/>
          </w:pPr>
          <w:r>
            <w:fldChar w:fldCharType="end"/>
          </w:r>
        </w:p>
      </w:sdtContent>
    </w:sdt>
    <w:p w14:paraId="04E64437" w14:textId="77777777" w:rsidR="0057315B" w:rsidRDefault="0057315B" w:rsidP="009331F0">
      <w:pPr>
        <w:jc w:val="both"/>
        <w:rPr>
          <w:rFonts w:asciiTheme="majorHAnsi" w:eastAsiaTheme="majorEastAsia" w:hAnsiTheme="majorHAnsi" w:cstheme="majorBidi"/>
          <w:color w:val="2E74B5" w:themeColor="accent1" w:themeShade="BF"/>
          <w:sz w:val="32"/>
          <w:szCs w:val="32"/>
        </w:rPr>
      </w:pPr>
    </w:p>
    <w:p w14:paraId="04E64438" w14:textId="77777777" w:rsidR="00743430" w:rsidRDefault="00743430" w:rsidP="009331F0">
      <w:pPr>
        <w:jc w:val="both"/>
        <w:rPr>
          <w:rFonts w:asciiTheme="majorHAnsi" w:eastAsiaTheme="majorEastAsia" w:hAnsiTheme="majorHAnsi" w:cstheme="majorBidi"/>
          <w:color w:val="2E74B5" w:themeColor="accent1" w:themeShade="BF"/>
          <w:sz w:val="32"/>
          <w:szCs w:val="32"/>
        </w:rPr>
      </w:pPr>
      <w:bookmarkStart w:id="0" w:name="_GoBack"/>
      <w:bookmarkEnd w:id="0"/>
    </w:p>
    <w:p w14:paraId="479B5A36" w14:textId="77777777" w:rsidR="009D65D2" w:rsidRDefault="009D65D2">
      <w:pPr>
        <w:rPr>
          <w:rFonts w:asciiTheme="majorHAnsi" w:eastAsiaTheme="majorEastAsia" w:hAnsiTheme="majorHAnsi" w:cstheme="majorBidi"/>
          <w:color w:val="2E74B5" w:themeColor="accent1" w:themeShade="BF"/>
          <w:sz w:val="32"/>
          <w:szCs w:val="32"/>
        </w:rPr>
      </w:pPr>
      <w:bookmarkStart w:id="1" w:name="_Toc487473640"/>
      <w:bookmarkStart w:id="2" w:name="_Toc482196787"/>
      <w:bookmarkStart w:id="3" w:name="_Toc487040570"/>
      <w:r>
        <w:br w:type="page"/>
      </w:r>
    </w:p>
    <w:p w14:paraId="68127A81" w14:textId="0090A1C9" w:rsidR="006B1580" w:rsidRDefault="006B1580" w:rsidP="006B1580">
      <w:pPr>
        <w:pStyle w:val="Heading1"/>
        <w:jc w:val="both"/>
      </w:pPr>
      <w:bookmarkStart w:id="4" w:name="_Toc497910317"/>
      <w:r>
        <w:lastRenderedPageBreak/>
        <w:t>Objective</w:t>
      </w:r>
      <w:bookmarkEnd w:id="4"/>
    </w:p>
    <w:p w14:paraId="27F28773" w14:textId="3298E878" w:rsidR="006B1580" w:rsidRDefault="006B1580" w:rsidP="006B1580">
      <w:r>
        <w:t xml:space="preserve">Purpose of this document is to explain </w:t>
      </w:r>
      <w:r w:rsidR="004B0503">
        <w:t xml:space="preserve">the </w:t>
      </w:r>
      <w:r w:rsidR="00080451">
        <w:t>cycle counting process</w:t>
      </w:r>
    </w:p>
    <w:p w14:paraId="10FF35E7" w14:textId="4499334C" w:rsidR="0073300B" w:rsidRDefault="005B4485" w:rsidP="006B1580">
      <w:r>
        <w:t>Refer to the current BOS document on Cycle Counting</w:t>
      </w:r>
      <w:r w:rsidR="0073300B">
        <w:t xml:space="preserve"> for more details of the current standards and procedures</w:t>
      </w:r>
      <w:r>
        <w:t xml:space="preserve">: </w:t>
      </w:r>
    </w:p>
    <w:p w14:paraId="4D9D8C54" w14:textId="142A9A4E" w:rsidR="0073300B" w:rsidRDefault="0073300B" w:rsidP="006B1580">
      <w:r>
        <w:t>Inventory Reconciliation Procedure</w:t>
      </w:r>
    </w:p>
    <w:p w14:paraId="468B4AD0" w14:textId="416E6EB0" w:rsidR="005B4485" w:rsidRDefault="005B4485" w:rsidP="006B1580">
      <w:r>
        <w:t>Cycle Count Worksheet / Checklist</w:t>
      </w:r>
    </w:p>
    <w:p w14:paraId="4CFE05DC" w14:textId="0F085341" w:rsidR="006B14C9" w:rsidRDefault="006B14C9" w:rsidP="006B14C9">
      <w:pPr>
        <w:spacing w:after="120"/>
      </w:pPr>
      <w:r>
        <w:t xml:space="preserve">Cycle </w:t>
      </w:r>
      <w:r w:rsidR="00B6254E">
        <w:t>C</w:t>
      </w:r>
      <w:r>
        <w:t>ount</w:t>
      </w:r>
      <w:r w:rsidR="00B6254E">
        <w:t xml:space="preserve"> must be performed on all locations with inventory. </w:t>
      </w:r>
      <w:r>
        <w:t xml:space="preserve">The aim of this is to ensure the highest possible reliability of stock quantities across the plant. In AS </w:t>
      </w:r>
      <w:r w:rsidR="00B6254E">
        <w:t>there are many locations as</w:t>
      </w:r>
      <w:r>
        <w:t xml:space="preserve"> each shelf is a system location. CIM load </w:t>
      </w:r>
      <w:r w:rsidR="00B6254E">
        <w:t xml:space="preserve">is a good solution </w:t>
      </w:r>
      <w:r>
        <w:t>to</w:t>
      </w:r>
      <w:r w:rsidR="00B6254E">
        <w:t xml:space="preserve"> quickly</w:t>
      </w:r>
      <w:r>
        <w:t xml:space="preserve"> perform cycle count across all locations. Initial bookings should be used</w:t>
      </w:r>
      <w:r w:rsidR="00B6254E">
        <w:t xml:space="preserve"> (no change in inventory if out of tolerance)</w:t>
      </w:r>
      <w:r>
        <w:t xml:space="preserve">, as movements in the system between the time of counting and uploading the CIM load could result in </w:t>
      </w:r>
      <w:r w:rsidR="00B6254E">
        <w:t>large</w:t>
      </w:r>
      <w:r>
        <w:t xml:space="preserve"> and incorrect changes in stock quantities. See CIM Load instruction for more details on carrying out CIM Loads.</w:t>
      </w:r>
    </w:p>
    <w:p w14:paraId="06C25BED" w14:textId="694D5615" w:rsidR="00A06CEF" w:rsidRDefault="00A06CEF" w:rsidP="00A06CEF">
      <w:pPr>
        <w:pStyle w:val="Heading2"/>
      </w:pPr>
      <w:bookmarkStart w:id="5" w:name="_Toc497910318"/>
      <w:r>
        <w:t>Updating the ABC Class</w:t>
      </w:r>
      <w:bookmarkEnd w:id="5"/>
    </w:p>
    <w:p w14:paraId="27921414" w14:textId="77777777" w:rsidR="00B050AB" w:rsidRDefault="00B050AB" w:rsidP="00A06CEF"/>
    <w:p w14:paraId="11E27C65" w14:textId="23E596EC" w:rsidR="00A06CEF" w:rsidRDefault="00DF443C" w:rsidP="00A06CEF">
      <w:r>
        <w:t>It is not advised to use the automated update of the ABC classes in QAD (</w:t>
      </w:r>
      <w:r w:rsidRPr="00DF443C">
        <w:t>Item ABC Status Report/Update</w:t>
      </w:r>
      <w:r>
        <w:t>) because these do not reflect all Adient classes (A,B,C,D,E) and the results are not reliably correct.</w:t>
      </w:r>
    </w:p>
    <w:p w14:paraId="34417EF5" w14:textId="523A7472" w:rsidR="003B7CCE" w:rsidRDefault="003B7CCE" w:rsidP="00A06CEF">
      <w:r>
        <w:t>Calculation and classification should take place in Excel</w:t>
      </w:r>
      <w:r w:rsidR="00B050AB">
        <w:t>,</w:t>
      </w:r>
      <w:r>
        <w:t xml:space="preserve"> based on the BOS standard values and a</w:t>
      </w:r>
      <w:r w:rsidR="00DF443C">
        <w:t xml:space="preserve"> CIM load </w:t>
      </w:r>
      <w:r>
        <w:t xml:space="preserve">imported </w:t>
      </w:r>
      <w:r w:rsidR="00DF443C">
        <w:t>in</w:t>
      </w:r>
      <w:r>
        <w:t>to</w:t>
      </w:r>
      <w:r w:rsidR="00DF443C">
        <w:t xml:space="preserve"> </w:t>
      </w:r>
      <w:r w:rsidR="00DF443C" w:rsidRPr="00DF443C">
        <w:t>Item Inventory Data Maintenance</w:t>
      </w:r>
      <w:r w:rsidR="00DF443C">
        <w:t xml:space="preserve"> 1.4.5 </w:t>
      </w:r>
      <w:r>
        <w:t>to update the system</w:t>
      </w:r>
      <w:r w:rsidR="00DF443C">
        <w:t xml:space="preserve">. </w:t>
      </w:r>
    </w:p>
    <w:p w14:paraId="3C7E5108" w14:textId="2BAD5400" w:rsidR="003B7CCE" w:rsidRDefault="00DF443C" w:rsidP="00A06CEF">
      <w:r>
        <w:t xml:space="preserve">See </w:t>
      </w:r>
      <w:r w:rsidR="00CA7900">
        <w:t>separate instruction for QAD CIM</w:t>
      </w:r>
      <w:r>
        <w:t xml:space="preserve">-Load. </w:t>
      </w:r>
    </w:p>
    <w:p w14:paraId="37E3B2D9" w14:textId="54F7749D" w:rsidR="00DF443C" w:rsidRDefault="00DF443C" w:rsidP="00A06CEF">
      <w:r>
        <w:t>See the corresponding BOS documents to see the current standards for ABC class</w:t>
      </w:r>
      <w:r w:rsidR="006B4E6F">
        <w:t>: ABCDE Definition and Classification Standard</w:t>
      </w:r>
      <w:r>
        <w:t>.</w:t>
      </w:r>
    </w:p>
    <w:p w14:paraId="6F5458E0" w14:textId="15A7A6C4" w:rsidR="00A06CEF" w:rsidRDefault="0009495A" w:rsidP="0009495A">
      <w:pPr>
        <w:pStyle w:val="Heading2"/>
      </w:pPr>
      <w:bookmarkStart w:id="6" w:name="_Toc497910319"/>
      <w:r w:rsidRPr="0009495A">
        <w:t>Item ABC Code Metrics</w:t>
      </w:r>
      <w:bookmarkEnd w:id="6"/>
    </w:p>
    <w:p w14:paraId="5BB5671F" w14:textId="77777777" w:rsidR="0009495A" w:rsidRDefault="0009495A" w:rsidP="00A06CEF"/>
    <w:p w14:paraId="53177E16" w14:textId="54483FF4" w:rsidR="0009495A" w:rsidRDefault="0009495A" w:rsidP="00A06CEF">
      <w:r>
        <w:t>A Met</w:t>
      </w:r>
      <w:r w:rsidR="008E6DD9">
        <w:t>r</w:t>
      </w:r>
      <w:r>
        <w:t>ic for ABC class and parts without and class should be available in QAD. At the time of writing this feature was not yet available.</w:t>
      </w:r>
    </w:p>
    <w:p w14:paraId="5941F9C2" w14:textId="77777777" w:rsidR="0009495A" w:rsidRPr="00A06CEF" w:rsidRDefault="0009495A" w:rsidP="00A06CEF"/>
    <w:p w14:paraId="2EDC5692" w14:textId="25AB9EF3" w:rsidR="00325CBE" w:rsidRDefault="00325CBE" w:rsidP="00325CBE">
      <w:pPr>
        <w:pStyle w:val="Heading2"/>
      </w:pPr>
      <w:bookmarkStart w:id="7" w:name="_Toc497910320"/>
      <w:r w:rsidRPr="00325CBE">
        <w:t>Cycle Count Worksheet Print</w:t>
      </w:r>
      <w:r>
        <w:t xml:space="preserve"> 3.13.1</w:t>
      </w:r>
      <w:bookmarkEnd w:id="7"/>
    </w:p>
    <w:p w14:paraId="6CCD93CA" w14:textId="385EBBDF" w:rsidR="00325CBE" w:rsidRDefault="00325CBE" w:rsidP="006B1580">
      <w:r>
        <w:t>This program can be used to list parts due for counting or create a print out where counts can be entered by hand. There are various parameters which can be used to choose which parts are to be counted.</w:t>
      </w:r>
    </w:p>
    <w:p w14:paraId="255A3D38" w14:textId="1A63B835" w:rsidR="00325CBE" w:rsidRDefault="00325CBE" w:rsidP="006B1580">
      <w:r>
        <w:t xml:space="preserve">Item Number: </w:t>
      </w:r>
      <w:r>
        <w:tab/>
      </w:r>
      <w:r>
        <w:tab/>
        <w:t>Item which is to be counted</w:t>
      </w:r>
    </w:p>
    <w:p w14:paraId="7E9E82CC" w14:textId="5D270BEA" w:rsidR="00325CBE" w:rsidRDefault="00325CBE" w:rsidP="006B1580">
      <w:r>
        <w:lastRenderedPageBreak/>
        <w:t xml:space="preserve">Location: </w:t>
      </w:r>
      <w:r>
        <w:tab/>
      </w:r>
      <w:r>
        <w:tab/>
        <w:t>Location of items to be counted</w:t>
      </w:r>
    </w:p>
    <w:p w14:paraId="220CB922" w14:textId="47F1EF25" w:rsidR="00325CBE" w:rsidRDefault="00325CBE" w:rsidP="006B1580">
      <w:r>
        <w:t>Last Count:</w:t>
      </w:r>
      <w:r>
        <w:tab/>
      </w:r>
      <w:r>
        <w:tab/>
        <w:t>Items that were cycle counted last time within this period</w:t>
      </w:r>
    </w:p>
    <w:p w14:paraId="3E01038C" w14:textId="2F4DE4E3" w:rsidR="00325CBE" w:rsidRDefault="00325CBE" w:rsidP="006B1580">
      <w:r>
        <w:t>ABC Class:</w:t>
      </w:r>
      <w:r>
        <w:tab/>
      </w:r>
      <w:r>
        <w:tab/>
        <w:t>Items of a specific ABC class</w:t>
      </w:r>
    </w:p>
    <w:p w14:paraId="5A52A664" w14:textId="7975EC3F" w:rsidR="00325CBE" w:rsidRDefault="00325CBE" w:rsidP="00325CBE">
      <w:pPr>
        <w:ind w:left="2160" w:hanging="2160"/>
      </w:pPr>
      <w:r>
        <w:t>Number of Items:</w:t>
      </w:r>
      <w:r>
        <w:tab/>
        <w:t>You can limit the number of items to be counted. Default value is “999999999”, if left the following two fields will have no effect.</w:t>
      </w:r>
    </w:p>
    <w:p w14:paraId="49FFE80C" w14:textId="69BE22A6" w:rsidR="00325CBE" w:rsidRDefault="00325CBE" w:rsidP="00325CBE">
      <w:pPr>
        <w:ind w:left="2160" w:hanging="2160"/>
      </w:pPr>
      <w:r>
        <w:t>A, B, C, Other:</w:t>
      </w:r>
      <w:r>
        <w:tab/>
        <w:t>If the number of items has been limited then this setting will result in the required percentages of each class being included in the parts to be counted</w:t>
      </w:r>
    </w:p>
    <w:p w14:paraId="3E443736" w14:textId="04B03DA3" w:rsidR="00325CBE" w:rsidRDefault="00325CBE" w:rsidP="00325CBE">
      <w:pPr>
        <w:ind w:left="2160" w:hanging="2160"/>
      </w:pPr>
      <w:r>
        <w:t>Randomize Selection:</w:t>
      </w:r>
      <w:r>
        <w:tab/>
        <w:t xml:space="preserve">If </w:t>
      </w:r>
      <w:r w:rsidR="00280174">
        <w:t>selected then the</w:t>
      </w:r>
      <w:r>
        <w:t xml:space="preserve"> selection does not use results of earlier counts. It is as likely to select an item that was counted yesterday as an item that has never been counted.</w:t>
      </w:r>
    </w:p>
    <w:p w14:paraId="502007DA" w14:textId="3A00AB03" w:rsidR="00325CBE" w:rsidRDefault="00325CBE" w:rsidP="00325CBE">
      <w:pPr>
        <w:ind w:left="2160" w:hanging="2160"/>
      </w:pPr>
      <w:r>
        <w:t>Sort by Item or Site:</w:t>
      </w:r>
      <w:r>
        <w:tab/>
        <w:t>Item specifies that items are to be reviewed and selected in item code sequence. Site specifies items are to be reviewed and selected in sequence by site and then item code. The default setting is item.</w:t>
      </w:r>
    </w:p>
    <w:p w14:paraId="6E97857F" w14:textId="22CAAAB1" w:rsidR="00280174" w:rsidRDefault="00280174" w:rsidP="00325CBE">
      <w:pPr>
        <w:ind w:left="2160" w:hanging="2160"/>
      </w:pPr>
      <w:r>
        <w:t>Past Due Only:</w:t>
      </w:r>
      <w:r>
        <w:tab/>
        <w:t>Indicates if only items due to be counted are to be included in the report.</w:t>
      </w:r>
    </w:p>
    <w:p w14:paraId="45E950B9" w14:textId="0D4D6E73" w:rsidR="00280174" w:rsidRDefault="00280174" w:rsidP="00325CBE">
      <w:pPr>
        <w:ind w:left="2160" w:hanging="2160"/>
      </w:pPr>
      <w:r>
        <w:t>Print Quantity OH:</w:t>
      </w:r>
      <w:r>
        <w:tab/>
        <w:t>Adient policy states that system quantities should not be visible to Cycle Counters. This should therefore remain set to “no”.</w:t>
      </w:r>
    </w:p>
    <w:p w14:paraId="7839421F" w14:textId="4805AF52" w:rsidR="00280174" w:rsidRDefault="00280174" w:rsidP="00325CBE">
      <w:pPr>
        <w:ind w:left="2160" w:hanging="2160"/>
      </w:pPr>
      <w:r>
        <w:rPr>
          <w:noProof/>
        </w:rPr>
        <mc:AlternateContent>
          <mc:Choice Requires="wps">
            <w:drawing>
              <wp:anchor distT="0" distB="0" distL="114300" distR="114300" simplePos="0" relativeHeight="251679744" behindDoc="0" locked="0" layoutInCell="1" allowOverlap="1" wp14:anchorId="3AFDC1C0" wp14:editId="096D2D2A">
                <wp:simplePos x="0" y="0"/>
                <wp:positionH relativeFrom="column">
                  <wp:posOffset>571500</wp:posOffset>
                </wp:positionH>
                <wp:positionV relativeFrom="paragraph">
                  <wp:posOffset>850477</wp:posOffset>
                </wp:positionV>
                <wp:extent cx="4448810" cy="203200"/>
                <wp:effectExtent l="0" t="0" r="27940" b="25400"/>
                <wp:wrapNone/>
                <wp:docPr id="69" name="Rectangle 69"/>
                <wp:cNvGraphicFramePr/>
                <a:graphic xmlns:a="http://schemas.openxmlformats.org/drawingml/2006/main">
                  <a:graphicData uri="http://schemas.microsoft.com/office/word/2010/wordprocessingShape">
                    <wps:wsp>
                      <wps:cNvSpPr/>
                      <wps:spPr>
                        <a:xfrm>
                          <a:off x="0" y="0"/>
                          <a:ext cx="4448810" cy="2032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AE49A5" id="Rectangle 69" o:spid="_x0000_s1026" style="position:absolute;margin-left:45pt;margin-top:66.95pt;width:350.3pt;height:16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" filled="f" strokecolor="red" strokeweight="1pt"/>
            </w:pict>
          </mc:Fallback>
        </mc:AlternateContent>
      </w:r>
      <w:r>
        <w:rPr>
          <w:noProof/>
        </w:rPr>
        <mc:AlternateContent>
          <mc:Choice Requires="wps">
            <w:drawing>
              <wp:anchor distT="0" distB="0" distL="114300" distR="114300" simplePos="0" relativeHeight="251685888" behindDoc="0" locked="0" layoutInCell="1" allowOverlap="1" wp14:anchorId="74E1BF35" wp14:editId="7878BC63">
                <wp:simplePos x="0" y="0"/>
                <wp:positionH relativeFrom="column">
                  <wp:posOffset>440267</wp:posOffset>
                </wp:positionH>
                <wp:positionV relativeFrom="paragraph">
                  <wp:posOffset>1256876</wp:posOffset>
                </wp:positionV>
                <wp:extent cx="3737610" cy="220133"/>
                <wp:effectExtent l="0" t="0" r="15240" b="27940"/>
                <wp:wrapNone/>
                <wp:docPr id="72" name="Rectangle 72"/>
                <wp:cNvGraphicFramePr/>
                <a:graphic xmlns:a="http://schemas.openxmlformats.org/drawingml/2006/main">
                  <a:graphicData uri="http://schemas.microsoft.com/office/word/2010/wordprocessingShape">
                    <wps:wsp>
                      <wps:cNvSpPr/>
                      <wps:spPr>
                        <a:xfrm>
                          <a:off x="0" y="0"/>
                          <a:ext cx="3737610" cy="22013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895024" id="Rectangle 72" o:spid="_x0000_s1026" style="position:absolute;margin-left:34.65pt;margin-top:98.95pt;width:294.3pt;height:17.3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" filled="f" strokecolor="red" strokeweight="1pt"/>
            </w:pict>
          </mc:Fallback>
        </mc:AlternateContent>
      </w:r>
      <w:r>
        <w:rPr>
          <w:noProof/>
        </w:rPr>
        <mc:AlternateContent>
          <mc:Choice Requires="wps">
            <w:drawing>
              <wp:anchor distT="0" distB="0" distL="114300" distR="114300" simplePos="0" relativeHeight="251681792" behindDoc="0" locked="0" layoutInCell="1" allowOverlap="1" wp14:anchorId="5E97A839" wp14:editId="21BE2678">
                <wp:simplePos x="0" y="0"/>
                <wp:positionH relativeFrom="column">
                  <wp:posOffset>512233</wp:posOffset>
                </wp:positionH>
                <wp:positionV relativeFrom="paragraph">
                  <wp:posOffset>1049443</wp:posOffset>
                </wp:positionV>
                <wp:extent cx="4449233" cy="203200"/>
                <wp:effectExtent l="0" t="0" r="27940" b="25400"/>
                <wp:wrapNone/>
                <wp:docPr id="70" name="Rectangle 70"/>
                <wp:cNvGraphicFramePr/>
                <a:graphic xmlns:a="http://schemas.openxmlformats.org/drawingml/2006/main">
                  <a:graphicData uri="http://schemas.microsoft.com/office/word/2010/wordprocessingShape">
                    <wps:wsp>
                      <wps:cNvSpPr/>
                      <wps:spPr>
                        <a:xfrm>
                          <a:off x="0" y="0"/>
                          <a:ext cx="4449233" cy="2032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808863" id="Rectangle 70" o:spid="_x0000_s1026" style="position:absolute;margin-left:40.35pt;margin-top:82.65pt;width:350.35pt;height:16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" filled="f" strokecolor="red" strokeweight="1pt"/>
            </w:pict>
          </mc:Fallback>
        </mc:AlternateContent>
      </w:r>
      <w:r>
        <w:rPr>
          <w:noProof/>
        </w:rPr>
        <mc:AlternateContent>
          <mc:Choice Requires="wps">
            <w:drawing>
              <wp:anchor distT="0" distB="0" distL="114300" distR="114300" simplePos="0" relativeHeight="251683840" behindDoc="0" locked="0" layoutInCell="1" allowOverlap="1" wp14:anchorId="670AC5C5" wp14:editId="1D23BE33">
                <wp:simplePos x="0" y="0"/>
                <wp:positionH relativeFrom="column">
                  <wp:posOffset>300567</wp:posOffset>
                </wp:positionH>
                <wp:positionV relativeFrom="paragraph">
                  <wp:posOffset>2437977</wp:posOffset>
                </wp:positionV>
                <wp:extent cx="1020233" cy="241300"/>
                <wp:effectExtent l="0" t="0" r="27940" b="25400"/>
                <wp:wrapNone/>
                <wp:docPr id="71" name="Rectangle 71"/>
                <wp:cNvGraphicFramePr/>
                <a:graphic xmlns:a="http://schemas.openxmlformats.org/drawingml/2006/main">
                  <a:graphicData uri="http://schemas.microsoft.com/office/word/2010/wordprocessingShape">
                    <wps:wsp>
                      <wps:cNvSpPr/>
                      <wps:spPr>
                        <a:xfrm>
                          <a:off x="0" y="0"/>
                          <a:ext cx="1020233" cy="2413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63033A5" id="Rectangle 71" o:spid="_x0000_s1026" style="position:absolute;margin-left:23.65pt;margin-top:191.95pt;width:80.35pt;height:19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" filled="f" strokecolor="red" strokeweight="1pt"/>
            </w:pict>
          </mc:Fallback>
        </mc:AlternateContent>
      </w:r>
      <w:r>
        <w:rPr>
          <w:noProof/>
        </w:rPr>
        <w:drawing>
          <wp:inline distT="0" distB="0" distL="0" distR="0" wp14:anchorId="638B6902" wp14:editId="673BE861">
            <wp:extent cx="5943600" cy="346773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67735"/>
                    </a:xfrm>
                    <a:prstGeom prst="rect">
                      <a:avLst/>
                    </a:prstGeom>
                  </pic:spPr>
                </pic:pic>
              </a:graphicData>
            </a:graphic>
          </wp:inline>
        </w:drawing>
      </w:r>
    </w:p>
    <w:p w14:paraId="555BA87D" w14:textId="77777777" w:rsidR="00280174" w:rsidRDefault="00280174" w:rsidP="00325CBE">
      <w:pPr>
        <w:ind w:left="2160" w:hanging="2160"/>
      </w:pPr>
    </w:p>
    <w:p w14:paraId="2C704712" w14:textId="7FC2D9EA" w:rsidR="00280174" w:rsidRDefault="00280174" w:rsidP="00325CBE">
      <w:pPr>
        <w:ind w:left="2160" w:hanging="2160"/>
      </w:pPr>
      <w:r>
        <w:t>The system will then produce a report showing the parts to be counted.</w:t>
      </w:r>
    </w:p>
    <w:p w14:paraId="7A2BAE55" w14:textId="73E0A4B0" w:rsidR="00280174" w:rsidRDefault="00280174" w:rsidP="00325CBE">
      <w:pPr>
        <w:ind w:left="2160" w:hanging="2160"/>
      </w:pPr>
      <w:r>
        <w:rPr>
          <w:noProof/>
        </w:rPr>
        <w:drawing>
          <wp:inline distT="0" distB="0" distL="0" distR="0" wp14:anchorId="0C1AEF63" wp14:editId="6DD0E6A4">
            <wp:extent cx="5943600" cy="2945130"/>
            <wp:effectExtent l="0" t="0" r="0" b="762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45130"/>
                    </a:xfrm>
                    <a:prstGeom prst="rect">
                      <a:avLst/>
                    </a:prstGeom>
                  </pic:spPr>
                </pic:pic>
              </a:graphicData>
            </a:graphic>
          </wp:inline>
        </w:drawing>
      </w:r>
    </w:p>
    <w:p w14:paraId="54567B4F" w14:textId="77777777" w:rsidR="00D5545F" w:rsidRDefault="00D5545F" w:rsidP="00D5545F">
      <w:pPr>
        <w:spacing w:after="0"/>
        <w:ind w:left="2160" w:hanging="2160"/>
      </w:pPr>
    </w:p>
    <w:p w14:paraId="17F0CC7B" w14:textId="77777777" w:rsidR="00BD515E" w:rsidRPr="00BB5065" w:rsidRDefault="00BD515E" w:rsidP="00BD515E">
      <w:pPr>
        <w:spacing w:after="120"/>
        <w:rPr>
          <w:b/>
        </w:rPr>
      </w:pPr>
      <w:r w:rsidRPr="00BB5065">
        <w:rPr>
          <w:b/>
        </w:rPr>
        <w:t>To export to Excel:</w:t>
      </w:r>
    </w:p>
    <w:p w14:paraId="36808124" w14:textId="77777777" w:rsidR="003E11FE" w:rsidRDefault="00BD515E" w:rsidP="003E11FE">
      <w:pPr>
        <w:spacing w:after="120"/>
      </w:pPr>
      <w:r>
        <w:t>By entering an output name when creating the report it will then be availa</w:t>
      </w:r>
      <w:r w:rsidR="001243FA">
        <w:t>ble in the plant</w:t>
      </w:r>
      <w:r>
        <w:t>’s home directory to be transferred using the local file transfer tool (typically WIN SCP) and then opened in Excel.</w:t>
      </w:r>
    </w:p>
    <w:p w14:paraId="71CA62AC" w14:textId="77777777" w:rsidR="003E11FE" w:rsidRDefault="003E11FE" w:rsidP="00325CBE">
      <w:pPr>
        <w:ind w:left="2160" w:hanging="2160"/>
      </w:pPr>
    </w:p>
    <w:p w14:paraId="74951F45" w14:textId="0F042F85" w:rsidR="00080451" w:rsidRDefault="00080451" w:rsidP="00AF40DE">
      <w:pPr>
        <w:pStyle w:val="Heading2"/>
      </w:pPr>
      <w:bookmarkStart w:id="8" w:name="_Toc497910321"/>
      <w:r w:rsidRPr="00080451">
        <w:t>Cycle Count Results Entry (Initial) 3.13.2</w:t>
      </w:r>
      <w:bookmarkEnd w:id="8"/>
    </w:p>
    <w:p w14:paraId="3C6B9F35" w14:textId="77777777" w:rsidR="00080451" w:rsidRPr="00080451" w:rsidRDefault="00080451" w:rsidP="00080451"/>
    <w:p w14:paraId="17DD8584" w14:textId="64CCAF01" w:rsidR="00080451" w:rsidRPr="00745411" w:rsidRDefault="00080451" w:rsidP="00080451">
      <w:r>
        <w:t xml:space="preserve">Entering the results from a Cycle Count, be it an initial count or recount, is done under </w:t>
      </w:r>
      <w:r w:rsidRPr="00080451">
        <w:rPr>
          <w:b/>
          <w:i/>
          <w:color w:val="FF0000"/>
        </w:rPr>
        <w:t xml:space="preserve">“Cycle Count Results Entry (initial)” </w:t>
      </w:r>
      <w:r w:rsidRPr="00080451">
        <w:rPr>
          <w:b/>
          <w:color w:val="FF0000"/>
        </w:rPr>
        <w:t>(3.13.2)</w:t>
      </w:r>
    </w:p>
    <w:p w14:paraId="2857DEB7" w14:textId="77777777" w:rsidR="00080451" w:rsidRDefault="00080451" w:rsidP="00080451">
      <w:pPr>
        <w:rPr>
          <w:i/>
        </w:rPr>
      </w:pPr>
      <w:r>
        <w:t xml:space="preserve">You can enter the results as an </w:t>
      </w:r>
      <w:r w:rsidRPr="00745411">
        <w:rPr>
          <w:i/>
        </w:rPr>
        <w:t>“Initial”</w:t>
      </w:r>
      <w:r>
        <w:t xml:space="preserve"> or a </w:t>
      </w:r>
      <w:r w:rsidRPr="00745411">
        <w:rPr>
          <w:i/>
        </w:rPr>
        <w:t>“Recount”</w:t>
      </w:r>
      <w:r>
        <w:rPr>
          <w:i/>
        </w:rPr>
        <w:t xml:space="preserve">. </w:t>
      </w:r>
      <w:r w:rsidRPr="00D26D02">
        <w:t xml:space="preserve">The default is </w:t>
      </w:r>
      <w:r w:rsidRPr="00745411">
        <w:rPr>
          <w:i/>
        </w:rPr>
        <w:t>Initial</w:t>
      </w:r>
      <w:r w:rsidRPr="00D26D02">
        <w:t>.</w:t>
      </w:r>
    </w:p>
    <w:p w14:paraId="4E07CA14" w14:textId="77777777" w:rsidR="00080451" w:rsidRDefault="00080451" w:rsidP="00080451">
      <w:r>
        <w:t xml:space="preserve">If the cycle count type is </w:t>
      </w:r>
      <w:r w:rsidRPr="00745411">
        <w:rPr>
          <w:i/>
        </w:rPr>
        <w:t>Initial</w:t>
      </w:r>
      <w:r w:rsidRPr="00D26D02">
        <w:t>, the q</w:t>
      </w:r>
      <w:r>
        <w:t>ty</w:t>
      </w:r>
      <w:r w:rsidRPr="00D26D02">
        <w:t xml:space="preserve"> on hand is</w:t>
      </w:r>
      <w:r>
        <w:t xml:space="preserve"> </w:t>
      </w:r>
      <w:r w:rsidRPr="00D26D02">
        <w:t xml:space="preserve">compared to the count quantity. </w:t>
      </w:r>
    </w:p>
    <w:p w14:paraId="1BE03291" w14:textId="77777777" w:rsidR="00080451" w:rsidRDefault="00080451" w:rsidP="00080451">
      <w:r>
        <w:t xml:space="preserve">If the </w:t>
      </w:r>
      <w:r>
        <w:rPr>
          <w:i/>
        </w:rPr>
        <w:t>d</w:t>
      </w:r>
      <w:r w:rsidRPr="00745411">
        <w:rPr>
          <w:i/>
        </w:rPr>
        <w:t>ifference</w:t>
      </w:r>
      <w:r w:rsidRPr="00D26D02">
        <w:t xml:space="preserve"> is </w:t>
      </w:r>
      <w:r w:rsidRPr="00745411">
        <w:rPr>
          <w:i/>
        </w:rPr>
        <w:t>WITHIN</w:t>
      </w:r>
      <w:r>
        <w:t xml:space="preserve"> </w:t>
      </w:r>
      <w:r w:rsidRPr="00D26D02">
        <w:t xml:space="preserve">the allowed error tolerance, the item quantity on hand </w:t>
      </w:r>
      <w:r w:rsidRPr="00745411">
        <w:rPr>
          <w:b/>
          <w:i/>
        </w:rPr>
        <w:t>IS UPDATED</w:t>
      </w:r>
      <w:r w:rsidRPr="00745411">
        <w:rPr>
          <w:i/>
        </w:rPr>
        <w:t xml:space="preserve"> </w:t>
      </w:r>
      <w:r w:rsidRPr="00745411">
        <w:t>to the count amount</w:t>
      </w:r>
      <w:r w:rsidRPr="00D26D02">
        <w:t xml:space="preserve">. </w:t>
      </w:r>
    </w:p>
    <w:p w14:paraId="0D500F21" w14:textId="4CDDB6F5" w:rsidR="00EA6729" w:rsidRDefault="00EA6729" w:rsidP="00080451">
      <w:r>
        <w:t xml:space="preserve">If the difference is OUTSIDE the allowed error tolerance then the quantity on hand is not updated and the message will be displayed </w:t>
      </w:r>
      <w:r w:rsidRPr="008052DF">
        <w:t>“</w:t>
      </w:r>
      <w:r w:rsidRPr="008052DF">
        <w:rPr>
          <w:i/>
        </w:rPr>
        <w:t>Quantity on hand will not be changed.”</w:t>
      </w:r>
    </w:p>
    <w:p w14:paraId="03009B3A" w14:textId="77777777" w:rsidR="00080451" w:rsidRDefault="00080451" w:rsidP="00080451">
      <w:r>
        <w:t xml:space="preserve">The </w:t>
      </w:r>
      <w:r w:rsidRPr="00745411">
        <w:rPr>
          <w:i/>
        </w:rPr>
        <w:t>Transaction History</w:t>
      </w:r>
      <w:r w:rsidRPr="00D26D02">
        <w:t xml:space="preserve"> maintains a complete audit trail of all</w:t>
      </w:r>
      <w:r>
        <w:t xml:space="preserve"> </w:t>
      </w:r>
      <w:r w:rsidRPr="00D26D02">
        <w:t xml:space="preserve">cycle count transactions. </w:t>
      </w:r>
    </w:p>
    <w:p w14:paraId="494FBC8A" w14:textId="77777777" w:rsidR="00080451" w:rsidRDefault="00080451" w:rsidP="00080451">
      <w:r w:rsidRPr="00D26D02">
        <w:lastRenderedPageBreak/>
        <w:t xml:space="preserve">They are separated by type </w:t>
      </w:r>
      <w:r w:rsidRPr="00745411">
        <w:rPr>
          <w:i/>
        </w:rPr>
        <w:t>CYC-CNT</w:t>
      </w:r>
      <w:r>
        <w:t xml:space="preserve">, </w:t>
      </w:r>
      <w:r w:rsidRPr="00745411">
        <w:rPr>
          <w:i/>
        </w:rPr>
        <w:t>CYC-ERR</w:t>
      </w:r>
      <w:r>
        <w:t xml:space="preserve">, &amp; </w:t>
      </w:r>
      <w:r w:rsidRPr="00745411">
        <w:rPr>
          <w:i/>
        </w:rPr>
        <w:t>CYC-RCNT</w:t>
      </w:r>
      <w:r>
        <w:t xml:space="preserve"> and list the user ID who entered the count.</w:t>
      </w:r>
    </w:p>
    <w:p w14:paraId="1300C404" w14:textId="77777777" w:rsidR="00080451" w:rsidRDefault="00080451" w:rsidP="00080451"/>
    <w:p w14:paraId="1F6C9BAE" w14:textId="6F60A70D" w:rsidR="00080451" w:rsidRPr="003674E9" w:rsidRDefault="00EA6729" w:rsidP="00080451">
      <w:r>
        <w:t>Cycle Count Entry:</w:t>
      </w:r>
    </w:p>
    <w:p w14:paraId="249D2DF7" w14:textId="77777777" w:rsidR="00080451" w:rsidRPr="00EA257F" w:rsidRDefault="00080451" w:rsidP="00080451">
      <w:r>
        <w:rPr>
          <w:b/>
          <w:i/>
        </w:rPr>
        <w:t>Cycle Count Type:</w:t>
      </w:r>
      <w:r>
        <w:rPr>
          <w:b/>
          <w:i/>
        </w:rPr>
        <w:tab/>
      </w:r>
      <w:r>
        <w:t>State whether this is an Initial or a Recount</w:t>
      </w:r>
    </w:p>
    <w:p w14:paraId="3CF928B5" w14:textId="77777777" w:rsidR="00080451" w:rsidRDefault="00080451" w:rsidP="00080451">
      <w:r w:rsidRPr="005B0BEE">
        <w:rPr>
          <w:b/>
          <w:i/>
        </w:rPr>
        <w:t>Item Number:</w:t>
      </w:r>
      <w:r>
        <w:tab/>
      </w:r>
      <w:r>
        <w:tab/>
        <w:t>Item counted</w:t>
      </w:r>
    </w:p>
    <w:p w14:paraId="3D9B88A3" w14:textId="77777777" w:rsidR="00080451" w:rsidRDefault="00080451" w:rsidP="00080451">
      <w:pPr>
        <w:rPr>
          <w:b/>
          <w:i/>
        </w:rPr>
      </w:pPr>
      <w:r w:rsidRPr="005B0BEE">
        <w:rPr>
          <w:b/>
          <w:i/>
        </w:rPr>
        <w:t>Site:</w:t>
      </w:r>
      <w:r>
        <w:rPr>
          <w:b/>
          <w:i/>
        </w:rPr>
        <w:tab/>
      </w:r>
      <w:r>
        <w:rPr>
          <w:b/>
          <w:i/>
        </w:rPr>
        <w:tab/>
      </w:r>
      <w:r>
        <w:rPr>
          <w:b/>
          <w:i/>
        </w:rPr>
        <w:tab/>
      </w:r>
      <w:r>
        <w:t xml:space="preserve">This is the </w:t>
      </w:r>
      <w:r w:rsidRPr="008C7701">
        <w:rPr>
          <w:i/>
        </w:rPr>
        <w:t xml:space="preserve">SITE </w:t>
      </w:r>
      <w:r>
        <w:t>where you counted the part.</w:t>
      </w:r>
    </w:p>
    <w:p w14:paraId="12D5A9BD" w14:textId="77777777" w:rsidR="00080451" w:rsidRPr="00EA257F" w:rsidRDefault="00080451" w:rsidP="00080451">
      <w:r w:rsidRPr="005B0BEE">
        <w:rPr>
          <w:b/>
          <w:i/>
        </w:rPr>
        <w:t>Location:</w:t>
      </w:r>
      <w:r w:rsidRPr="005B0BEE">
        <w:rPr>
          <w:b/>
          <w:i/>
        </w:rPr>
        <w:tab/>
      </w:r>
      <w:r>
        <w:rPr>
          <w:b/>
          <w:i/>
        </w:rPr>
        <w:tab/>
      </w:r>
      <w:r>
        <w:t xml:space="preserve">This is the </w:t>
      </w:r>
      <w:r w:rsidRPr="008C7701">
        <w:rPr>
          <w:i/>
        </w:rPr>
        <w:t>LOCATION</w:t>
      </w:r>
      <w:r>
        <w:t xml:space="preserve"> in which you counted the part.</w:t>
      </w:r>
    </w:p>
    <w:p w14:paraId="0D4127A6" w14:textId="77777777" w:rsidR="00482729" w:rsidRDefault="00482729" w:rsidP="00482729">
      <w:r>
        <w:t>By deleting the automatically shown standard location and clicking the magnifying glass next to location field the system will show all locations for this part with the corresponding quantities</w:t>
      </w:r>
    </w:p>
    <w:p w14:paraId="179AC048" w14:textId="77777777" w:rsidR="00482729" w:rsidRDefault="00482729" w:rsidP="00482729">
      <w:r>
        <w:rPr>
          <w:noProof/>
        </w:rPr>
        <mc:AlternateContent>
          <mc:Choice Requires="wps">
            <w:drawing>
              <wp:anchor distT="0" distB="0" distL="114300" distR="114300" simplePos="0" relativeHeight="251678720" behindDoc="0" locked="0" layoutInCell="1" allowOverlap="1" wp14:anchorId="29FD5B5C" wp14:editId="2083F0D3">
                <wp:simplePos x="0" y="0"/>
                <wp:positionH relativeFrom="column">
                  <wp:posOffset>1125643</wp:posOffset>
                </wp:positionH>
                <wp:positionV relativeFrom="paragraph">
                  <wp:posOffset>321522</wp:posOffset>
                </wp:positionV>
                <wp:extent cx="338667" cy="177800"/>
                <wp:effectExtent l="0" t="0" r="23495" b="12700"/>
                <wp:wrapNone/>
                <wp:docPr id="60" name="Rectangle 60"/>
                <wp:cNvGraphicFramePr/>
                <a:graphic xmlns:a="http://schemas.openxmlformats.org/drawingml/2006/main">
                  <a:graphicData uri="http://schemas.microsoft.com/office/word/2010/wordprocessingShape">
                    <wps:wsp>
                      <wps:cNvSpPr/>
                      <wps:spPr>
                        <a:xfrm>
                          <a:off x="0" y="0"/>
                          <a:ext cx="338667" cy="1778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991D22" id="Rectangle 60" o:spid="_x0000_s1026" style="position:absolute;margin-left:88.65pt;margin-top:25.3pt;width:26.65pt;height:1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" filled="f" strokecolor="red" strokeweight="1pt"/>
            </w:pict>
          </mc:Fallback>
        </mc:AlternateContent>
      </w:r>
      <w:r>
        <w:rPr>
          <w:noProof/>
        </w:rPr>
        <w:drawing>
          <wp:inline distT="0" distB="0" distL="0" distR="0" wp14:anchorId="50792CDE" wp14:editId="308E4FF3">
            <wp:extent cx="1629833" cy="56182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37565" cy="564485"/>
                    </a:xfrm>
                    <a:prstGeom prst="rect">
                      <a:avLst/>
                    </a:prstGeom>
                  </pic:spPr>
                </pic:pic>
              </a:graphicData>
            </a:graphic>
          </wp:inline>
        </w:drawing>
      </w:r>
    </w:p>
    <w:p w14:paraId="79E645B7" w14:textId="77777777" w:rsidR="00482729" w:rsidRDefault="00482729" w:rsidP="00482729">
      <w:r>
        <w:rPr>
          <w:noProof/>
        </w:rPr>
        <w:drawing>
          <wp:inline distT="0" distB="0" distL="0" distR="0" wp14:anchorId="4A225408" wp14:editId="038DD208">
            <wp:extent cx="3022600" cy="2378687"/>
            <wp:effectExtent l="0" t="0" r="6350" b="317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59935" cy="2408069"/>
                    </a:xfrm>
                    <a:prstGeom prst="rect">
                      <a:avLst/>
                    </a:prstGeom>
                  </pic:spPr>
                </pic:pic>
              </a:graphicData>
            </a:graphic>
          </wp:inline>
        </w:drawing>
      </w:r>
    </w:p>
    <w:p w14:paraId="120D7991" w14:textId="77777777" w:rsidR="00482729" w:rsidRDefault="00482729" w:rsidP="00482729">
      <w:r>
        <w:t>The required location for the CC booking can be selected from this list.</w:t>
      </w:r>
    </w:p>
    <w:p w14:paraId="29DD66F1" w14:textId="77777777" w:rsidR="00080451" w:rsidRPr="003674E9" w:rsidRDefault="00080451" w:rsidP="00080451"/>
    <w:p w14:paraId="2DC2F6A1" w14:textId="77777777" w:rsidR="00080451" w:rsidRPr="003674E9" w:rsidRDefault="00080451" w:rsidP="00080451">
      <w:r w:rsidRPr="003674E9">
        <w:t>The tolerance method is QOH, and it displays the tolerance %.</w:t>
      </w:r>
    </w:p>
    <w:p w14:paraId="2B7C587B" w14:textId="72BF2717" w:rsidR="00080451" w:rsidRPr="003674E9" w:rsidRDefault="00080451" w:rsidP="00080451">
      <w:r w:rsidRPr="003674E9">
        <w:t>The date of the last cycle count is as well displayed together with the current qty on hand</w:t>
      </w:r>
      <w:r w:rsidR="00EA6729">
        <w:t xml:space="preserve"> on the selected location</w:t>
      </w:r>
      <w:r w:rsidRPr="003674E9">
        <w:t>.</w:t>
      </w:r>
    </w:p>
    <w:p w14:paraId="5C5B1FED" w14:textId="77777777" w:rsidR="00080451" w:rsidRDefault="00080451" w:rsidP="00080451">
      <w:pPr>
        <w:rPr>
          <w:b/>
          <w:i/>
        </w:rPr>
      </w:pPr>
    </w:p>
    <w:p w14:paraId="2EE4BE9C" w14:textId="77777777" w:rsidR="00080451" w:rsidRDefault="00080451" w:rsidP="00080451">
      <w:r w:rsidRPr="005B0BEE">
        <w:rPr>
          <w:b/>
          <w:i/>
        </w:rPr>
        <w:t>Quantity</w:t>
      </w:r>
      <w:r>
        <w:rPr>
          <w:b/>
          <w:i/>
        </w:rPr>
        <w:t xml:space="preserve"> Counted:</w:t>
      </w:r>
      <w:r>
        <w:tab/>
        <w:t>The numbers of parts counted in the location.</w:t>
      </w:r>
    </w:p>
    <w:p w14:paraId="187135A6" w14:textId="77777777" w:rsidR="00080451" w:rsidRPr="003674E9" w:rsidRDefault="00080451" w:rsidP="00080451">
      <w:r w:rsidRPr="003674E9">
        <w:lastRenderedPageBreak/>
        <w:t>The QOH variance displayed as a %.</w:t>
      </w:r>
    </w:p>
    <w:p w14:paraId="4A23E603" w14:textId="77777777" w:rsidR="00080451" w:rsidRPr="003674E9" w:rsidRDefault="00080451" w:rsidP="00080451">
      <w:r w:rsidRPr="003674E9">
        <w:t>Annual usage variance displayed as a %.</w:t>
      </w:r>
    </w:p>
    <w:p w14:paraId="5E3BF095" w14:textId="77777777" w:rsidR="00080451" w:rsidRPr="003674E9" w:rsidRDefault="00080451" w:rsidP="00080451">
      <w:r w:rsidRPr="003674E9">
        <w:t>Amount variance is displayed in your base currency.</w:t>
      </w:r>
    </w:p>
    <w:p w14:paraId="3C8968C2" w14:textId="77777777" w:rsidR="00080451" w:rsidRDefault="00080451" w:rsidP="00080451">
      <w:pPr>
        <w:rPr>
          <w:b/>
          <w:i/>
        </w:rPr>
      </w:pPr>
    </w:p>
    <w:p w14:paraId="7E84B224" w14:textId="77777777" w:rsidR="00080451" w:rsidRDefault="00080451" w:rsidP="00080451">
      <w:r>
        <w:rPr>
          <w:b/>
          <w:i/>
        </w:rPr>
        <w:t>Remarks</w:t>
      </w:r>
      <w:r w:rsidRPr="005B0BEE">
        <w:rPr>
          <w:b/>
          <w:i/>
        </w:rPr>
        <w:t>:</w:t>
      </w:r>
      <w:r>
        <w:tab/>
      </w:r>
      <w:r>
        <w:tab/>
        <w:t>You can add in some text remarks. (</w:t>
      </w:r>
      <w:r w:rsidRPr="00914A5D">
        <w:rPr>
          <w:i/>
        </w:rPr>
        <w:t>Optional field</w:t>
      </w:r>
      <w:r>
        <w:t>)</w:t>
      </w:r>
    </w:p>
    <w:p w14:paraId="43B2FCD9" w14:textId="77777777" w:rsidR="00080451" w:rsidRDefault="00080451" w:rsidP="00080451">
      <w:pPr>
        <w:rPr>
          <w:b/>
          <w:i/>
        </w:rPr>
      </w:pPr>
      <w:r>
        <w:rPr>
          <w:b/>
          <w:i/>
        </w:rPr>
        <w:t>Effective</w:t>
      </w:r>
      <w:r w:rsidRPr="005B0BEE">
        <w:rPr>
          <w:b/>
          <w:i/>
        </w:rPr>
        <w:t>:</w:t>
      </w:r>
      <w:r w:rsidRPr="005B0BEE">
        <w:rPr>
          <w:b/>
          <w:i/>
        </w:rPr>
        <w:tab/>
      </w:r>
      <w:r>
        <w:rPr>
          <w:b/>
          <w:i/>
        </w:rPr>
        <w:tab/>
      </w:r>
      <w:r>
        <w:t>When this cycle count transaction is effective.</w:t>
      </w:r>
    </w:p>
    <w:p w14:paraId="449AEEB8" w14:textId="77777777" w:rsidR="00080451" w:rsidRDefault="00080451" w:rsidP="00080451">
      <w:r>
        <w:rPr>
          <w:b/>
          <w:i/>
        </w:rPr>
        <w:t>Cr</w:t>
      </w:r>
      <w:r w:rsidRPr="005B0BEE">
        <w:rPr>
          <w:b/>
          <w:i/>
        </w:rPr>
        <w:t>:</w:t>
      </w:r>
      <w:r>
        <w:rPr>
          <w:b/>
          <w:i/>
        </w:rPr>
        <w:tab/>
      </w:r>
      <w:r>
        <w:rPr>
          <w:b/>
          <w:i/>
        </w:rPr>
        <w:tab/>
      </w:r>
      <w:r>
        <w:rPr>
          <w:b/>
          <w:i/>
        </w:rPr>
        <w:tab/>
      </w:r>
      <w:r>
        <w:t>General L</w:t>
      </w:r>
      <w:r w:rsidRPr="00914A5D">
        <w:t>edger ac</w:t>
      </w:r>
      <w:r>
        <w:t>count credited by this transaction. (</w:t>
      </w:r>
      <w:r w:rsidRPr="00914A5D">
        <w:rPr>
          <w:i/>
        </w:rPr>
        <w:t>Check with Finance</w:t>
      </w:r>
      <w:r>
        <w:t>)</w:t>
      </w:r>
    </w:p>
    <w:p w14:paraId="06C4D32D" w14:textId="29B83C13" w:rsidR="00080451" w:rsidRPr="008C7701" w:rsidRDefault="00080451" w:rsidP="00080451">
      <w:r w:rsidRPr="00914A5D">
        <w:rPr>
          <w:b/>
          <w:i/>
        </w:rPr>
        <w:t>Amount:</w:t>
      </w:r>
      <w:r>
        <w:tab/>
      </w:r>
      <w:r>
        <w:tab/>
        <w:t xml:space="preserve">Total </w:t>
      </w:r>
      <w:r w:rsidR="00EA6729">
        <w:t>value</w:t>
      </w:r>
      <w:r>
        <w:t xml:space="preserve"> in base currency for this cycle count.</w:t>
      </w:r>
    </w:p>
    <w:p w14:paraId="47E62004" w14:textId="4257136F" w:rsidR="00080451" w:rsidRDefault="00EA6729" w:rsidP="00080451">
      <w:r>
        <w:rPr>
          <w:noProof/>
        </w:rPr>
        <mc:AlternateContent>
          <mc:Choice Requires="wps">
            <w:drawing>
              <wp:anchor distT="0" distB="0" distL="114300" distR="114300" simplePos="0" relativeHeight="251703296" behindDoc="0" locked="0" layoutInCell="1" allowOverlap="1" wp14:anchorId="2191736D" wp14:editId="5333C2E0">
                <wp:simplePos x="0" y="0"/>
                <wp:positionH relativeFrom="margin">
                  <wp:posOffset>285750</wp:posOffset>
                </wp:positionH>
                <wp:positionV relativeFrom="paragraph">
                  <wp:posOffset>2708911</wp:posOffset>
                </wp:positionV>
                <wp:extent cx="1701800" cy="139700"/>
                <wp:effectExtent l="0" t="0" r="12700" b="12700"/>
                <wp:wrapNone/>
                <wp:docPr id="17" name="Rectangle 17"/>
                <wp:cNvGraphicFramePr/>
                <a:graphic xmlns:a="http://schemas.openxmlformats.org/drawingml/2006/main">
                  <a:graphicData uri="http://schemas.microsoft.com/office/word/2010/wordprocessingShape">
                    <wps:wsp>
                      <wps:cNvSpPr/>
                      <wps:spPr>
                        <a:xfrm>
                          <a:off x="0" y="0"/>
                          <a:ext cx="1701800" cy="1397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FC904" id="Rectangle 17" o:spid="_x0000_s1026" style="position:absolute;margin-left:22.5pt;margin-top:213.3pt;width:134pt;height:11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" filled="f" strokecolor="red" strokeweight="1pt">
                <w10:wrap anchorx="margin"/>
              </v:rect>
            </w:pict>
          </mc:Fallback>
        </mc:AlternateContent>
      </w:r>
      <w:r w:rsidR="00482729">
        <w:rPr>
          <w:noProof/>
        </w:rPr>
        <mc:AlternateContent>
          <mc:Choice Requires="wps">
            <w:drawing>
              <wp:anchor distT="0" distB="0" distL="114300" distR="114300" simplePos="0" relativeHeight="251676672" behindDoc="0" locked="0" layoutInCell="1" allowOverlap="1" wp14:anchorId="7767E7AA" wp14:editId="5668A23E">
                <wp:simplePos x="0" y="0"/>
                <wp:positionH relativeFrom="column">
                  <wp:posOffset>3462867</wp:posOffset>
                </wp:positionH>
                <wp:positionV relativeFrom="paragraph">
                  <wp:posOffset>1024678</wp:posOffset>
                </wp:positionV>
                <wp:extent cx="999066" cy="148166"/>
                <wp:effectExtent l="0" t="0" r="10795" b="23495"/>
                <wp:wrapNone/>
                <wp:docPr id="66" name="Rectangle 66"/>
                <wp:cNvGraphicFramePr/>
                <a:graphic xmlns:a="http://schemas.openxmlformats.org/drawingml/2006/main">
                  <a:graphicData uri="http://schemas.microsoft.com/office/word/2010/wordprocessingShape">
                    <wps:wsp>
                      <wps:cNvSpPr/>
                      <wps:spPr>
                        <a:xfrm>
                          <a:off x="0" y="0"/>
                          <a:ext cx="999066" cy="14816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239469" id="Rectangle 66" o:spid="_x0000_s1026" style="position:absolute;margin-left:272.65pt;margin-top:80.7pt;width:78.65pt;height:11.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" filled="f" strokecolor="red" strokeweight="1pt"/>
            </w:pict>
          </mc:Fallback>
        </mc:AlternateContent>
      </w:r>
      <w:r w:rsidR="00482729">
        <w:rPr>
          <w:noProof/>
        </w:rPr>
        <mc:AlternateContent>
          <mc:Choice Requires="wps">
            <w:drawing>
              <wp:anchor distT="0" distB="0" distL="114300" distR="114300" simplePos="0" relativeHeight="251674624" behindDoc="0" locked="0" layoutInCell="1" allowOverlap="1" wp14:anchorId="725C220A" wp14:editId="7322DB46">
                <wp:simplePos x="0" y="0"/>
                <wp:positionH relativeFrom="column">
                  <wp:posOffset>3335866</wp:posOffset>
                </wp:positionH>
                <wp:positionV relativeFrom="paragraph">
                  <wp:posOffset>1189778</wp:posOffset>
                </wp:positionV>
                <wp:extent cx="1909233" cy="148166"/>
                <wp:effectExtent l="0" t="0" r="15240" b="23495"/>
                <wp:wrapNone/>
                <wp:docPr id="65" name="Rectangle 65"/>
                <wp:cNvGraphicFramePr/>
                <a:graphic xmlns:a="http://schemas.openxmlformats.org/drawingml/2006/main">
                  <a:graphicData uri="http://schemas.microsoft.com/office/word/2010/wordprocessingShape">
                    <wps:wsp>
                      <wps:cNvSpPr/>
                      <wps:spPr>
                        <a:xfrm>
                          <a:off x="0" y="0"/>
                          <a:ext cx="1909233" cy="14816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590B86" id="Rectangle 65" o:spid="_x0000_s1026" style="position:absolute;margin-left:262.65pt;margin-top:93.7pt;width:150.35pt;height:11.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" filled="f" strokecolor="red" strokeweight="1pt"/>
            </w:pict>
          </mc:Fallback>
        </mc:AlternateContent>
      </w:r>
      <w:r w:rsidR="00482729">
        <w:rPr>
          <w:noProof/>
        </w:rPr>
        <mc:AlternateContent>
          <mc:Choice Requires="wps">
            <w:drawing>
              <wp:anchor distT="0" distB="0" distL="114300" distR="114300" simplePos="0" relativeHeight="251670528" behindDoc="0" locked="0" layoutInCell="1" allowOverlap="1" wp14:anchorId="440B176F" wp14:editId="135A976A">
                <wp:simplePos x="0" y="0"/>
                <wp:positionH relativeFrom="column">
                  <wp:posOffset>2666999</wp:posOffset>
                </wp:positionH>
                <wp:positionV relativeFrom="paragraph">
                  <wp:posOffset>1867112</wp:posOffset>
                </wp:positionV>
                <wp:extent cx="1617133" cy="148166"/>
                <wp:effectExtent l="0" t="0" r="21590" b="23495"/>
                <wp:wrapNone/>
                <wp:docPr id="63" name="Rectangle 63"/>
                <wp:cNvGraphicFramePr/>
                <a:graphic xmlns:a="http://schemas.openxmlformats.org/drawingml/2006/main">
                  <a:graphicData uri="http://schemas.microsoft.com/office/word/2010/wordprocessingShape">
                    <wps:wsp>
                      <wps:cNvSpPr/>
                      <wps:spPr>
                        <a:xfrm>
                          <a:off x="0" y="0"/>
                          <a:ext cx="1617133" cy="14816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FF5717" id="Rectangle 63" o:spid="_x0000_s1026" style="position:absolute;margin-left:210pt;margin-top:147pt;width:127.35pt;height:11.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" filled="f" strokecolor="red" strokeweight="1pt"/>
            </w:pict>
          </mc:Fallback>
        </mc:AlternateContent>
      </w:r>
      <w:r w:rsidR="00482729">
        <w:rPr>
          <w:noProof/>
        </w:rPr>
        <mc:AlternateContent>
          <mc:Choice Requires="wps">
            <w:drawing>
              <wp:anchor distT="0" distB="0" distL="114300" distR="114300" simplePos="0" relativeHeight="251672576" behindDoc="0" locked="0" layoutInCell="1" allowOverlap="1" wp14:anchorId="2F8C1C02" wp14:editId="4ADC3867">
                <wp:simplePos x="0" y="0"/>
                <wp:positionH relativeFrom="margin">
                  <wp:align>left</wp:align>
                </wp:positionH>
                <wp:positionV relativeFrom="paragraph">
                  <wp:posOffset>1528445</wp:posOffset>
                </wp:positionV>
                <wp:extent cx="1854200" cy="147955"/>
                <wp:effectExtent l="0" t="0" r="12700" b="23495"/>
                <wp:wrapNone/>
                <wp:docPr id="64" name="Rectangle 64"/>
                <wp:cNvGraphicFramePr/>
                <a:graphic xmlns:a="http://schemas.openxmlformats.org/drawingml/2006/main">
                  <a:graphicData uri="http://schemas.microsoft.com/office/word/2010/wordprocessingShape">
                    <wps:wsp>
                      <wps:cNvSpPr/>
                      <wps:spPr>
                        <a:xfrm>
                          <a:off x="0" y="0"/>
                          <a:ext cx="1854200" cy="14795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993DB" id="Rectangle 64" o:spid="_x0000_s1026" style="position:absolute;margin-left:0;margin-top:120.35pt;width:146pt;height:11.6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" filled="f" strokecolor="red" strokeweight="1pt">
                <w10:wrap anchorx="margin"/>
              </v:rect>
            </w:pict>
          </mc:Fallback>
        </mc:AlternateContent>
      </w:r>
      <w:r w:rsidR="00080451">
        <w:rPr>
          <w:noProof/>
        </w:rPr>
        <mc:AlternateContent>
          <mc:Choice Requires="wps">
            <w:drawing>
              <wp:anchor distT="0" distB="0" distL="114300" distR="114300" simplePos="0" relativeHeight="251663360" behindDoc="0" locked="0" layoutInCell="1" allowOverlap="1" wp14:anchorId="3B434B44" wp14:editId="777686CF">
                <wp:simplePos x="0" y="0"/>
                <wp:positionH relativeFrom="column">
                  <wp:posOffset>3187700</wp:posOffset>
                </wp:positionH>
                <wp:positionV relativeFrom="paragraph">
                  <wp:posOffset>529378</wp:posOffset>
                </wp:positionV>
                <wp:extent cx="1219200" cy="143934"/>
                <wp:effectExtent l="0" t="0" r="19050" b="27940"/>
                <wp:wrapNone/>
                <wp:docPr id="56" name="Rectangle 56"/>
                <wp:cNvGraphicFramePr/>
                <a:graphic xmlns:a="http://schemas.openxmlformats.org/drawingml/2006/main">
                  <a:graphicData uri="http://schemas.microsoft.com/office/word/2010/wordprocessingShape">
                    <wps:wsp>
                      <wps:cNvSpPr/>
                      <wps:spPr>
                        <a:xfrm>
                          <a:off x="0" y="0"/>
                          <a:ext cx="1219200" cy="14393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06849B" id="Rectangle 56" o:spid="_x0000_s1026" style="position:absolute;margin-left:251pt;margin-top:41.7pt;width:96pt;height:11.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" filled="f" strokecolor="red" strokeweight="1pt"/>
            </w:pict>
          </mc:Fallback>
        </mc:AlternateContent>
      </w:r>
      <w:r w:rsidR="00080451">
        <w:rPr>
          <w:noProof/>
        </w:rPr>
        <mc:AlternateContent>
          <mc:Choice Requires="wps">
            <w:drawing>
              <wp:anchor distT="0" distB="0" distL="114300" distR="114300" simplePos="0" relativeHeight="251665408" behindDoc="0" locked="0" layoutInCell="1" allowOverlap="1" wp14:anchorId="24FCC3A6" wp14:editId="5709FA3B">
                <wp:simplePos x="0" y="0"/>
                <wp:positionH relativeFrom="column">
                  <wp:posOffset>173567</wp:posOffset>
                </wp:positionH>
                <wp:positionV relativeFrom="paragraph">
                  <wp:posOffset>360046</wp:posOffset>
                </wp:positionV>
                <wp:extent cx="960966" cy="127000"/>
                <wp:effectExtent l="0" t="0" r="10795" b="25400"/>
                <wp:wrapNone/>
                <wp:docPr id="57" name="Rectangle 57"/>
                <wp:cNvGraphicFramePr/>
                <a:graphic xmlns:a="http://schemas.openxmlformats.org/drawingml/2006/main">
                  <a:graphicData uri="http://schemas.microsoft.com/office/word/2010/wordprocessingShape">
                    <wps:wsp>
                      <wps:cNvSpPr/>
                      <wps:spPr>
                        <a:xfrm>
                          <a:off x="0" y="0"/>
                          <a:ext cx="960966" cy="1270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940EE4" id="Rectangle 57" o:spid="_x0000_s1026" style="position:absolute;margin-left:13.65pt;margin-top:28.35pt;width:75.65pt;height:1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" filled="f" strokecolor="red" strokeweight="1pt"/>
            </w:pict>
          </mc:Fallback>
        </mc:AlternateContent>
      </w:r>
      <w:r w:rsidR="00080451">
        <w:rPr>
          <w:noProof/>
        </w:rPr>
        <mc:AlternateContent>
          <mc:Choice Requires="wps">
            <w:drawing>
              <wp:anchor distT="0" distB="0" distL="114300" distR="114300" simplePos="0" relativeHeight="251667456" behindDoc="0" locked="0" layoutInCell="1" allowOverlap="1" wp14:anchorId="4F4BBF11" wp14:editId="543EA6A9">
                <wp:simplePos x="0" y="0"/>
                <wp:positionH relativeFrom="column">
                  <wp:posOffset>469899</wp:posOffset>
                </wp:positionH>
                <wp:positionV relativeFrom="paragraph">
                  <wp:posOffset>698712</wp:posOffset>
                </wp:positionV>
                <wp:extent cx="474133" cy="148166"/>
                <wp:effectExtent l="0" t="0" r="21590" b="23495"/>
                <wp:wrapNone/>
                <wp:docPr id="58" name="Rectangle 58"/>
                <wp:cNvGraphicFramePr/>
                <a:graphic xmlns:a="http://schemas.openxmlformats.org/drawingml/2006/main">
                  <a:graphicData uri="http://schemas.microsoft.com/office/word/2010/wordprocessingShape">
                    <wps:wsp>
                      <wps:cNvSpPr/>
                      <wps:spPr>
                        <a:xfrm>
                          <a:off x="0" y="0"/>
                          <a:ext cx="474133" cy="14816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088984" id="Rectangle 58" o:spid="_x0000_s1026" style="position:absolute;margin-left:37pt;margin-top:55pt;width:37.35pt;height:11.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" filled="f" strokecolor="red" strokeweight="1pt"/>
            </w:pict>
          </mc:Fallback>
        </mc:AlternateContent>
      </w:r>
      <w:r w:rsidR="00080451">
        <w:rPr>
          <w:noProof/>
        </w:rPr>
        <mc:AlternateContent>
          <mc:Choice Requires="wps">
            <w:drawing>
              <wp:anchor distT="0" distB="0" distL="114300" distR="114300" simplePos="0" relativeHeight="251659264" behindDoc="0" locked="0" layoutInCell="1" allowOverlap="1" wp14:anchorId="2CB9639A" wp14:editId="49A74A3C">
                <wp:simplePos x="0" y="0"/>
                <wp:positionH relativeFrom="column">
                  <wp:posOffset>969433</wp:posOffset>
                </wp:positionH>
                <wp:positionV relativeFrom="paragraph">
                  <wp:posOffset>25612</wp:posOffset>
                </wp:positionV>
                <wp:extent cx="292100" cy="135466"/>
                <wp:effectExtent l="0" t="0" r="12700" b="17145"/>
                <wp:wrapNone/>
                <wp:docPr id="53" name="Rectangle 53"/>
                <wp:cNvGraphicFramePr/>
                <a:graphic xmlns:a="http://schemas.openxmlformats.org/drawingml/2006/main">
                  <a:graphicData uri="http://schemas.microsoft.com/office/word/2010/wordprocessingShape">
                    <wps:wsp>
                      <wps:cNvSpPr/>
                      <wps:spPr>
                        <a:xfrm>
                          <a:off x="0" y="0"/>
                          <a:ext cx="292100" cy="13546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132487" id="Rectangle 53" o:spid="_x0000_s1026" style="position:absolute;margin-left:76.35pt;margin-top:2pt;width:23pt;height:10.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" filled="f" strokecolor="red" strokeweight="1pt"/>
            </w:pict>
          </mc:Fallback>
        </mc:AlternateContent>
      </w:r>
      <w:r w:rsidR="00080451">
        <w:rPr>
          <w:noProof/>
        </w:rPr>
        <w:drawing>
          <wp:inline distT="0" distB="0" distL="0" distR="0" wp14:anchorId="70D24FB8" wp14:editId="43723B39">
            <wp:extent cx="5086284" cy="3513666"/>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87167" cy="3514276"/>
                    </a:xfrm>
                    <a:prstGeom prst="rect">
                      <a:avLst/>
                    </a:prstGeom>
                  </pic:spPr>
                </pic:pic>
              </a:graphicData>
            </a:graphic>
          </wp:inline>
        </w:drawing>
      </w:r>
    </w:p>
    <w:p w14:paraId="7D07C9BA" w14:textId="302A98AB" w:rsidR="00080451" w:rsidRPr="003674E9" w:rsidRDefault="00080451" w:rsidP="00080451">
      <w:r w:rsidRPr="003674E9">
        <w:t>Once the data is entered, and you press</w:t>
      </w:r>
      <w:r w:rsidR="00482729" w:rsidRPr="003674E9">
        <w:t xml:space="preserve"> next</w:t>
      </w:r>
      <w:r w:rsidRPr="003674E9">
        <w:t>, you will be asked to confirm the information.</w:t>
      </w:r>
    </w:p>
    <w:p w14:paraId="2ED2E18D" w14:textId="7C64D675" w:rsidR="00080451" w:rsidRPr="003674E9" w:rsidRDefault="00080451" w:rsidP="00080451">
      <w:r w:rsidRPr="003674E9">
        <w:t>Selecting “Yes” confirms this cycle count.</w:t>
      </w:r>
    </w:p>
    <w:p w14:paraId="6B23B729" w14:textId="59745EA1" w:rsidR="00080451" w:rsidRPr="00EA257F" w:rsidRDefault="00080451" w:rsidP="00080451">
      <w:pPr>
        <w:rPr>
          <w:rFonts w:ascii="Courier New" w:hAnsi="Courier New"/>
          <w:color w:val="0000FF"/>
          <w:sz w:val="16"/>
        </w:rPr>
      </w:pPr>
      <w:r w:rsidRPr="00EA257F">
        <w:rPr>
          <w:rFonts w:ascii="Courier New" w:hAnsi="Courier New"/>
          <w:color w:val="0000FF"/>
          <w:sz w:val="16"/>
        </w:rPr>
        <w:t xml:space="preserve"> </w:t>
      </w:r>
      <w:r w:rsidR="00482729">
        <w:rPr>
          <w:noProof/>
        </w:rPr>
        <w:drawing>
          <wp:inline distT="0" distB="0" distL="0" distR="0" wp14:anchorId="605F2B7D" wp14:editId="68170B11">
            <wp:extent cx="1748366" cy="1060095"/>
            <wp:effectExtent l="0" t="0" r="4445" b="698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50920" cy="1061643"/>
                    </a:xfrm>
                    <a:prstGeom prst="rect">
                      <a:avLst/>
                    </a:prstGeom>
                  </pic:spPr>
                </pic:pic>
              </a:graphicData>
            </a:graphic>
          </wp:inline>
        </w:drawing>
      </w:r>
    </w:p>
    <w:p w14:paraId="4C66EAE6" w14:textId="77777777" w:rsidR="00080451" w:rsidRDefault="00080451" w:rsidP="00080451">
      <w:pPr>
        <w:rPr>
          <w:rFonts w:ascii="Courier New" w:hAnsi="Courier New"/>
          <w:color w:val="0000FF"/>
          <w:sz w:val="16"/>
        </w:rPr>
      </w:pPr>
    </w:p>
    <w:p w14:paraId="64128F99" w14:textId="27EDDEFE" w:rsidR="00C65D1D" w:rsidRPr="00C65D1D" w:rsidRDefault="00C65D1D" w:rsidP="00C65D1D">
      <w:pPr>
        <w:rPr>
          <w:rFonts w:ascii="Courier New" w:hAnsi="Courier New"/>
          <w:color w:val="0000FF"/>
          <w:sz w:val="16"/>
        </w:rPr>
      </w:pPr>
      <w:r w:rsidRPr="00C65D1D">
        <w:rPr>
          <w:b/>
        </w:rPr>
        <w:t xml:space="preserve">A Cycle </w:t>
      </w:r>
      <w:r w:rsidRPr="00CA4E7A">
        <w:rPr>
          <w:b/>
          <w:color w:val="FF0000"/>
        </w:rPr>
        <w:t>recount</w:t>
      </w:r>
      <w:r w:rsidRPr="00C65D1D">
        <w:t xml:space="preserve"> is performed in the same program, Recount is simply selected at the top of the screen.</w:t>
      </w:r>
      <w:r>
        <w:rPr>
          <w:rFonts w:ascii="Courier New" w:hAnsi="Courier New"/>
          <w:color w:val="0000FF"/>
          <w:sz w:val="16"/>
        </w:rPr>
        <w:t xml:space="preserve"> </w:t>
      </w:r>
      <w:r>
        <w:t xml:space="preserve">If the cycle count type is </w:t>
      </w:r>
      <w:r w:rsidRPr="00745411">
        <w:rPr>
          <w:i/>
        </w:rPr>
        <w:t>Recount</w:t>
      </w:r>
      <w:r>
        <w:t xml:space="preserve">, the quantity on hand is </w:t>
      </w:r>
      <w:r w:rsidRPr="00D26D02">
        <w:t xml:space="preserve">updated to the count amount </w:t>
      </w:r>
      <w:r w:rsidRPr="00745411">
        <w:rPr>
          <w:b/>
          <w:i/>
        </w:rPr>
        <w:t>even if it is out of tolerance</w:t>
      </w:r>
      <w:r w:rsidRPr="00D26D02">
        <w:t>.</w:t>
      </w:r>
    </w:p>
    <w:p w14:paraId="5229AA47" w14:textId="633BE701" w:rsidR="00C65D1D" w:rsidRDefault="00C65D1D" w:rsidP="00C65D1D">
      <w:r>
        <w:t xml:space="preserve">Notice that when Recount is selected that the ERROR message </w:t>
      </w:r>
      <w:r w:rsidRPr="008052DF">
        <w:t>“</w:t>
      </w:r>
      <w:r w:rsidRPr="008052DF">
        <w:rPr>
          <w:i/>
        </w:rPr>
        <w:t>Quantity on hand will not be changed.”</w:t>
      </w:r>
      <w:r>
        <w:t xml:space="preserve"> is no longer displayed. The system is now only warning you that the count is out of tolerance.</w:t>
      </w:r>
    </w:p>
    <w:p w14:paraId="0E8EBF1E" w14:textId="3876DFE5" w:rsidR="00080451" w:rsidRDefault="00080451" w:rsidP="00AF40DE">
      <w:pPr>
        <w:pStyle w:val="Heading2"/>
      </w:pPr>
      <w:bookmarkStart w:id="9" w:name="_Toc497910322"/>
      <w:r w:rsidRPr="00C15ACB">
        <w:t xml:space="preserve">Transaction by Item </w:t>
      </w:r>
      <w:r w:rsidR="00C15ACB" w:rsidRPr="00C15ACB">
        <w:t>Browse</w:t>
      </w:r>
      <w:r w:rsidRPr="00C15ACB">
        <w:t xml:space="preserve"> (3.21.2)</w:t>
      </w:r>
      <w:bookmarkEnd w:id="9"/>
    </w:p>
    <w:p w14:paraId="23934F86" w14:textId="655E9E5F" w:rsidR="00C15ACB" w:rsidRPr="00C15ACB" w:rsidRDefault="00C15ACB" w:rsidP="00C15ACB">
      <w:r>
        <w:t>Viewing booked cycle count transactions</w:t>
      </w:r>
    </w:p>
    <w:p w14:paraId="5075AEB1" w14:textId="54705917" w:rsidR="00080451" w:rsidRDefault="00C15ACB" w:rsidP="00080451">
      <w:r>
        <w:t>Performing</w:t>
      </w:r>
      <w:r w:rsidR="00080451">
        <w:t xml:space="preserve"> a cycle count entry will generate a transaction, and all transactions ca</w:t>
      </w:r>
      <w:r>
        <w:t>n</w:t>
      </w:r>
      <w:r w:rsidR="00080451">
        <w:t xml:space="preserve"> be traced. Use the option </w:t>
      </w:r>
      <w:r w:rsidR="00080451" w:rsidRPr="001A1095">
        <w:rPr>
          <w:i/>
        </w:rPr>
        <w:t xml:space="preserve">“Transactions by Item </w:t>
      </w:r>
      <w:r>
        <w:rPr>
          <w:i/>
        </w:rPr>
        <w:t>Browse</w:t>
      </w:r>
      <w:r w:rsidR="00080451" w:rsidRPr="001A1095">
        <w:rPr>
          <w:i/>
        </w:rPr>
        <w:t>”</w:t>
      </w:r>
      <w:r w:rsidR="00080451">
        <w:t xml:space="preserve"> </w:t>
      </w:r>
      <w:r w:rsidR="00080451" w:rsidRPr="001A1095">
        <w:rPr>
          <w:b/>
        </w:rPr>
        <w:t>3.21.2</w:t>
      </w:r>
      <w:r w:rsidR="00F02D39">
        <w:rPr>
          <w:b/>
        </w:rPr>
        <w:t xml:space="preserve">. </w:t>
      </w:r>
      <w:r w:rsidR="00F02D39" w:rsidRPr="00F02D39">
        <w:t>To see all Cycle Count transactions search for transaction type contains cyc* and the three possibilities (CYC-ERR, CYC-CNT and CYC-RCNT</w:t>
      </w:r>
      <w:r w:rsidR="003674E9">
        <w:t>) will</w:t>
      </w:r>
      <w:r w:rsidR="00F02D39" w:rsidRPr="00F02D39">
        <w:t xml:space="preserve"> be displayed</w:t>
      </w:r>
      <w:r w:rsidR="00F02D39">
        <w:t>.</w:t>
      </w:r>
    </w:p>
    <w:p w14:paraId="3B045177" w14:textId="75EA2C88" w:rsidR="00F02D39" w:rsidRDefault="00F02D39" w:rsidP="00080451">
      <w:pPr>
        <w:rPr>
          <w:b/>
        </w:rPr>
      </w:pPr>
      <w:r>
        <w:t>Add further search criteria by clicking on the blue plus.</w:t>
      </w:r>
    </w:p>
    <w:p w14:paraId="14463A19" w14:textId="21B51571" w:rsidR="00C15ACB" w:rsidRPr="00C15ACB" w:rsidRDefault="00C15ACB" w:rsidP="00080451">
      <w:r w:rsidRPr="00C15ACB">
        <w:t>Here</w:t>
      </w:r>
      <w:r w:rsidR="00F02D39">
        <w:t xml:space="preserve"> all</w:t>
      </w:r>
      <w:r w:rsidRPr="00C15ACB">
        <w:t xml:space="preserve"> three different types of cycle count transactions are visible:</w:t>
      </w:r>
    </w:p>
    <w:p w14:paraId="307CDE17" w14:textId="256E9C91" w:rsidR="00C15ACB" w:rsidRDefault="003674E9" w:rsidP="00080451">
      <w:pPr>
        <w:rPr>
          <w:rFonts w:ascii="Courier New" w:hAnsi="Courier New"/>
          <w:color w:val="0000FF"/>
          <w:sz w:val="16"/>
        </w:rPr>
      </w:pPr>
      <w:r>
        <w:rPr>
          <w:noProof/>
        </w:rPr>
        <mc:AlternateContent>
          <mc:Choice Requires="wps">
            <w:drawing>
              <wp:anchor distT="0" distB="0" distL="114300" distR="114300" simplePos="0" relativeHeight="251701248" behindDoc="0" locked="0" layoutInCell="1" allowOverlap="1" wp14:anchorId="1F79204C" wp14:editId="675502F7">
                <wp:simplePos x="0" y="0"/>
                <wp:positionH relativeFrom="column">
                  <wp:posOffset>3803650</wp:posOffset>
                </wp:positionH>
                <wp:positionV relativeFrom="paragraph">
                  <wp:posOffset>314960</wp:posOffset>
                </wp:positionV>
                <wp:extent cx="234950" cy="234950"/>
                <wp:effectExtent l="0" t="0" r="12700" b="12700"/>
                <wp:wrapNone/>
                <wp:docPr id="16" name="Rectangle 16"/>
                <wp:cNvGraphicFramePr/>
                <a:graphic xmlns:a="http://schemas.openxmlformats.org/drawingml/2006/main">
                  <a:graphicData uri="http://schemas.microsoft.com/office/word/2010/wordprocessingShape">
                    <wps:wsp>
                      <wps:cNvSpPr/>
                      <wps:spPr>
                        <a:xfrm>
                          <a:off x="0" y="0"/>
                          <a:ext cx="234950" cy="2349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D1E642" id="Rectangle 16" o:spid="_x0000_s1026" style="position:absolute;margin-left:299.5pt;margin-top:24.8pt;width:18.5pt;height:18.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" filled="f" strokecolor="red" strokeweight="1.5pt"/>
            </w:pict>
          </mc:Fallback>
        </mc:AlternateContent>
      </w:r>
      <w:r w:rsidR="00F02D39">
        <w:rPr>
          <w:noProof/>
        </w:rPr>
        <mc:AlternateContent>
          <mc:Choice Requires="wps">
            <w:drawing>
              <wp:anchor distT="0" distB="0" distL="114300" distR="114300" simplePos="0" relativeHeight="251699200" behindDoc="0" locked="0" layoutInCell="1" allowOverlap="1" wp14:anchorId="273DC855" wp14:editId="0119A7C6">
                <wp:simplePos x="0" y="0"/>
                <wp:positionH relativeFrom="column">
                  <wp:posOffset>1606550</wp:posOffset>
                </wp:positionH>
                <wp:positionV relativeFrom="paragraph">
                  <wp:posOffset>276860</wp:posOffset>
                </wp:positionV>
                <wp:extent cx="1193800" cy="266700"/>
                <wp:effectExtent l="0" t="0" r="25400" b="19050"/>
                <wp:wrapNone/>
                <wp:docPr id="13" name="Rectangle 13"/>
                <wp:cNvGraphicFramePr/>
                <a:graphic xmlns:a="http://schemas.openxmlformats.org/drawingml/2006/main">
                  <a:graphicData uri="http://schemas.microsoft.com/office/word/2010/wordprocessingShape">
                    <wps:wsp>
                      <wps:cNvSpPr/>
                      <wps:spPr>
                        <a:xfrm>
                          <a:off x="0" y="0"/>
                          <a:ext cx="1193800" cy="2667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F3EE2" id="Rectangle 13" o:spid="_x0000_s1026" style="position:absolute;margin-left:126.5pt;margin-top:21.8pt;width:94pt;height:2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" filled="f" strokecolor="red" strokeweight="1.5pt"/>
            </w:pict>
          </mc:Fallback>
        </mc:AlternateContent>
      </w:r>
      <w:r w:rsidR="00C15ACB">
        <w:rPr>
          <w:noProof/>
        </w:rPr>
        <mc:AlternateContent>
          <mc:Choice Requires="wps">
            <w:drawing>
              <wp:anchor distT="0" distB="0" distL="114300" distR="114300" simplePos="0" relativeHeight="251687936" behindDoc="0" locked="0" layoutInCell="1" allowOverlap="1" wp14:anchorId="5D19976E" wp14:editId="5A7C456A">
                <wp:simplePos x="0" y="0"/>
                <wp:positionH relativeFrom="column">
                  <wp:posOffset>2578100</wp:posOffset>
                </wp:positionH>
                <wp:positionV relativeFrom="paragraph">
                  <wp:posOffset>926465</wp:posOffset>
                </wp:positionV>
                <wp:extent cx="666750" cy="736600"/>
                <wp:effectExtent l="0" t="0" r="19050" b="25400"/>
                <wp:wrapNone/>
                <wp:docPr id="4" name="Rectangle 4"/>
                <wp:cNvGraphicFramePr/>
                <a:graphic xmlns:a="http://schemas.openxmlformats.org/drawingml/2006/main">
                  <a:graphicData uri="http://schemas.microsoft.com/office/word/2010/wordprocessingShape">
                    <wps:wsp>
                      <wps:cNvSpPr/>
                      <wps:spPr>
                        <a:xfrm>
                          <a:off x="0" y="0"/>
                          <a:ext cx="666750" cy="7366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BBB507" id="Rectangle 4" o:spid="_x0000_s1026" style="position:absolute;margin-left:203pt;margin-top:72.95pt;width:52.5pt;height:5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" filled="f" strokecolor="red" strokeweight="1.5pt"/>
            </w:pict>
          </mc:Fallback>
        </mc:AlternateContent>
      </w:r>
      <w:r w:rsidR="00C15ACB">
        <w:rPr>
          <w:noProof/>
        </w:rPr>
        <w:drawing>
          <wp:inline distT="0" distB="0" distL="0" distR="0" wp14:anchorId="21E1EF2C" wp14:editId="28670C0E">
            <wp:extent cx="5943600" cy="17811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781175"/>
                    </a:xfrm>
                    <a:prstGeom prst="rect">
                      <a:avLst/>
                    </a:prstGeom>
                  </pic:spPr>
                </pic:pic>
              </a:graphicData>
            </a:graphic>
          </wp:inline>
        </w:drawing>
      </w:r>
    </w:p>
    <w:p w14:paraId="4160D8F2" w14:textId="5C7E3BD6" w:rsidR="00C15ACB" w:rsidRPr="00C15ACB" w:rsidRDefault="00C15ACB" w:rsidP="00080451">
      <w:r w:rsidRPr="00C15ACB">
        <w:t>CYC-RCNT:</w:t>
      </w:r>
      <w:r w:rsidRPr="00C15ACB">
        <w:tab/>
        <w:t xml:space="preserve">Entry using Recount function, </w:t>
      </w:r>
      <w:r w:rsidR="003E11FE" w:rsidRPr="003E11FE">
        <w:rPr>
          <w:b/>
        </w:rPr>
        <w:t>stock quantity is adjusted</w:t>
      </w:r>
      <w:r w:rsidRPr="00C15ACB">
        <w:t xml:space="preserve"> regardless of tolerance</w:t>
      </w:r>
    </w:p>
    <w:p w14:paraId="19CFC9DA" w14:textId="7CC856CE" w:rsidR="00C15ACB" w:rsidRPr="00C15ACB" w:rsidRDefault="00C15ACB" w:rsidP="00C15ACB">
      <w:pPr>
        <w:ind w:left="1440" w:hanging="1440"/>
      </w:pPr>
      <w:r w:rsidRPr="003E11FE">
        <w:t>CYC-ERR:</w:t>
      </w:r>
      <w:r w:rsidRPr="00C15ACB">
        <w:tab/>
        <w:t xml:space="preserve">Entry using Initial function, counted quantity was outside of tolerance so </w:t>
      </w:r>
      <w:r w:rsidRPr="003E11FE">
        <w:rPr>
          <w:b/>
        </w:rPr>
        <w:t xml:space="preserve">stock quantity was </w:t>
      </w:r>
      <w:r w:rsidRPr="003E11FE">
        <w:rPr>
          <w:b/>
          <w:u w:val="single"/>
        </w:rPr>
        <w:t xml:space="preserve">not </w:t>
      </w:r>
      <w:r w:rsidRPr="003E11FE">
        <w:rPr>
          <w:b/>
        </w:rPr>
        <w:t>adjusted</w:t>
      </w:r>
    </w:p>
    <w:p w14:paraId="2CB7080F" w14:textId="093315E2" w:rsidR="00C15ACB" w:rsidRPr="00C15ACB" w:rsidRDefault="00C15ACB" w:rsidP="00C15ACB">
      <w:pPr>
        <w:ind w:left="1440" w:hanging="1440"/>
      </w:pPr>
      <w:r w:rsidRPr="00C15ACB">
        <w:t>CYC-CNT</w:t>
      </w:r>
      <w:r w:rsidRPr="00C15ACB">
        <w:tab/>
        <w:t xml:space="preserve">Entry using Initial function, counted quantity was within tolerance </w:t>
      </w:r>
      <w:r w:rsidRPr="003E11FE">
        <w:rPr>
          <w:b/>
        </w:rPr>
        <w:t>so stock quantity was adjusted</w:t>
      </w:r>
    </w:p>
    <w:p w14:paraId="77782A2A" w14:textId="131BEFF8" w:rsidR="00C15ACB" w:rsidRPr="00F02D39" w:rsidRDefault="00F02D39" w:rsidP="00F02D39">
      <w:pPr>
        <w:ind w:left="1440" w:hanging="1440"/>
        <w:rPr>
          <w:b/>
          <w:u w:val="single"/>
        </w:rPr>
      </w:pPr>
      <w:r w:rsidRPr="00F02D39">
        <w:rPr>
          <w:b/>
          <w:u w:val="single"/>
        </w:rPr>
        <w:t>Be sure that the desired outcome has been obtained – following a CYC-ERR transaction the system will continue to order parts based on the incorrect stock quantities.</w:t>
      </w:r>
    </w:p>
    <w:p w14:paraId="31D1C999" w14:textId="77777777" w:rsidR="00F02D39" w:rsidRDefault="00F02D39" w:rsidP="00C15ACB">
      <w:pPr>
        <w:ind w:left="1440" w:hanging="1440"/>
      </w:pPr>
    </w:p>
    <w:p w14:paraId="3C84DEDA" w14:textId="77A54B6F" w:rsidR="00C15ACB" w:rsidRPr="00C15ACB" w:rsidRDefault="00C15ACB" w:rsidP="00C15ACB">
      <w:pPr>
        <w:ind w:left="1440" w:hanging="1440"/>
      </w:pPr>
      <w:r w:rsidRPr="00C15ACB">
        <w:t>By selecting a specific transaction it is possible to view the precise details of the transaction in 3.21.1</w:t>
      </w:r>
    </w:p>
    <w:p w14:paraId="7A456885" w14:textId="77777777" w:rsidR="00C15ACB" w:rsidRPr="00C15ACB" w:rsidRDefault="00C15ACB" w:rsidP="00C15ACB">
      <w:pPr>
        <w:ind w:left="1440" w:hanging="1440"/>
      </w:pPr>
    </w:p>
    <w:p w14:paraId="53C7C055" w14:textId="43ABFBB8" w:rsidR="00C15ACB" w:rsidRPr="00C15ACB" w:rsidRDefault="00C15ACB" w:rsidP="00C15ACB">
      <w:pPr>
        <w:ind w:left="1440" w:hanging="1440"/>
      </w:pPr>
      <w:r w:rsidRPr="00C15ACB">
        <w:lastRenderedPageBreak/>
        <w:t>Here for CYC-CNT:</w:t>
      </w:r>
    </w:p>
    <w:p w14:paraId="506617A1" w14:textId="77777777" w:rsidR="00C15ACB" w:rsidRDefault="00C15ACB" w:rsidP="00080451">
      <w:pPr>
        <w:rPr>
          <w:rFonts w:ascii="Courier New" w:hAnsi="Courier New"/>
          <w:color w:val="0000FF"/>
          <w:sz w:val="16"/>
        </w:rPr>
      </w:pPr>
    </w:p>
    <w:p w14:paraId="1B4BDA43" w14:textId="3D4C65CF" w:rsidR="00C15ACB" w:rsidRDefault="00F02D39" w:rsidP="00080451">
      <w:pPr>
        <w:rPr>
          <w:rFonts w:ascii="Courier New" w:hAnsi="Courier New"/>
          <w:color w:val="0000FF"/>
          <w:sz w:val="16"/>
        </w:rPr>
      </w:pPr>
      <w:r>
        <w:rPr>
          <w:noProof/>
        </w:rPr>
        <w:drawing>
          <wp:inline distT="0" distB="0" distL="0" distR="0" wp14:anchorId="42472B8F" wp14:editId="67081CF9">
            <wp:extent cx="5943600" cy="371284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712845"/>
                    </a:xfrm>
                    <a:prstGeom prst="rect">
                      <a:avLst/>
                    </a:prstGeom>
                  </pic:spPr>
                </pic:pic>
              </a:graphicData>
            </a:graphic>
          </wp:inline>
        </w:drawing>
      </w:r>
    </w:p>
    <w:p w14:paraId="37E4928B" w14:textId="1347E1B8" w:rsidR="00C15ACB" w:rsidRPr="00C15ACB" w:rsidRDefault="00C15ACB" w:rsidP="00C15ACB">
      <w:pPr>
        <w:ind w:left="1440" w:hanging="1440"/>
      </w:pPr>
      <w:r w:rsidRPr="00C15ACB">
        <w:t>And for CYC-ERR</w:t>
      </w:r>
    </w:p>
    <w:p w14:paraId="56D6AA06" w14:textId="4E6CA5E9" w:rsidR="00C15ACB" w:rsidRDefault="00F02D39" w:rsidP="00080451">
      <w:pPr>
        <w:rPr>
          <w:rFonts w:ascii="Courier New" w:hAnsi="Courier New"/>
          <w:color w:val="0000FF"/>
          <w:sz w:val="16"/>
        </w:rPr>
      </w:pPr>
      <w:r>
        <w:rPr>
          <w:noProof/>
        </w:rPr>
        <w:lastRenderedPageBreak/>
        <w:drawing>
          <wp:inline distT="0" distB="0" distL="0" distR="0" wp14:anchorId="6966AB10" wp14:editId="1C1D88E2">
            <wp:extent cx="5276850" cy="350380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82956" cy="3507860"/>
                    </a:xfrm>
                    <a:prstGeom prst="rect">
                      <a:avLst/>
                    </a:prstGeom>
                  </pic:spPr>
                </pic:pic>
              </a:graphicData>
            </a:graphic>
          </wp:inline>
        </w:drawing>
      </w:r>
    </w:p>
    <w:p w14:paraId="1417190C" w14:textId="77777777" w:rsidR="003674E9" w:rsidRDefault="003674E9" w:rsidP="00080451">
      <w:pPr>
        <w:rPr>
          <w:rFonts w:ascii="Courier New" w:hAnsi="Courier New"/>
          <w:color w:val="0000FF"/>
          <w:sz w:val="16"/>
        </w:rPr>
      </w:pPr>
    </w:p>
    <w:p w14:paraId="577F6761" w14:textId="01C3ADE3" w:rsidR="00080451" w:rsidRDefault="00080451" w:rsidP="00C65D1D">
      <w:pPr>
        <w:pStyle w:val="Heading2"/>
        <w:rPr>
          <w:color w:val="008080"/>
        </w:rPr>
      </w:pPr>
      <w:bookmarkStart w:id="10" w:name="_Toc149966221"/>
      <w:bookmarkStart w:id="11" w:name="_Toc497910323"/>
      <w:r w:rsidRPr="00C65D1D">
        <w:t>Setting Item Tolerance %</w:t>
      </w:r>
      <w:bookmarkEnd w:id="10"/>
      <w:bookmarkEnd w:id="11"/>
    </w:p>
    <w:p w14:paraId="31AAF021" w14:textId="77777777" w:rsidR="00C65D1D" w:rsidRDefault="00C65D1D" w:rsidP="00080451">
      <w:pPr>
        <w:rPr>
          <w:b/>
          <w:i/>
          <w:color w:val="008000"/>
        </w:rPr>
      </w:pPr>
    </w:p>
    <w:p w14:paraId="3E5A25D2" w14:textId="2369D184" w:rsidR="00C65D1D" w:rsidRDefault="00C65D1D" w:rsidP="00080451">
      <w:r w:rsidRPr="00C65D1D">
        <w:t>Item tolerances are set by the central team based on the Adient Standard.</w:t>
      </w:r>
    </w:p>
    <w:p w14:paraId="5389999E" w14:textId="60D71950" w:rsidR="00224DFC" w:rsidRPr="00C65D1D" w:rsidRDefault="00224DFC" w:rsidP="00080451">
      <w:r>
        <w:t>At time of writing:</w:t>
      </w:r>
    </w:p>
    <w:p w14:paraId="44B4A5BB" w14:textId="61FDE1BD" w:rsidR="00482729" w:rsidRDefault="00224DFC" w:rsidP="00080451">
      <w:pPr>
        <w:pStyle w:val="Cou"/>
        <w:rPr>
          <w:rFonts w:ascii="Courier New" w:hAnsi="Courier New"/>
          <w:b w:val="0"/>
          <w:color w:val="0000FF"/>
          <w:sz w:val="16"/>
        </w:rPr>
      </w:pPr>
      <w:r>
        <w:rPr>
          <w:noProof/>
        </w:rPr>
        <w:drawing>
          <wp:inline distT="0" distB="0" distL="0" distR="0" wp14:anchorId="63C9ED3E" wp14:editId="108880A7">
            <wp:extent cx="5943600" cy="18891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889125"/>
                    </a:xfrm>
                    <a:prstGeom prst="rect">
                      <a:avLst/>
                    </a:prstGeom>
                  </pic:spPr>
                </pic:pic>
              </a:graphicData>
            </a:graphic>
          </wp:inline>
        </w:drawing>
      </w:r>
    </w:p>
    <w:bookmarkEnd w:id="1"/>
    <w:bookmarkEnd w:id="2"/>
    <w:bookmarkEnd w:id="3"/>
    <w:p w14:paraId="6464D69A" w14:textId="77777777" w:rsidR="00C65D1D" w:rsidRPr="00080451" w:rsidRDefault="00C65D1D"/>
    <w:sectPr w:rsidR="00C65D1D" w:rsidRPr="00080451">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E3FC32" w14:textId="77777777" w:rsidR="00D37D20" w:rsidRDefault="00D37D20" w:rsidP="00BC5942">
      <w:pPr>
        <w:spacing w:after="0" w:line="240" w:lineRule="auto"/>
      </w:pPr>
      <w:r>
        <w:separator/>
      </w:r>
    </w:p>
  </w:endnote>
  <w:endnote w:type="continuationSeparator" w:id="0">
    <w:p w14:paraId="26AFC81B" w14:textId="77777777" w:rsidR="00D37D20" w:rsidRDefault="00D37D20" w:rsidP="00BC5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DF4502" w14:textId="77777777" w:rsidR="00D37D20" w:rsidRDefault="00D37D20" w:rsidP="00BC5942">
      <w:pPr>
        <w:spacing w:after="0" w:line="240" w:lineRule="auto"/>
      </w:pPr>
      <w:r>
        <w:separator/>
      </w:r>
    </w:p>
  </w:footnote>
  <w:footnote w:type="continuationSeparator" w:id="0">
    <w:p w14:paraId="6BDB1745" w14:textId="77777777" w:rsidR="00D37D20" w:rsidRDefault="00D37D20" w:rsidP="00BC59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E6454D" w14:textId="77777777" w:rsidR="00BC4351" w:rsidRDefault="00BC4351">
    <w:pPr>
      <w:pStyle w:val="Header"/>
    </w:pPr>
  </w:p>
  <w:tbl>
    <w:tblPr>
      <w:tblStyle w:val="TableGrid"/>
      <w:tblW w:w="0" w:type="auto"/>
      <w:tblLook w:val="04A0" w:firstRow="1" w:lastRow="0" w:firstColumn="1" w:lastColumn="0" w:noHBand="0" w:noVBand="1"/>
    </w:tblPr>
    <w:tblGrid>
      <w:gridCol w:w="1926"/>
      <w:gridCol w:w="5179"/>
      <w:gridCol w:w="2245"/>
    </w:tblGrid>
    <w:tr w:rsidR="00BC4351" w14:paraId="04E64552" w14:textId="77777777" w:rsidTr="00615F18">
      <w:trPr>
        <w:trHeight w:val="439"/>
      </w:trPr>
      <w:tc>
        <w:tcPr>
          <w:tcW w:w="1926" w:type="dxa"/>
          <w:vMerge w:val="restart"/>
          <w:vAlign w:val="center"/>
        </w:tcPr>
        <w:p w14:paraId="04E6454E" w14:textId="77777777" w:rsidR="00BC4351" w:rsidRDefault="00BC4351">
          <w:pPr>
            <w:pStyle w:val="Header"/>
          </w:pPr>
          <w:r w:rsidRPr="00BC5942">
            <w:rPr>
              <w:noProof/>
            </w:rPr>
            <w:drawing>
              <wp:inline distT="0" distB="0" distL="0" distR="0" wp14:anchorId="04E64559" wp14:editId="04E6455A">
                <wp:extent cx="1082650" cy="505347"/>
                <wp:effectExtent l="0" t="0" r="3810" b="9525"/>
                <wp:docPr id="2" name="Picture 2"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tc>
      <w:tc>
        <w:tcPr>
          <w:tcW w:w="5179" w:type="dxa"/>
          <w:vAlign w:val="center"/>
        </w:tcPr>
        <w:p w14:paraId="04E6454F" w14:textId="4102274E" w:rsidR="00BC4351" w:rsidRPr="0052355F" w:rsidRDefault="00BC4351" w:rsidP="005C7E8E">
          <w:pPr>
            <w:pStyle w:val="Header"/>
            <w:jc w:val="center"/>
            <w:rPr>
              <w:b/>
            </w:rPr>
          </w:pPr>
          <w:r w:rsidRPr="0052355F">
            <w:rPr>
              <w:b/>
            </w:rPr>
            <w:t xml:space="preserve">QAD </w:t>
          </w:r>
          <w:r>
            <w:rPr>
              <w:b/>
            </w:rPr>
            <w:t>G2 TRAINING DOCUMENT</w:t>
          </w:r>
        </w:p>
      </w:tc>
      <w:tc>
        <w:tcPr>
          <w:tcW w:w="2245" w:type="dxa"/>
          <w:vAlign w:val="center"/>
        </w:tcPr>
        <w:p w14:paraId="04E64551" w14:textId="3298D2A1" w:rsidR="00BC4351" w:rsidRDefault="00BC4351" w:rsidP="00DF5E2E">
          <w:pPr>
            <w:pStyle w:val="Header"/>
          </w:pPr>
        </w:p>
      </w:tc>
    </w:tr>
    <w:tr w:rsidR="00BC4351" w14:paraId="04E64556" w14:textId="77777777" w:rsidTr="00615F18">
      <w:trPr>
        <w:trHeight w:val="439"/>
      </w:trPr>
      <w:tc>
        <w:tcPr>
          <w:tcW w:w="1926" w:type="dxa"/>
          <w:vMerge/>
          <w:vAlign w:val="center"/>
        </w:tcPr>
        <w:p w14:paraId="04E64553" w14:textId="77777777" w:rsidR="00BC4351" w:rsidRDefault="00BC4351">
          <w:pPr>
            <w:pStyle w:val="Header"/>
          </w:pPr>
        </w:p>
      </w:tc>
      <w:tc>
        <w:tcPr>
          <w:tcW w:w="5179" w:type="dxa"/>
          <w:vAlign w:val="center"/>
        </w:tcPr>
        <w:p w14:paraId="04E64554" w14:textId="26E68BC6" w:rsidR="00BC4351" w:rsidRDefault="003674E9" w:rsidP="005C7E8E">
          <w:pPr>
            <w:pStyle w:val="Header"/>
            <w:jc w:val="center"/>
          </w:pPr>
          <w:r>
            <w:t>Cycle Counting</w:t>
          </w:r>
        </w:p>
      </w:tc>
      <w:tc>
        <w:tcPr>
          <w:tcW w:w="2245" w:type="dxa"/>
          <w:vAlign w:val="center"/>
        </w:tcPr>
        <w:p w14:paraId="04E64555" w14:textId="77777777" w:rsidR="00BC4351" w:rsidRDefault="00BC4351">
          <w:pPr>
            <w:pStyle w:val="Header"/>
          </w:pPr>
          <w:r>
            <w:rPr>
              <w:noProof/>
            </w:rPr>
            <w:t xml:space="preserve">Page </w:t>
          </w:r>
          <w:r w:rsidRPr="0052355F">
            <w:rPr>
              <w:b/>
              <w:bCs/>
              <w:noProof/>
            </w:rPr>
            <w:fldChar w:fldCharType="begin"/>
          </w:r>
          <w:r w:rsidRPr="0052355F">
            <w:rPr>
              <w:b/>
              <w:bCs/>
              <w:noProof/>
            </w:rPr>
            <w:instrText xml:space="preserve"> PAGE  \* Arabic  \* MERGEFORMAT </w:instrText>
          </w:r>
          <w:r w:rsidRPr="0052355F">
            <w:rPr>
              <w:b/>
              <w:bCs/>
              <w:noProof/>
            </w:rPr>
            <w:fldChar w:fldCharType="separate"/>
          </w:r>
          <w:r w:rsidR="002C4D2D">
            <w:rPr>
              <w:b/>
              <w:bCs/>
              <w:noProof/>
            </w:rPr>
            <w:t>2</w:t>
          </w:r>
          <w:r w:rsidRPr="0052355F">
            <w:rPr>
              <w:b/>
              <w:bCs/>
              <w:noProof/>
            </w:rPr>
            <w:fldChar w:fldCharType="end"/>
          </w:r>
          <w:r>
            <w:rPr>
              <w:noProof/>
            </w:rPr>
            <w:t xml:space="preserve"> of </w:t>
          </w:r>
          <w:r w:rsidRPr="0052355F">
            <w:rPr>
              <w:b/>
              <w:bCs/>
              <w:noProof/>
            </w:rPr>
            <w:fldChar w:fldCharType="begin"/>
          </w:r>
          <w:r w:rsidRPr="0052355F">
            <w:rPr>
              <w:b/>
              <w:bCs/>
              <w:noProof/>
            </w:rPr>
            <w:instrText xml:space="preserve"> NUMPAGES  \* Arabic  \* MERGEFORMAT </w:instrText>
          </w:r>
          <w:r w:rsidRPr="0052355F">
            <w:rPr>
              <w:b/>
              <w:bCs/>
              <w:noProof/>
            </w:rPr>
            <w:fldChar w:fldCharType="separate"/>
          </w:r>
          <w:r w:rsidR="002C4D2D">
            <w:rPr>
              <w:b/>
              <w:bCs/>
              <w:noProof/>
            </w:rPr>
            <w:t>10</w:t>
          </w:r>
          <w:r w:rsidRPr="0052355F">
            <w:rPr>
              <w:b/>
              <w:bCs/>
              <w:noProof/>
            </w:rPr>
            <w:fldChar w:fldCharType="end"/>
          </w:r>
        </w:p>
      </w:tc>
    </w:tr>
  </w:tbl>
  <w:p w14:paraId="04E64557" w14:textId="77777777" w:rsidR="00BC4351" w:rsidRDefault="00BC4351">
    <w:pPr>
      <w:pStyle w:val="Header"/>
    </w:pPr>
  </w:p>
  <w:p w14:paraId="04E64558" w14:textId="77777777" w:rsidR="00BC4351" w:rsidRDefault="00BC435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1C078E"/>
    <w:multiLevelType w:val="hybridMultilevel"/>
    <w:tmpl w:val="11BC9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E30AC4"/>
    <w:multiLevelType w:val="hybridMultilevel"/>
    <w:tmpl w:val="30F82902"/>
    <w:lvl w:ilvl="0" w:tplc="1A4C25A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0A2187"/>
    <w:multiLevelType w:val="multilevel"/>
    <w:tmpl w:val="A3CAEE6E"/>
    <w:lvl w:ilvl="0">
      <w:start w:val="1"/>
      <w:numFmt w:val="decimal"/>
      <w:pStyle w:val="ProcessSteps"/>
      <w:lvlText w:val="%1."/>
      <w:lvlJc w:val="left"/>
      <w:pPr>
        <w:tabs>
          <w:tab w:val="num" w:pos="504"/>
        </w:tabs>
        <w:ind w:left="504" w:hanging="504"/>
      </w:pPr>
      <w:rPr>
        <w:rFonts w:ascii="Century Gothic" w:hAnsi="Century Gothic" w:hint="default"/>
        <w:b w:val="0"/>
        <w:i w:val="0"/>
        <w:color w:val="auto"/>
        <w:sz w:val="22"/>
        <w:szCs w:val="22"/>
      </w:rPr>
    </w:lvl>
    <w:lvl w:ilvl="1">
      <w:start w:val="1"/>
      <w:numFmt w:val="decimal"/>
      <w:lvlText w:val="%1.%2."/>
      <w:lvlJc w:val="left"/>
      <w:pPr>
        <w:tabs>
          <w:tab w:val="num" w:pos="504"/>
        </w:tabs>
        <w:ind w:left="504" w:hanging="720"/>
      </w:pPr>
      <w:rPr>
        <w:rFonts w:hint="default"/>
      </w:rPr>
    </w:lvl>
    <w:lvl w:ilvl="2">
      <w:start w:val="1"/>
      <w:numFmt w:val="decimal"/>
      <w:lvlText w:val="%1.%2.%3."/>
      <w:lvlJc w:val="left"/>
      <w:pPr>
        <w:tabs>
          <w:tab w:val="num" w:pos="864"/>
        </w:tabs>
        <w:ind w:left="648" w:hanging="504"/>
      </w:pPr>
      <w:rPr>
        <w:rFonts w:hint="default"/>
      </w:rPr>
    </w:lvl>
    <w:lvl w:ilvl="3">
      <w:start w:val="1"/>
      <w:numFmt w:val="decimal"/>
      <w:lvlText w:val="%1.%2.%3.%4."/>
      <w:lvlJc w:val="left"/>
      <w:pPr>
        <w:tabs>
          <w:tab w:val="num" w:pos="1008"/>
        </w:tabs>
        <w:ind w:left="1008" w:hanging="648"/>
      </w:pPr>
      <w:rPr>
        <w:rFonts w:hint="default"/>
      </w:rPr>
    </w:lvl>
    <w:lvl w:ilvl="4">
      <w:start w:val="1"/>
      <w:numFmt w:val="decimal"/>
      <w:lvlText w:val="%1.%2.%3.%4.%5."/>
      <w:lvlJc w:val="left"/>
      <w:pPr>
        <w:tabs>
          <w:tab w:val="num" w:pos="1512"/>
        </w:tabs>
        <w:ind w:left="1512" w:hanging="792"/>
      </w:pPr>
      <w:rPr>
        <w:rFonts w:hint="default"/>
      </w:rPr>
    </w:lvl>
    <w:lvl w:ilvl="5">
      <w:start w:val="1"/>
      <w:numFmt w:val="decimal"/>
      <w:lvlText w:val="%1.%2.%3.%4.%5.%6."/>
      <w:lvlJc w:val="left"/>
      <w:pPr>
        <w:tabs>
          <w:tab w:val="num" w:pos="2016"/>
        </w:tabs>
        <w:ind w:left="2016" w:hanging="936"/>
      </w:pPr>
      <w:rPr>
        <w:rFonts w:hint="default"/>
      </w:rPr>
    </w:lvl>
    <w:lvl w:ilvl="6">
      <w:start w:val="1"/>
      <w:numFmt w:val="decimal"/>
      <w:lvlText w:val="%1.%2.%3.%4.%5.%6.%7."/>
      <w:lvlJc w:val="left"/>
      <w:pPr>
        <w:tabs>
          <w:tab w:val="num" w:pos="2520"/>
        </w:tabs>
        <w:ind w:left="2520" w:hanging="1080"/>
      </w:pPr>
      <w:rPr>
        <w:rFonts w:hint="default"/>
      </w:rPr>
    </w:lvl>
    <w:lvl w:ilvl="7">
      <w:start w:val="1"/>
      <w:numFmt w:val="decimal"/>
      <w:lvlText w:val="%1.%2.%3.%4.%5.%6.%7.%8."/>
      <w:lvlJc w:val="left"/>
      <w:pPr>
        <w:tabs>
          <w:tab w:val="num" w:pos="3240"/>
        </w:tabs>
        <w:ind w:left="3024" w:hanging="1224"/>
      </w:pPr>
      <w:rPr>
        <w:rFonts w:hint="default"/>
      </w:rPr>
    </w:lvl>
    <w:lvl w:ilvl="8">
      <w:start w:val="1"/>
      <w:numFmt w:val="decimal"/>
      <w:lvlText w:val="%1.%2.%3.%4.%5.%6.%7.%8.%9."/>
      <w:lvlJc w:val="left"/>
      <w:pPr>
        <w:tabs>
          <w:tab w:val="num" w:pos="3600"/>
        </w:tabs>
        <w:ind w:left="3600" w:hanging="1440"/>
      </w:pPr>
      <w:rPr>
        <w:rFonts w:hint="default"/>
      </w:rPr>
    </w:lvl>
  </w:abstractNum>
  <w:abstractNum w:abstractNumId="3" w15:restartNumberingAfterBreak="0">
    <w:nsid w:val="736C4EA9"/>
    <w:multiLevelType w:val="hybridMultilevel"/>
    <w:tmpl w:val="2A28B5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942"/>
    <w:rsid w:val="00016B19"/>
    <w:rsid w:val="00023FB3"/>
    <w:rsid w:val="000240F8"/>
    <w:rsid w:val="00025508"/>
    <w:rsid w:val="00041BF8"/>
    <w:rsid w:val="00043B73"/>
    <w:rsid w:val="000550D6"/>
    <w:rsid w:val="00063F45"/>
    <w:rsid w:val="0006707B"/>
    <w:rsid w:val="000670B6"/>
    <w:rsid w:val="000711FD"/>
    <w:rsid w:val="00080451"/>
    <w:rsid w:val="00081B45"/>
    <w:rsid w:val="0009206A"/>
    <w:rsid w:val="0009327A"/>
    <w:rsid w:val="0009409E"/>
    <w:rsid w:val="0009495A"/>
    <w:rsid w:val="000B7DDE"/>
    <w:rsid w:val="000C00EA"/>
    <w:rsid w:val="000C0925"/>
    <w:rsid w:val="000C4F2F"/>
    <w:rsid w:val="000C754D"/>
    <w:rsid w:val="000E22A7"/>
    <w:rsid w:val="000E7FAE"/>
    <w:rsid w:val="000F58A7"/>
    <w:rsid w:val="00106408"/>
    <w:rsid w:val="00120B77"/>
    <w:rsid w:val="00122988"/>
    <w:rsid w:val="001243FA"/>
    <w:rsid w:val="00125E32"/>
    <w:rsid w:val="001350BD"/>
    <w:rsid w:val="00140864"/>
    <w:rsid w:val="001410B9"/>
    <w:rsid w:val="00143CD7"/>
    <w:rsid w:val="00144663"/>
    <w:rsid w:val="00154851"/>
    <w:rsid w:val="00166790"/>
    <w:rsid w:val="00172A15"/>
    <w:rsid w:val="00173670"/>
    <w:rsid w:val="0018245C"/>
    <w:rsid w:val="001922C0"/>
    <w:rsid w:val="001B632E"/>
    <w:rsid w:val="001C3F00"/>
    <w:rsid w:val="001C4BC6"/>
    <w:rsid w:val="001C5FD6"/>
    <w:rsid w:val="001D3309"/>
    <w:rsid w:val="001D763F"/>
    <w:rsid w:val="001F4E05"/>
    <w:rsid w:val="00204472"/>
    <w:rsid w:val="002157AE"/>
    <w:rsid w:val="00224412"/>
    <w:rsid w:val="00224DFC"/>
    <w:rsid w:val="00232E28"/>
    <w:rsid w:val="002361B5"/>
    <w:rsid w:val="002427B5"/>
    <w:rsid w:val="00280174"/>
    <w:rsid w:val="002864C2"/>
    <w:rsid w:val="00290030"/>
    <w:rsid w:val="002A404C"/>
    <w:rsid w:val="002B2880"/>
    <w:rsid w:val="002C4D2D"/>
    <w:rsid w:val="002C6CFA"/>
    <w:rsid w:val="002E66ED"/>
    <w:rsid w:val="002F7A41"/>
    <w:rsid w:val="00303B30"/>
    <w:rsid w:val="003067E7"/>
    <w:rsid w:val="00313A18"/>
    <w:rsid w:val="0031682D"/>
    <w:rsid w:val="00325CBE"/>
    <w:rsid w:val="0032613F"/>
    <w:rsid w:val="00327398"/>
    <w:rsid w:val="0034604B"/>
    <w:rsid w:val="00346610"/>
    <w:rsid w:val="00354C9D"/>
    <w:rsid w:val="003674E9"/>
    <w:rsid w:val="00371E5D"/>
    <w:rsid w:val="00377D2D"/>
    <w:rsid w:val="00383B51"/>
    <w:rsid w:val="00395D4D"/>
    <w:rsid w:val="003A63EB"/>
    <w:rsid w:val="003B0C5B"/>
    <w:rsid w:val="003B266A"/>
    <w:rsid w:val="003B7CCE"/>
    <w:rsid w:val="003C48FB"/>
    <w:rsid w:val="003C608F"/>
    <w:rsid w:val="003D2ECC"/>
    <w:rsid w:val="003D551C"/>
    <w:rsid w:val="003E11FE"/>
    <w:rsid w:val="003F1B94"/>
    <w:rsid w:val="003F2211"/>
    <w:rsid w:val="003F61AF"/>
    <w:rsid w:val="004036BE"/>
    <w:rsid w:val="00407EB2"/>
    <w:rsid w:val="00412B7E"/>
    <w:rsid w:val="00421EFC"/>
    <w:rsid w:val="00430666"/>
    <w:rsid w:val="00431695"/>
    <w:rsid w:val="00434A77"/>
    <w:rsid w:val="00437449"/>
    <w:rsid w:val="00442EAD"/>
    <w:rsid w:val="00442F44"/>
    <w:rsid w:val="00443737"/>
    <w:rsid w:val="004549B4"/>
    <w:rsid w:val="00456DE3"/>
    <w:rsid w:val="004570A7"/>
    <w:rsid w:val="004679F0"/>
    <w:rsid w:val="00470991"/>
    <w:rsid w:val="00471F08"/>
    <w:rsid w:val="00482729"/>
    <w:rsid w:val="004A14D6"/>
    <w:rsid w:val="004A4C67"/>
    <w:rsid w:val="004B0098"/>
    <w:rsid w:val="004B0503"/>
    <w:rsid w:val="004B653D"/>
    <w:rsid w:val="004C3857"/>
    <w:rsid w:val="004D7936"/>
    <w:rsid w:val="004F1444"/>
    <w:rsid w:val="004F404F"/>
    <w:rsid w:val="004F4F64"/>
    <w:rsid w:val="0050493B"/>
    <w:rsid w:val="0052355F"/>
    <w:rsid w:val="00530368"/>
    <w:rsid w:val="005316E4"/>
    <w:rsid w:val="0053428D"/>
    <w:rsid w:val="005469AC"/>
    <w:rsid w:val="0055238E"/>
    <w:rsid w:val="00560C7F"/>
    <w:rsid w:val="0057315B"/>
    <w:rsid w:val="00590ED7"/>
    <w:rsid w:val="00594348"/>
    <w:rsid w:val="005A476E"/>
    <w:rsid w:val="005B4485"/>
    <w:rsid w:val="005B4FA8"/>
    <w:rsid w:val="005B5EF6"/>
    <w:rsid w:val="005B60B7"/>
    <w:rsid w:val="005C1497"/>
    <w:rsid w:val="005C4DBA"/>
    <w:rsid w:val="005C50C4"/>
    <w:rsid w:val="005C7E8E"/>
    <w:rsid w:val="005E7B06"/>
    <w:rsid w:val="00615F18"/>
    <w:rsid w:val="00620BCD"/>
    <w:rsid w:val="0063289F"/>
    <w:rsid w:val="006339EE"/>
    <w:rsid w:val="006427F9"/>
    <w:rsid w:val="00653507"/>
    <w:rsid w:val="006604E8"/>
    <w:rsid w:val="00663A7D"/>
    <w:rsid w:val="00680BD6"/>
    <w:rsid w:val="00684A84"/>
    <w:rsid w:val="0068718A"/>
    <w:rsid w:val="00690C5B"/>
    <w:rsid w:val="00695934"/>
    <w:rsid w:val="006A13ED"/>
    <w:rsid w:val="006B0291"/>
    <w:rsid w:val="006B14C9"/>
    <w:rsid w:val="006B1580"/>
    <w:rsid w:val="006B3B69"/>
    <w:rsid w:val="006B4E6F"/>
    <w:rsid w:val="006C46DB"/>
    <w:rsid w:val="006C5B85"/>
    <w:rsid w:val="006D61B7"/>
    <w:rsid w:val="006D79AA"/>
    <w:rsid w:val="006E0813"/>
    <w:rsid w:val="006E2FA3"/>
    <w:rsid w:val="006F3214"/>
    <w:rsid w:val="006F5B50"/>
    <w:rsid w:val="0070100C"/>
    <w:rsid w:val="00710448"/>
    <w:rsid w:val="00722956"/>
    <w:rsid w:val="00732AFE"/>
    <w:rsid w:val="0073300B"/>
    <w:rsid w:val="00743430"/>
    <w:rsid w:val="00753DB7"/>
    <w:rsid w:val="00760947"/>
    <w:rsid w:val="00764173"/>
    <w:rsid w:val="007752AC"/>
    <w:rsid w:val="007B233F"/>
    <w:rsid w:val="007B7E4F"/>
    <w:rsid w:val="007C2865"/>
    <w:rsid w:val="007C2AF7"/>
    <w:rsid w:val="007C3087"/>
    <w:rsid w:val="007C5A6E"/>
    <w:rsid w:val="007D4573"/>
    <w:rsid w:val="007E095F"/>
    <w:rsid w:val="007E3293"/>
    <w:rsid w:val="007E75F5"/>
    <w:rsid w:val="00800616"/>
    <w:rsid w:val="00801E9E"/>
    <w:rsid w:val="008045A4"/>
    <w:rsid w:val="0080720D"/>
    <w:rsid w:val="00833916"/>
    <w:rsid w:val="00836B19"/>
    <w:rsid w:val="008572CC"/>
    <w:rsid w:val="0087001B"/>
    <w:rsid w:val="00873560"/>
    <w:rsid w:val="00881FA0"/>
    <w:rsid w:val="00882CC6"/>
    <w:rsid w:val="00883816"/>
    <w:rsid w:val="00890C6F"/>
    <w:rsid w:val="008A7316"/>
    <w:rsid w:val="008B0A1C"/>
    <w:rsid w:val="008B1E23"/>
    <w:rsid w:val="008C139C"/>
    <w:rsid w:val="008C4061"/>
    <w:rsid w:val="008E0AAF"/>
    <w:rsid w:val="008E406A"/>
    <w:rsid w:val="008E6DD9"/>
    <w:rsid w:val="008F06FC"/>
    <w:rsid w:val="00903A7F"/>
    <w:rsid w:val="00905810"/>
    <w:rsid w:val="009331F0"/>
    <w:rsid w:val="00942614"/>
    <w:rsid w:val="00946EA3"/>
    <w:rsid w:val="00954F3B"/>
    <w:rsid w:val="00974BD3"/>
    <w:rsid w:val="009A4117"/>
    <w:rsid w:val="009A6745"/>
    <w:rsid w:val="009B3B93"/>
    <w:rsid w:val="009B6290"/>
    <w:rsid w:val="009C18BC"/>
    <w:rsid w:val="009C1EBE"/>
    <w:rsid w:val="009C3A01"/>
    <w:rsid w:val="009C606F"/>
    <w:rsid w:val="009C7EFE"/>
    <w:rsid w:val="009D65D2"/>
    <w:rsid w:val="009F0DB6"/>
    <w:rsid w:val="009F68B5"/>
    <w:rsid w:val="00A06AD8"/>
    <w:rsid w:val="00A06CEF"/>
    <w:rsid w:val="00A24818"/>
    <w:rsid w:val="00A32A91"/>
    <w:rsid w:val="00A335C8"/>
    <w:rsid w:val="00A46377"/>
    <w:rsid w:val="00A47902"/>
    <w:rsid w:val="00A6174C"/>
    <w:rsid w:val="00A70E1C"/>
    <w:rsid w:val="00A809EF"/>
    <w:rsid w:val="00A93F7D"/>
    <w:rsid w:val="00A95576"/>
    <w:rsid w:val="00AB2058"/>
    <w:rsid w:val="00AC6D3D"/>
    <w:rsid w:val="00AD081D"/>
    <w:rsid w:val="00AD0920"/>
    <w:rsid w:val="00AD1342"/>
    <w:rsid w:val="00AE08F6"/>
    <w:rsid w:val="00AF09AA"/>
    <w:rsid w:val="00AF40DE"/>
    <w:rsid w:val="00AF53A4"/>
    <w:rsid w:val="00B01765"/>
    <w:rsid w:val="00B0183A"/>
    <w:rsid w:val="00B050AB"/>
    <w:rsid w:val="00B128A7"/>
    <w:rsid w:val="00B22DA2"/>
    <w:rsid w:val="00B36778"/>
    <w:rsid w:val="00B45358"/>
    <w:rsid w:val="00B45EA3"/>
    <w:rsid w:val="00B6254E"/>
    <w:rsid w:val="00B758FF"/>
    <w:rsid w:val="00B768A5"/>
    <w:rsid w:val="00B87E6E"/>
    <w:rsid w:val="00B96DFF"/>
    <w:rsid w:val="00BA7864"/>
    <w:rsid w:val="00BB033A"/>
    <w:rsid w:val="00BB58C4"/>
    <w:rsid w:val="00BC1E2D"/>
    <w:rsid w:val="00BC4351"/>
    <w:rsid w:val="00BC5160"/>
    <w:rsid w:val="00BC5942"/>
    <w:rsid w:val="00BD2ADB"/>
    <w:rsid w:val="00BD515E"/>
    <w:rsid w:val="00BD730C"/>
    <w:rsid w:val="00BD7E1E"/>
    <w:rsid w:val="00BF15ED"/>
    <w:rsid w:val="00C015E4"/>
    <w:rsid w:val="00C15ACB"/>
    <w:rsid w:val="00C2390E"/>
    <w:rsid w:val="00C23A1F"/>
    <w:rsid w:val="00C30F16"/>
    <w:rsid w:val="00C3290B"/>
    <w:rsid w:val="00C34D53"/>
    <w:rsid w:val="00C40DCB"/>
    <w:rsid w:val="00C4264A"/>
    <w:rsid w:val="00C42722"/>
    <w:rsid w:val="00C459F4"/>
    <w:rsid w:val="00C520FA"/>
    <w:rsid w:val="00C55C5E"/>
    <w:rsid w:val="00C56108"/>
    <w:rsid w:val="00C63B0B"/>
    <w:rsid w:val="00C65D1D"/>
    <w:rsid w:val="00C77710"/>
    <w:rsid w:val="00C915B5"/>
    <w:rsid w:val="00C93012"/>
    <w:rsid w:val="00CA1EBA"/>
    <w:rsid w:val="00CA349F"/>
    <w:rsid w:val="00CA4E7A"/>
    <w:rsid w:val="00CA7900"/>
    <w:rsid w:val="00CB3C5C"/>
    <w:rsid w:val="00CB6BE4"/>
    <w:rsid w:val="00CC5525"/>
    <w:rsid w:val="00CE7C20"/>
    <w:rsid w:val="00D14B7E"/>
    <w:rsid w:val="00D17D47"/>
    <w:rsid w:val="00D20826"/>
    <w:rsid w:val="00D20F4A"/>
    <w:rsid w:val="00D211B3"/>
    <w:rsid w:val="00D37D20"/>
    <w:rsid w:val="00D45492"/>
    <w:rsid w:val="00D52F94"/>
    <w:rsid w:val="00D541A2"/>
    <w:rsid w:val="00D5545F"/>
    <w:rsid w:val="00D724A7"/>
    <w:rsid w:val="00D86A5D"/>
    <w:rsid w:val="00D90F03"/>
    <w:rsid w:val="00D940C6"/>
    <w:rsid w:val="00D9541A"/>
    <w:rsid w:val="00DA1073"/>
    <w:rsid w:val="00DB7D47"/>
    <w:rsid w:val="00DD260B"/>
    <w:rsid w:val="00DD2F3C"/>
    <w:rsid w:val="00DD3B5D"/>
    <w:rsid w:val="00DD4B5E"/>
    <w:rsid w:val="00DD51F2"/>
    <w:rsid w:val="00DE099D"/>
    <w:rsid w:val="00DE3D0A"/>
    <w:rsid w:val="00DF1523"/>
    <w:rsid w:val="00DF443C"/>
    <w:rsid w:val="00DF5E2E"/>
    <w:rsid w:val="00E06319"/>
    <w:rsid w:val="00E14E2F"/>
    <w:rsid w:val="00E433E4"/>
    <w:rsid w:val="00E70053"/>
    <w:rsid w:val="00E749E6"/>
    <w:rsid w:val="00E84B30"/>
    <w:rsid w:val="00EA6588"/>
    <w:rsid w:val="00EA6729"/>
    <w:rsid w:val="00EB377E"/>
    <w:rsid w:val="00EC2166"/>
    <w:rsid w:val="00EC678D"/>
    <w:rsid w:val="00EC6DC6"/>
    <w:rsid w:val="00ED668E"/>
    <w:rsid w:val="00EF28EE"/>
    <w:rsid w:val="00F004B7"/>
    <w:rsid w:val="00F02D39"/>
    <w:rsid w:val="00F468D6"/>
    <w:rsid w:val="00F55B19"/>
    <w:rsid w:val="00F75A84"/>
    <w:rsid w:val="00F81D40"/>
    <w:rsid w:val="00F90870"/>
    <w:rsid w:val="00F936C6"/>
    <w:rsid w:val="00F945F1"/>
    <w:rsid w:val="00F96A53"/>
    <w:rsid w:val="00FA11D7"/>
    <w:rsid w:val="00FB41BF"/>
    <w:rsid w:val="00FB67E3"/>
    <w:rsid w:val="00FD23FA"/>
    <w:rsid w:val="00FD5661"/>
    <w:rsid w:val="00FE710C"/>
    <w:rsid w:val="00FF4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E64411"/>
  <w15:chartTrackingRefBased/>
  <w15:docId w15:val="{E7B87B07-680C-428A-9BB8-F5AB59B56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A63E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B0C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C5A6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23A1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71F0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71F0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5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942"/>
  </w:style>
  <w:style w:type="paragraph" w:styleId="Footer">
    <w:name w:val="footer"/>
    <w:basedOn w:val="Normal"/>
    <w:link w:val="FooterChar"/>
    <w:uiPriority w:val="99"/>
    <w:unhideWhenUsed/>
    <w:rsid w:val="00BC5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942"/>
  </w:style>
  <w:style w:type="table" w:styleId="TableGrid">
    <w:name w:val="Table Grid"/>
    <w:basedOn w:val="TableNormal"/>
    <w:uiPriority w:val="39"/>
    <w:rsid w:val="00BC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C59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942"/>
    <w:rPr>
      <w:rFonts w:ascii="Segoe UI" w:hAnsi="Segoe UI" w:cs="Segoe UI"/>
      <w:sz w:val="18"/>
      <w:szCs w:val="18"/>
    </w:rPr>
  </w:style>
  <w:style w:type="paragraph" w:styleId="Title">
    <w:name w:val="Title"/>
    <w:basedOn w:val="Normal"/>
    <w:next w:val="Normal"/>
    <w:link w:val="TitleChar"/>
    <w:uiPriority w:val="10"/>
    <w:qFormat/>
    <w:rsid w:val="00615F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F1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A63EB"/>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2864C2"/>
    <w:rPr>
      <w:color w:val="0563C1" w:themeColor="hyperlink"/>
      <w:u w:val="single"/>
    </w:rPr>
  </w:style>
  <w:style w:type="paragraph" w:styleId="TOC1">
    <w:name w:val="toc 1"/>
    <w:basedOn w:val="Normal"/>
    <w:next w:val="Normal"/>
    <w:autoRedefine/>
    <w:uiPriority w:val="39"/>
    <w:unhideWhenUsed/>
    <w:rsid w:val="002864C2"/>
    <w:pPr>
      <w:spacing w:after="100"/>
    </w:pPr>
  </w:style>
  <w:style w:type="paragraph" w:styleId="TOCHeading">
    <w:name w:val="TOC Heading"/>
    <w:basedOn w:val="Heading1"/>
    <w:next w:val="Normal"/>
    <w:uiPriority w:val="39"/>
    <w:unhideWhenUsed/>
    <w:qFormat/>
    <w:rsid w:val="002864C2"/>
    <w:pPr>
      <w:outlineLvl w:val="9"/>
    </w:pPr>
  </w:style>
  <w:style w:type="paragraph" w:styleId="ListParagraph">
    <w:name w:val="List Paragraph"/>
    <w:basedOn w:val="Normal"/>
    <w:uiPriority w:val="34"/>
    <w:qFormat/>
    <w:rsid w:val="00C34D53"/>
    <w:pPr>
      <w:ind w:left="720"/>
      <w:contextualSpacing/>
    </w:pPr>
  </w:style>
  <w:style w:type="character" w:customStyle="1" w:styleId="Heading2Char">
    <w:name w:val="Heading 2 Char"/>
    <w:basedOn w:val="DefaultParagraphFont"/>
    <w:link w:val="Heading2"/>
    <w:uiPriority w:val="9"/>
    <w:rsid w:val="003B0C5B"/>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3B0C5B"/>
    <w:pPr>
      <w:spacing w:after="100"/>
      <w:ind w:left="220"/>
    </w:pPr>
  </w:style>
  <w:style w:type="character" w:customStyle="1" w:styleId="Heading3Char">
    <w:name w:val="Heading 3 Char"/>
    <w:basedOn w:val="DefaultParagraphFont"/>
    <w:link w:val="Heading3"/>
    <w:uiPriority w:val="9"/>
    <w:rsid w:val="007C5A6E"/>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7C5A6E"/>
    <w:pPr>
      <w:spacing w:after="100"/>
      <w:ind w:left="440"/>
    </w:pPr>
  </w:style>
  <w:style w:type="character" w:customStyle="1" w:styleId="Heading4Char">
    <w:name w:val="Heading 4 Char"/>
    <w:basedOn w:val="DefaultParagraphFont"/>
    <w:link w:val="Heading4"/>
    <w:uiPriority w:val="9"/>
    <w:rsid w:val="00C23A1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471F0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471F08"/>
    <w:rPr>
      <w:rFonts w:asciiTheme="majorHAnsi" w:eastAsiaTheme="majorEastAsia" w:hAnsiTheme="majorHAnsi" w:cstheme="majorBidi"/>
      <w:color w:val="1F4D78" w:themeColor="accent1" w:themeShade="7F"/>
    </w:rPr>
  </w:style>
  <w:style w:type="paragraph" w:styleId="TOC4">
    <w:name w:val="toc 4"/>
    <w:basedOn w:val="Normal"/>
    <w:next w:val="Normal"/>
    <w:autoRedefine/>
    <w:uiPriority w:val="39"/>
    <w:unhideWhenUsed/>
    <w:rsid w:val="005C4DBA"/>
    <w:pPr>
      <w:spacing w:after="100"/>
      <w:ind w:left="660"/>
    </w:pPr>
  </w:style>
  <w:style w:type="paragraph" w:styleId="TOC5">
    <w:name w:val="toc 5"/>
    <w:basedOn w:val="Normal"/>
    <w:next w:val="Normal"/>
    <w:autoRedefine/>
    <w:uiPriority w:val="39"/>
    <w:unhideWhenUsed/>
    <w:rsid w:val="005C4DBA"/>
    <w:pPr>
      <w:spacing w:after="100"/>
      <w:ind w:left="880"/>
    </w:pPr>
  </w:style>
  <w:style w:type="character" w:styleId="FollowedHyperlink">
    <w:name w:val="FollowedHyperlink"/>
    <w:basedOn w:val="DefaultParagraphFont"/>
    <w:uiPriority w:val="99"/>
    <w:semiHidden/>
    <w:unhideWhenUsed/>
    <w:rsid w:val="004A14D6"/>
    <w:rPr>
      <w:color w:val="954F72" w:themeColor="followedHyperlink"/>
      <w:u w:val="single"/>
    </w:rPr>
  </w:style>
  <w:style w:type="paragraph" w:styleId="BodyText3">
    <w:name w:val="Body Text 3"/>
    <w:basedOn w:val="Normal"/>
    <w:link w:val="BodyText3Char"/>
    <w:uiPriority w:val="99"/>
    <w:semiHidden/>
    <w:unhideWhenUsed/>
    <w:rsid w:val="00D9541A"/>
    <w:pPr>
      <w:suppressAutoHyphens/>
      <w:spacing w:after="120" w:line="240" w:lineRule="auto"/>
    </w:pPr>
    <w:rPr>
      <w:rFonts w:ascii="Arial" w:eastAsia="Times New Roman" w:hAnsi="Arial" w:cs="Times New Roman"/>
      <w:sz w:val="16"/>
      <w:szCs w:val="16"/>
      <w:lang w:eastAsia="ar-SA"/>
    </w:rPr>
  </w:style>
  <w:style w:type="character" w:customStyle="1" w:styleId="BodyText3Char">
    <w:name w:val="Body Text 3 Char"/>
    <w:basedOn w:val="DefaultParagraphFont"/>
    <w:link w:val="BodyText3"/>
    <w:uiPriority w:val="99"/>
    <w:semiHidden/>
    <w:rsid w:val="00D9541A"/>
    <w:rPr>
      <w:rFonts w:ascii="Arial" w:eastAsia="Times New Roman" w:hAnsi="Arial" w:cs="Times New Roman"/>
      <w:sz w:val="16"/>
      <w:szCs w:val="16"/>
      <w:lang w:eastAsia="ar-SA"/>
    </w:rPr>
  </w:style>
  <w:style w:type="paragraph" w:styleId="BodyText">
    <w:name w:val="Body Text"/>
    <w:basedOn w:val="Normal"/>
    <w:link w:val="BodyTextChar"/>
    <w:uiPriority w:val="99"/>
    <w:unhideWhenUsed/>
    <w:rsid w:val="00D9541A"/>
    <w:pPr>
      <w:spacing w:after="120"/>
    </w:pPr>
  </w:style>
  <w:style w:type="character" w:customStyle="1" w:styleId="BodyTextChar">
    <w:name w:val="Body Text Char"/>
    <w:basedOn w:val="DefaultParagraphFont"/>
    <w:link w:val="BodyText"/>
    <w:uiPriority w:val="99"/>
    <w:rsid w:val="00D9541A"/>
  </w:style>
  <w:style w:type="paragraph" w:customStyle="1" w:styleId="ProcessSteps">
    <w:name w:val="Process Steps"/>
    <w:basedOn w:val="Normal"/>
    <w:rsid w:val="00C015E4"/>
    <w:pPr>
      <w:numPr>
        <w:numId w:val="1"/>
      </w:numPr>
      <w:spacing w:before="120" w:after="120" w:line="240" w:lineRule="auto"/>
    </w:pPr>
    <w:rPr>
      <w:rFonts w:ascii="Century Gothic" w:eastAsia="Times New Roman" w:hAnsi="Century Gothic" w:cs="Times New Roman"/>
      <w:bCs/>
    </w:rPr>
  </w:style>
  <w:style w:type="character" w:styleId="CommentReference">
    <w:name w:val="annotation reference"/>
    <w:uiPriority w:val="99"/>
    <w:semiHidden/>
    <w:unhideWhenUsed/>
    <w:rsid w:val="00C015E4"/>
    <w:rPr>
      <w:sz w:val="16"/>
      <w:szCs w:val="16"/>
    </w:rPr>
  </w:style>
  <w:style w:type="paragraph" w:styleId="CommentText">
    <w:name w:val="annotation text"/>
    <w:basedOn w:val="Normal"/>
    <w:link w:val="CommentTextChar1"/>
    <w:uiPriority w:val="99"/>
    <w:semiHidden/>
    <w:unhideWhenUsed/>
    <w:rsid w:val="00C015E4"/>
    <w:pPr>
      <w:suppressAutoHyphens/>
      <w:spacing w:after="0" w:line="240" w:lineRule="auto"/>
    </w:pPr>
    <w:rPr>
      <w:rFonts w:ascii="Arial" w:eastAsia="Times New Roman" w:hAnsi="Arial" w:cs="Times New Roman"/>
      <w:sz w:val="20"/>
      <w:szCs w:val="20"/>
      <w:lang w:eastAsia="ar-SA"/>
    </w:rPr>
  </w:style>
  <w:style w:type="character" w:customStyle="1" w:styleId="CommentTextChar">
    <w:name w:val="Comment Text Char"/>
    <w:basedOn w:val="DefaultParagraphFont"/>
    <w:uiPriority w:val="99"/>
    <w:semiHidden/>
    <w:rsid w:val="00C015E4"/>
    <w:rPr>
      <w:sz w:val="20"/>
      <w:szCs w:val="20"/>
    </w:rPr>
  </w:style>
  <w:style w:type="character" w:customStyle="1" w:styleId="CommentTextChar1">
    <w:name w:val="Comment Text Char1"/>
    <w:link w:val="CommentText"/>
    <w:uiPriority w:val="99"/>
    <w:semiHidden/>
    <w:rsid w:val="00C015E4"/>
    <w:rPr>
      <w:rFonts w:ascii="Arial" w:eastAsia="Times New Roman" w:hAnsi="Arial" w:cs="Times New Roman"/>
      <w:sz w:val="20"/>
      <w:szCs w:val="20"/>
      <w:lang w:eastAsia="ar-SA"/>
    </w:rPr>
  </w:style>
  <w:style w:type="paragraph" w:styleId="Caption">
    <w:name w:val="caption"/>
    <w:basedOn w:val="Normal"/>
    <w:next w:val="Normal"/>
    <w:uiPriority w:val="35"/>
    <w:unhideWhenUsed/>
    <w:qFormat/>
    <w:rsid w:val="00EC6DC6"/>
    <w:pPr>
      <w:spacing w:after="200" w:line="240" w:lineRule="auto"/>
      <w:jc w:val="center"/>
    </w:pPr>
    <w:rPr>
      <w:b/>
      <w:i/>
      <w:iCs/>
      <w:color w:val="44546A" w:themeColor="text2"/>
      <w:sz w:val="20"/>
      <w:szCs w:val="18"/>
    </w:rPr>
  </w:style>
  <w:style w:type="character" w:styleId="Strong">
    <w:name w:val="Strong"/>
    <w:basedOn w:val="DefaultParagraphFont"/>
    <w:uiPriority w:val="22"/>
    <w:qFormat/>
    <w:rsid w:val="00AF53A4"/>
    <w:rPr>
      <w:b/>
      <w:bCs/>
    </w:rPr>
  </w:style>
  <w:style w:type="paragraph" w:customStyle="1" w:styleId="Cou">
    <w:name w:val="Cou"/>
    <w:basedOn w:val="Normal"/>
    <w:rsid w:val="00080451"/>
    <w:pPr>
      <w:spacing w:after="0" w:line="240" w:lineRule="auto"/>
    </w:pPr>
    <w:rPr>
      <w:rFonts w:ascii="Times New Roman" w:eastAsia="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5466848">
      <w:bodyDiv w:val="1"/>
      <w:marLeft w:val="0"/>
      <w:marRight w:val="0"/>
      <w:marTop w:val="0"/>
      <w:marBottom w:val="0"/>
      <w:divBdr>
        <w:top w:val="none" w:sz="0" w:space="0" w:color="auto"/>
        <w:left w:val="none" w:sz="0" w:space="0" w:color="auto"/>
        <w:bottom w:val="none" w:sz="0" w:space="0" w:color="auto"/>
        <w:right w:val="none" w:sz="0" w:space="0" w:color="auto"/>
      </w:divBdr>
    </w:div>
    <w:div w:id="860435215">
      <w:bodyDiv w:val="1"/>
      <w:marLeft w:val="0"/>
      <w:marRight w:val="0"/>
      <w:marTop w:val="0"/>
      <w:marBottom w:val="0"/>
      <w:divBdr>
        <w:top w:val="none" w:sz="0" w:space="0" w:color="auto"/>
        <w:left w:val="none" w:sz="0" w:space="0" w:color="auto"/>
        <w:bottom w:val="none" w:sz="0" w:space="0" w:color="auto"/>
        <w:right w:val="none" w:sz="0" w:space="0" w:color="auto"/>
      </w:divBdr>
    </w:div>
    <w:div w:id="1273777893">
      <w:bodyDiv w:val="1"/>
      <w:marLeft w:val="0"/>
      <w:marRight w:val="0"/>
      <w:marTop w:val="0"/>
      <w:marBottom w:val="0"/>
      <w:divBdr>
        <w:top w:val="none" w:sz="0" w:space="0" w:color="auto"/>
        <w:left w:val="none" w:sz="0" w:space="0" w:color="auto"/>
        <w:bottom w:val="none" w:sz="0" w:space="0" w:color="auto"/>
        <w:right w:val="none" w:sz="0" w:space="0" w:color="auto"/>
      </w:divBdr>
    </w:div>
    <w:div w:id="1419138360">
      <w:bodyDiv w:val="1"/>
      <w:marLeft w:val="0"/>
      <w:marRight w:val="0"/>
      <w:marTop w:val="0"/>
      <w:marBottom w:val="0"/>
      <w:divBdr>
        <w:top w:val="none" w:sz="0" w:space="0" w:color="auto"/>
        <w:left w:val="none" w:sz="0" w:space="0" w:color="auto"/>
        <w:bottom w:val="none" w:sz="0" w:space="0" w:color="auto"/>
        <w:right w:val="none" w:sz="0" w:space="0" w:color="auto"/>
      </w:divBdr>
      <w:divsChild>
        <w:div w:id="2113235664">
          <w:marLeft w:val="0"/>
          <w:marRight w:val="0"/>
          <w:marTop w:val="0"/>
          <w:marBottom w:val="0"/>
          <w:divBdr>
            <w:top w:val="none" w:sz="0" w:space="0" w:color="auto"/>
            <w:left w:val="none" w:sz="0" w:space="0" w:color="auto"/>
            <w:bottom w:val="none" w:sz="0" w:space="0" w:color="auto"/>
            <w:right w:val="none" w:sz="0" w:space="0" w:color="auto"/>
          </w:divBdr>
          <w:divsChild>
            <w:div w:id="1467048760">
              <w:marLeft w:val="0"/>
              <w:marRight w:val="0"/>
              <w:marTop w:val="0"/>
              <w:marBottom w:val="0"/>
              <w:divBdr>
                <w:top w:val="none" w:sz="0" w:space="0" w:color="auto"/>
                <w:left w:val="none" w:sz="0" w:space="0" w:color="auto"/>
                <w:bottom w:val="none" w:sz="0" w:space="0" w:color="auto"/>
                <w:right w:val="none" w:sz="0" w:space="0" w:color="auto"/>
              </w:divBdr>
              <w:divsChild>
                <w:div w:id="1418747769">
                  <w:marLeft w:val="0"/>
                  <w:marRight w:val="0"/>
                  <w:marTop w:val="0"/>
                  <w:marBottom w:val="0"/>
                  <w:divBdr>
                    <w:top w:val="none" w:sz="0" w:space="0" w:color="auto"/>
                    <w:left w:val="none" w:sz="0" w:space="0" w:color="auto"/>
                    <w:bottom w:val="none" w:sz="0" w:space="0" w:color="auto"/>
                    <w:right w:val="none" w:sz="0" w:space="0" w:color="auto"/>
                  </w:divBdr>
                  <w:divsChild>
                    <w:div w:id="850948726">
                      <w:marLeft w:val="0"/>
                      <w:marRight w:val="0"/>
                      <w:marTop w:val="0"/>
                      <w:marBottom w:val="0"/>
                      <w:divBdr>
                        <w:top w:val="none" w:sz="0" w:space="0" w:color="auto"/>
                        <w:left w:val="none" w:sz="0" w:space="0" w:color="auto"/>
                        <w:bottom w:val="none" w:sz="0" w:space="0" w:color="auto"/>
                        <w:right w:val="none" w:sz="0" w:space="0" w:color="auto"/>
                      </w:divBdr>
                      <w:divsChild>
                        <w:div w:id="551313359">
                          <w:marLeft w:val="0"/>
                          <w:marRight w:val="0"/>
                          <w:marTop w:val="0"/>
                          <w:marBottom w:val="0"/>
                          <w:divBdr>
                            <w:top w:val="none" w:sz="0" w:space="0" w:color="auto"/>
                            <w:left w:val="none" w:sz="0" w:space="0" w:color="auto"/>
                            <w:bottom w:val="none" w:sz="0" w:space="0" w:color="auto"/>
                            <w:right w:val="none" w:sz="0" w:space="0" w:color="auto"/>
                          </w:divBdr>
                          <w:divsChild>
                            <w:div w:id="908731612">
                              <w:marLeft w:val="0"/>
                              <w:marRight w:val="0"/>
                              <w:marTop w:val="0"/>
                              <w:marBottom w:val="0"/>
                              <w:divBdr>
                                <w:top w:val="none" w:sz="0" w:space="0" w:color="auto"/>
                                <w:left w:val="none" w:sz="0" w:space="0" w:color="auto"/>
                                <w:bottom w:val="none" w:sz="0" w:space="0" w:color="auto"/>
                                <w:right w:val="none" w:sz="0" w:space="0" w:color="auto"/>
                              </w:divBdr>
                              <w:divsChild>
                                <w:div w:id="1296520760">
                                  <w:marLeft w:val="0"/>
                                  <w:marRight w:val="0"/>
                                  <w:marTop w:val="0"/>
                                  <w:marBottom w:val="0"/>
                                  <w:divBdr>
                                    <w:top w:val="none" w:sz="0" w:space="0" w:color="auto"/>
                                    <w:left w:val="none" w:sz="0" w:space="0" w:color="auto"/>
                                    <w:bottom w:val="none" w:sz="0" w:space="0" w:color="auto"/>
                                    <w:right w:val="none" w:sz="0" w:space="0" w:color="auto"/>
                                  </w:divBdr>
                                  <w:divsChild>
                                    <w:div w:id="196889243">
                                      <w:marLeft w:val="0"/>
                                      <w:marRight w:val="0"/>
                                      <w:marTop w:val="0"/>
                                      <w:marBottom w:val="0"/>
                                      <w:divBdr>
                                        <w:top w:val="none" w:sz="0" w:space="0" w:color="auto"/>
                                        <w:left w:val="none" w:sz="0" w:space="0" w:color="auto"/>
                                        <w:bottom w:val="none" w:sz="0" w:space="0" w:color="auto"/>
                                        <w:right w:val="none" w:sz="0" w:space="0" w:color="auto"/>
                                      </w:divBdr>
                                      <w:divsChild>
                                        <w:div w:id="587813077">
                                          <w:marLeft w:val="0"/>
                                          <w:marRight w:val="0"/>
                                          <w:marTop w:val="0"/>
                                          <w:marBottom w:val="0"/>
                                          <w:divBdr>
                                            <w:top w:val="none" w:sz="0" w:space="0" w:color="auto"/>
                                            <w:left w:val="none" w:sz="0" w:space="0" w:color="auto"/>
                                            <w:bottom w:val="none" w:sz="0" w:space="0" w:color="auto"/>
                                            <w:right w:val="none" w:sz="0" w:space="0" w:color="auto"/>
                                          </w:divBdr>
                                          <w:divsChild>
                                            <w:div w:id="846479589">
                                              <w:marLeft w:val="0"/>
                                              <w:marRight w:val="0"/>
                                              <w:marTop w:val="0"/>
                                              <w:marBottom w:val="0"/>
                                              <w:divBdr>
                                                <w:top w:val="none" w:sz="0" w:space="0" w:color="auto"/>
                                                <w:left w:val="none" w:sz="0" w:space="0" w:color="auto"/>
                                                <w:bottom w:val="none" w:sz="0" w:space="0" w:color="auto"/>
                                                <w:right w:val="none" w:sz="0" w:space="0" w:color="auto"/>
                                              </w:divBdr>
                                              <w:divsChild>
                                                <w:div w:id="170994485">
                                                  <w:marLeft w:val="0"/>
                                                  <w:marRight w:val="0"/>
                                                  <w:marTop w:val="0"/>
                                                  <w:marBottom w:val="0"/>
                                                  <w:divBdr>
                                                    <w:top w:val="none" w:sz="0" w:space="0" w:color="auto"/>
                                                    <w:left w:val="none" w:sz="0" w:space="0" w:color="auto"/>
                                                    <w:bottom w:val="none" w:sz="0" w:space="0" w:color="auto"/>
                                                    <w:right w:val="none" w:sz="0" w:space="0" w:color="auto"/>
                                                  </w:divBdr>
                                                  <w:divsChild>
                                                    <w:div w:id="837575297">
                                                      <w:marLeft w:val="0"/>
                                                      <w:marRight w:val="0"/>
                                                      <w:marTop w:val="0"/>
                                                      <w:marBottom w:val="0"/>
                                                      <w:divBdr>
                                                        <w:top w:val="none" w:sz="0" w:space="0" w:color="auto"/>
                                                        <w:left w:val="none" w:sz="0" w:space="0" w:color="auto"/>
                                                        <w:bottom w:val="none" w:sz="0" w:space="0" w:color="auto"/>
                                                        <w:right w:val="none" w:sz="0" w:space="0" w:color="auto"/>
                                                      </w:divBdr>
                                                      <w:divsChild>
                                                        <w:div w:id="1313634430">
                                                          <w:marLeft w:val="0"/>
                                                          <w:marRight w:val="0"/>
                                                          <w:marTop w:val="0"/>
                                                          <w:marBottom w:val="0"/>
                                                          <w:divBdr>
                                                            <w:top w:val="single" w:sz="6" w:space="0" w:color="AEC1CE"/>
                                                            <w:left w:val="none" w:sz="0" w:space="0" w:color="auto"/>
                                                            <w:bottom w:val="none" w:sz="0" w:space="0" w:color="auto"/>
                                                            <w:right w:val="none" w:sz="0" w:space="0" w:color="auto"/>
                                                          </w:divBdr>
                                                          <w:divsChild>
                                                            <w:div w:id="686252271">
                                                              <w:marLeft w:val="0"/>
                                                              <w:marRight w:val="0"/>
                                                              <w:marTop w:val="0"/>
                                                              <w:marBottom w:val="0"/>
                                                              <w:divBdr>
                                                                <w:top w:val="none" w:sz="0" w:space="0" w:color="auto"/>
                                                                <w:left w:val="none" w:sz="0" w:space="0" w:color="auto"/>
                                                                <w:bottom w:val="none" w:sz="0" w:space="0" w:color="auto"/>
                                                                <w:right w:val="none" w:sz="0" w:space="0" w:color="auto"/>
                                                              </w:divBdr>
                                                              <w:divsChild>
                                                                <w:div w:id="1013922314">
                                                                  <w:marLeft w:val="0"/>
                                                                  <w:marRight w:val="0"/>
                                                                  <w:marTop w:val="0"/>
                                                                  <w:marBottom w:val="0"/>
                                                                  <w:divBdr>
                                                                    <w:top w:val="none" w:sz="0" w:space="0" w:color="auto"/>
                                                                    <w:left w:val="none" w:sz="0" w:space="0" w:color="auto"/>
                                                                    <w:bottom w:val="none" w:sz="0" w:space="0" w:color="auto"/>
                                                                    <w:right w:val="none" w:sz="0" w:space="0" w:color="auto"/>
                                                                  </w:divBdr>
                                                                  <w:divsChild>
                                                                    <w:div w:id="1232883762">
                                                                      <w:marLeft w:val="480"/>
                                                                      <w:marRight w:val="0"/>
                                                                      <w:marTop w:val="0"/>
                                                                      <w:marBottom w:val="0"/>
                                                                      <w:divBdr>
                                                                        <w:top w:val="none" w:sz="0" w:space="0" w:color="auto"/>
                                                                        <w:left w:val="none" w:sz="0" w:space="0" w:color="auto"/>
                                                                        <w:bottom w:val="none" w:sz="0" w:space="0" w:color="auto"/>
                                                                        <w:right w:val="none" w:sz="0" w:space="0" w:color="auto"/>
                                                                      </w:divBdr>
                                                                      <w:divsChild>
                                                                        <w:div w:id="353924621">
                                                                          <w:marLeft w:val="0"/>
                                                                          <w:marRight w:val="0"/>
                                                                          <w:marTop w:val="0"/>
                                                                          <w:marBottom w:val="0"/>
                                                                          <w:divBdr>
                                                                            <w:top w:val="none" w:sz="0" w:space="0" w:color="auto"/>
                                                                            <w:left w:val="none" w:sz="0" w:space="0" w:color="auto"/>
                                                                            <w:bottom w:val="none" w:sz="0" w:space="0" w:color="auto"/>
                                                                            <w:right w:val="none" w:sz="0" w:space="0" w:color="auto"/>
                                                                          </w:divBdr>
                                                                        </w:div>
                                                                        <w:div w:id="693725587">
                                                                          <w:marLeft w:val="0"/>
                                                                          <w:marRight w:val="0"/>
                                                                          <w:marTop w:val="0"/>
                                                                          <w:marBottom w:val="0"/>
                                                                          <w:divBdr>
                                                                            <w:top w:val="none" w:sz="0" w:space="0" w:color="auto"/>
                                                                            <w:left w:val="none" w:sz="0" w:space="0" w:color="auto"/>
                                                                            <w:bottom w:val="none" w:sz="0" w:space="0" w:color="auto"/>
                                                                            <w:right w:val="none" w:sz="0" w:space="0" w:color="auto"/>
                                                                          </w:divBdr>
                                                                          <w:divsChild>
                                                                            <w:div w:id="886405853">
                                                                              <w:marLeft w:val="240"/>
                                                                              <w:marRight w:val="0"/>
                                                                              <w:marTop w:val="0"/>
                                                                              <w:marBottom w:val="0"/>
                                                                              <w:divBdr>
                                                                                <w:top w:val="none" w:sz="0" w:space="0" w:color="auto"/>
                                                                                <w:left w:val="none" w:sz="0" w:space="0" w:color="auto"/>
                                                                                <w:bottom w:val="none" w:sz="0" w:space="0" w:color="auto"/>
                                                                                <w:right w:val="none" w:sz="0" w:space="0" w:color="auto"/>
                                                                              </w:divBdr>
                                                                            </w:div>
                                                                          </w:divsChild>
                                                                        </w:div>
                                                                        <w:div w:id="1329867167">
                                                                          <w:marLeft w:val="0"/>
                                                                          <w:marRight w:val="0"/>
                                                                          <w:marTop w:val="0"/>
                                                                          <w:marBottom w:val="0"/>
                                                                          <w:divBdr>
                                                                            <w:top w:val="none" w:sz="0" w:space="0" w:color="auto"/>
                                                                            <w:left w:val="none" w:sz="0" w:space="0" w:color="auto"/>
                                                                            <w:bottom w:val="none" w:sz="0" w:space="0" w:color="auto"/>
                                                                            <w:right w:val="none" w:sz="0" w:space="0" w:color="auto"/>
                                                                          </w:divBdr>
                                                                          <w:divsChild>
                                                                            <w:div w:id="181706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8407677">
      <w:bodyDiv w:val="1"/>
      <w:marLeft w:val="0"/>
      <w:marRight w:val="0"/>
      <w:marTop w:val="0"/>
      <w:marBottom w:val="0"/>
      <w:divBdr>
        <w:top w:val="none" w:sz="0" w:space="0" w:color="auto"/>
        <w:left w:val="none" w:sz="0" w:space="0" w:color="auto"/>
        <w:bottom w:val="none" w:sz="0" w:space="0" w:color="auto"/>
        <w:right w:val="none" w:sz="0" w:space="0" w:color="auto"/>
      </w:divBdr>
    </w:div>
    <w:div w:id="1753969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0" Type="http://schemas.openxmlformats.org/officeDocument/2006/relationships/image" Target="media/image9.png"/><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JCI Document" ma:contentTypeID="0x010100EA254AAEB50D427F87E6DD3EC4BD243700B1DFB8CD2C930F4A99C7C1A88EE490D9" ma:contentTypeVersion="4" ma:contentTypeDescription="JCI Document" ma:contentTypeScope="" ma:versionID="819e34777b1df3f7dc81f68dfc800fc0">
  <xsd:schema xmlns:xsd="http://www.w3.org/2001/XMLSchema" xmlns:xs="http://www.w3.org/2001/XMLSchema" xmlns:p="http://schemas.microsoft.com/office/2006/metadata/properties" xmlns:ns2="a5a16fed-3cb8-45ea-9744-ba0aeadce716" targetNamespace="http://schemas.microsoft.com/office/2006/metadata/properties" ma:root="true" ma:fieldsID="34fdecfbb6f7c95dd4805fd796f782ff" ns2:_="">
    <xsd:import namespace="a5a16fed-3cb8-45ea-9744-ba0aeadce716"/>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a16fed-3cb8-45ea-9744-ba0aeadce716"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da74c67e-3758-420f-a545-02c35f801a43}" ma:internalName="TaxCatchAll" ma:showField="CatchAllData" ma:web="c65654d2-a11e-4618-ac1f-5ca0a24ed646">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da74c67e-3758-420f-a545-02c35f801a43}" ma:internalName="TaxCatchAllLabel" ma:readOnly="true" ma:showField="CatchAllDataLabel" ma:web="c65654d2-a11e-4618-ac1f-5ca0a24ed6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Document" ma:contentTypeID="0x01010030DA4C90FBB9F942ACFE5B13E5E0CFE1" ma:contentTypeVersion="13" ma:contentTypeDescription="Create a new document." ma:contentTypeScope="" ma:versionID="1bbc5e384bb67592ff52e74071ceb313">
  <xsd:schema xmlns:xsd="http://www.w3.org/2001/XMLSchema" xmlns:xs="http://www.w3.org/2001/XMLSchema" xmlns:p="http://schemas.microsoft.com/office/2006/metadata/properties" xmlns:ns2="673607f9-f499-42b2-acf8-f2bb2563eab0" xmlns:ns3="81cfdd88-8520-4503-ba7d-7edb1c48f99b" targetNamespace="http://schemas.microsoft.com/office/2006/metadata/properties" ma:root="true" ma:fieldsID="bf04c27053ceca7bd2410f59b69fa07c" ns2:_="" ns3:_="">
    <xsd:import namespace="673607f9-f499-42b2-acf8-f2bb2563eab0"/>
    <xsd:import namespace="81cfdd88-8520-4503-ba7d-7edb1c48f99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3607f9-f499-42b2-acf8-f2bb2563ea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1cfdd88-8520-4503-ba7d-7edb1c48f99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DB3EC-F6C6-4401-9962-5441A3A0246B}">
  <ds:schemaRefs>
    <ds:schemaRef ds:uri="http://schemas.microsoft.com/office/2006/metadata/properties"/>
    <ds:schemaRef ds:uri="http://schemas.microsoft.com/office/infopath/2007/PartnerControls"/>
    <ds:schemaRef ds:uri="a5a16fed-3cb8-45ea-9744-ba0aeadce716"/>
  </ds:schemaRefs>
</ds:datastoreItem>
</file>

<file path=customXml/itemProps2.xml><?xml version="1.0" encoding="utf-8"?>
<ds:datastoreItem xmlns:ds="http://schemas.openxmlformats.org/officeDocument/2006/customXml" ds:itemID="{F26BAC8C-6172-41ED-9FC2-41F9499E29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a16fed-3cb8-45ea-9744-ba0aeadce7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0CFB20-FB0C-4AD6-B370-E69C2B4D857D}"/>
</file>

<file path=customXml/itemProps4.xml><?xml version="1.0" encoding="utf-8"?>
<ds:datastoreItem xmlns:ds="http://schemas.openxmlformats.org/officeDocument/2006/customXml" ds:itemID="{DAE99622-4B15-45F8-8A7C-F7A0F4058621}">
  <ds:schemaRefs>
    <ds:schemaRef ds:uri="http://schemas.microsoft.com/sharepoint/v3/contenttype/forms"/>
  </ds:schemaRefs>
</ds:datastoreItem>
</file>

<file path=customXml/itemProps5.xml><?xml version="1.0" encoding="utf-8"?>
<ds:datastoreItem xmlns:ds="http://schemas.openxmlformats.org/officeDocument/2006/customXml" ds:itemID="{9312D037-0722-4939-A919-0DBCB98E8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10</Pages>
  <Words>1181</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Johnson Controls, Inc.</Company>
  <LinksUpToDate>false</LinksUpToDate>
  <CharactersWithSpaces>7904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Valayudam Arumugam</dc:creator>
  <cp:keywords/>
  <dc:description/>
  <cp:lastModifiedBy>Paul Wilmot</cp:lastModifiedBy>
  <cp:revision>25</cp:revision>
  <dcterms:created xsi:type="dcterms:W3CDTF">2017-10-18T13:37:00Z</dcterms:created>
  <dcterms:modified xsi:type="dcterms:W3CDTF">2017-11-08T12:16:00Z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0x01010030DA4C90FBB9F942ACFE5B13E5E0CFE1</vt:lpwstr>
  </property>
  <property fmtid="{D5CDD505-2E9C-101B-9397-08002B2CF9AE}" pid="3" name="Order">
    <vt:r8>27400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