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C873D3" w14:textId="77777777" w:rsidR="009B6D31" w:rsidRPr="009B6D31" w:rsidRDefault="009B6D31" w:rsidP="009B6D31">
      <w:pPr>
        <w:pStyle w:val="NormalWeb"/>
        <w:shd w:val="clear" w:color="auto" w:fill="1E1E1F"/>
        <w:spacing w:before="0" w:beforeAutospacing="0" w:after="0" w:afterAutospacing="0"/>
        <w:rPr>
          <w:rFonts w:ascii="Arial" w:hAnsi="Arial" w:cs="Arial"/>
          <w:color w:val="E9EAEA"/>
        </w:rPr>
      </w:pPr>
      <w:r>
        <w:t>PRIORITY:</w:t>
      </w:r>
      <w:r>
        <w:br/>
      </w:r>
      <w:r w:rsidRPr="009B6D31">
        <w:rPr>
          <w:rFonts w:ascii="Arial" w:hAnsi="Arial" w:cs="Arial"/>
          <w:color w:val="E9EAEA"/>
        </w:rPr>
        <w:t>You’re right. Here is the </w:t>
      </w:r>
      <w:r w:rsidRPr="009B6D31">
        <w:rPr>
          <w:rFonts w:ascii="Arial" w:hAnsi="Arial" w:cs="Arial"/>
          <w:b/>
          <w:bCs/>
          <w:color w:val="E9EAEA"/>
        </w:rPr>
        <w:t>reusable internal iPhone build procedure</w:t>
      </w:r>
      <w:r w:rsidRPr="009B6D31">
        <w:rPr>
          <w:rFonts w:ascii="Arial" w:hAnsi="Arial" w:cs="Arial"/>
          <w:color w:val="E9EAEA"/>
        </w:rPr>
        <w:t> for each app. Use that app’s own paths, Expo project ID, configuration, and source commit—never Contract B’s values by default.</w:t>
      </w:r>
    </w:p>
    <w:p w14:paraId="0D102BB7" w14:textId="77777777" w:rsidR="009B6D31" w:rsidRPr="009B6D31" w:rsidRDefault="009B6D31" w:rsidP="009B6D31">
      <w:pPr>
        <w:numPr>
          <w:ilvl w:val="0"/>
          <w:numId w:val="1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Identify the app.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Read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&lt;app-directory&gt;/app.json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for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extra.eas.projectId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and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&lt;app-directory&gt;/eas.json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for its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preview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profile. Confirm the profile is an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internal iOS device build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not a simulator or production submission. App-specific settings such as Node, pnpm, and the Xcode image stay app-specific.</w:t>
      </w:r>
    </w:p>
    <w:p w14:paraId="4069B896" w14:textId="77777777" w:rsidR="009B6D31" w:rsidRPr="009B6D31" w:rsidRDefault="009B6D31" w:rsidP="009B6D31">
      <w:pPr>
        <w:numPr>
          <w:ilvl w:val="0"/>
          <w:numId w:val="1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Check EAS first.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List that project’s iOS builds in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NEW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IN_QUEUE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and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IN_PROGRESS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 If one already covers the intended source,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do not submit a duplicate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</w:t>
      </w:r>
    </w:p>
    <w:p w14:paraId="32DB39AB" w14:textId="77777777" w:rsidR="009B6D31" w:rsidRPr="009B6D31" w:rsidRDefault="009B6D31" w:rsidP="009B6D31">
      <w:pPr>
        <w:numPr>
          <w:ilvl w:val="0"/>
          <w:numId w:val="1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Pin the source.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Record the current workspace commit. Push that exact commit to the app’s connected GitHub repository, using a fresh branch if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main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is stale. Verify the remote branch SHA equals the workspace SHA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before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requesting a build. Never use an old branch merely because it was used successfully before.</w:t>
      </w:r>
    </w:p>
    <w:p w14:paraId="1F403388" w14:textId="77777777" w:rsidR="009B6D31" w:rsidRPr="009B6D31" w:rsidRDefault="009B6D31" w:rsidP="009B6D31">
      <w:pPr>
        <w:numPr>
          <w:ilvl w:val="0"/>
          <w:numId w:val="1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Request one build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using that app’s Expo project ID,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platform: IOS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buildProfile: preview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gitRef: &lt;verified SHA&gt;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baseDirectory: &lt;app-directory&gt;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and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autoSubmit: false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</w:t>
      </w:r>
    </w:p>
    <w:p w14:paraId="7D05BD26" w14:textId="77777777" w:rsidR="009B6D31" w:rsidRPr="009B6D31" w:rsidRDefault="009B6D31" w:rsidP="009B6D31">
      <w:pPr>
        <w:numPr>
          <w:ilvl w:val="0"/>
          <w:numId w:val="1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Monitor the returned build ID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until EAS reports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FINISHED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or an error. Verify its reported source SHA, version/build number, and profile. Hand over the stable EAS artifact link only after it finishes; a queued build is not an installable build.</w:t>
      </w:r>
    </w:p>
    <w:p w14:paraId="6036455A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For example, Contract B’s base directory is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artifacts/mobile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; the Boneefied example you supplied uses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artifacts/boneefied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 Boneefied’s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sdk-57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image and Node/pnpm settings were fixes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for that app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not settings to copy blindly to every app. A finished internal build is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not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an App Store submission or proof that it works on a physical iPhone.</w:t>
      </w:r>
    </w:p>
    <w:p w14:paraId="1D0F72ED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One correction to my earlier explanations: the successful procedure we ultimately used for Contract B was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current workspace commit → verified fresh GitHub ref → EAS build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 I should not have called it direct workspace upload.</w:t>
      </w:r>
    </w:p>
    <w:p w14:paraId="74B8B0C8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:sz w:val="21"/>
          <w:szCs w:val="21"/>
          <w14:ligatures w14:val="none"/>
        </w:rPr>
      </w:pPr>
      <w:r w:rsidRPr="009B6D31">
        <w:rPr>
          <w:rFonts w:ascii="Arial" w:eastAsia="Times New Roman" w:hAnsi="Arial" w:cs="Arial"/>
          <w:color w:val="ACADAF"/>
          <w:kern w:val="0"/>
          <w:sz w:val="21"/>
          <w:szCs w:val="21"/>
          <w:bdr w:val="single" w:sz="2" w:space="0" w:color="auto" w:frame="1"/>
          <w14:ligatures w14:val="none"/>
        </w:rPr>
        <w:t>Worked for 27 seconds</w:t>
      </w:r>
    </w:p>
    <w:p w14:paraId="6C62DBD2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:sz w:val="21"/>
          <w:szCs w:val="21"/>
          <w14:ligatures w14:val="none"/>
        </w:rPr>
      </w:pPr>
      <w:r w:rsidRPr="009B6D31">
        <w:rPr>
          <w:rFonts w:ascii="Arial" w:eastAsia="Times New Roman" w:hAnsi="Arial" w:cs="Arial"/>
          <w:color w:val="E9EAEA"/>
          <w:kern w:val="0"/>
          <w:sz w:val="18"/>
          <w:szCs w:val="18"/>
          <w:bdr w:val="single" w:sz="2" w:space="0" w:color="auto" w:frame="1"/>
          <w14:ligatures w14:val="none"/>
        </w:rPr>
        <w:t>Scroll to latest</w:t>
      </w:r>
    </w:p>
    <w:p w14:paraId="2797E82C" w14:textId="77777777" w:rsidR="009B6D31" w:rsidRPr="009B6D31" w:rsidRDefault="009B6D31" w:rsidP="009B6D31">
      <w:pPr>
        <w:shd w:val="clear" w:color="auto" w:fill="252627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fldChar w:fldCharType="begin"/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instrText xml:space="preserve"> INCLUDEPICTURE "" \* MERGEFORMATINET </w:instrTex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fldChar w:fldCharType="separate"/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Error! Filename not specified.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fldChar w:fldCharType="end"/>
      </w:r>
    </w:p>
    <w:p w14:paraId="09B2B495" w14:textId="77777777" w:rsidR="009B6D31" w:rsidRPr="009B6D31" w:rsidRDefault="009B6D31" w:rsidP="009B6D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7C210" w14:textId="27C66E61" w:rsidR="00A4633A" w:rsidRDefault="00A4633A"/>
    <w:p w14:paraId="6C8A7796" w14:textId="77777777" w:rsidR="009B6D31" w:rsidRPr="009B6D31" w:rsidRDefault="009B6D31" w:rsidP="009B6D31">
      <w:pPr>
        <w:pStyle w:val="NormalWeb"/>
        <w:shd w:val="clear" w:color="auto" w:fill="1E1E1F"/>
        <w:spacing w:before="0" w:beforeAutospacing="0" w:after="0" w:afterAutospacing="0"/>
        <w:rPr>
          <w:rFonts w:ascii="Arial" w:hAnsi="Arial" w:cs="Arial"/>
          <w:color w:val="E9EAEA"/>
        </w:rPr>
      </w:pPr>
      <w:r>
        <w:t>SECONDARY:</w:t>
      </w:r>
      <w:r>
        <w:br/>
      </w:r>
      <w:r w:rsidRPr="009B6D31">
        <w:rPr>
          <w:rFonts w:ascii="Arial" w:hAnsi="Arial" w:cs="Arial"/>
          <w:color w:val="E9EAEA"/>
        </w:rPr>
        <w:t>I’ll set out fallback paths for the same </w:t>
      </w:r>
      <w:r w:rsidRPr="009B6D31">
        <w:rPr>
          <w:rFonts w:ascii="Arial" w:hAnsi="Arial" w:cs="Arial"/>
          <w:b/>
          <w:bCs/>
          <w:color w:val="E9EAEA"/>
        </w:rPr>
        <w:t>internal iPhone preview build</w:t>
      </w:r>
      <w:r w:rsidRPr="009B6D31">
        <w:rPr>
          <w:rFonts w:ascii="Arial" w:hAnsi="Arial" w:cs="Arial"/>
          <w:color w:val="E9EAEA"/>
        </w:rPr>
        <w:t>, and mark any route that would publish to the App Store as a different outcome. I’ll check the available Replit and Expo build actions so the fallback list doesn’t imply a method this workspace cannot use.</w:t>
      </w:r>
    </w:p>
    <w:p w14:paraId="171AB865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:sz w:val="21"/>
          <w:szCs w:val="21"/>
          <w14:ligatures w14:val="none"/>
        </w:rPr>
      </w:pPr>
      <w:r w:rsidRPr="009B6D31">
        <w:rPr>
          <w:rFonts w:ascii="Arial" w:eastAsia="Times New Roman" w:hAnsi="Arial" w:cs="Arial"/>
          <w:color w:val="ACADAF"/>
          <w:kern w:val="0"/>
          <w:sz w:val="21"/>
          <w:szCs w:val="21"/>
          <w:bdr w:val="single" w:sz="2" w:space="0" w:color="auto" w:frame="1"/>
          <w14:ligatures w14:val="none"/>
        </w:rPr>
        <w:t>Searched Replit docs for “Expo mobile app internal iOS preview builds alternative to GitHub build Replit workspace Expo Launch app store publishing distinctions” (4 pages)</w:t>
      </w:r>
    </w:p>
    <w:p w14:paraId="7720BAC1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Here is the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fallback guideline for internal iPhone builds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in order. For every app, substitute its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own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Expo project ID, GitHub repository,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eas.json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and base directory.</w:t>
      </w:r>
    </w:p>
    <w:p w14:paraId="3DA96391" w14:textId="77777777" w:rsidR="009B6D31" w:rsidRPr="009B6D31" w:rsidRDefault="009B6D31" w:rsidP="009B6D31">
      <w:pPr>
        <w:numPr>
          <w:ilvl w:val="0"/>
          <w:numId w:val="2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lastRenderedPageBreak/>
        <w:t>GitHub </w:t>
      </w:r>
      <w:r w:rsidRPr="009B6D31">
        <w:rPr>
          <w:rFonts w:ascii="Courier New" w:eastAsia="Times New Roman" w:hAnsi="Courier New" w:cs="Courier New"/>
          <w:b/>
          <w:bCs/>
          <w:color w:val="57ABFF"/>
          <w:kern w:val="0"/>
          <w:sz w:val="22"/>
          <w:szCs w:val="22"/>
          <w:shd w:val="clear" w:color="auto" w:fill="29292A"/>
          <w14:ligatures w14:val="none"/>
        </w:rPr>
        <w:t>main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 is stale or the push fails: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Push the current workspace commit to a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fresh branch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verify the remote SHA matches, then request the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IOS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/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preview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build from that SHA with the app’s base directory and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autoSubmit: false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 If Git LFS stalls the push, bypass its hook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only after confirming no changed LFS assets need uploading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 Never build from stale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main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</w:t>
      </w:r>
    </w:p>
    <w:p w14:paraId="265D896B" w14:textId="77777777" w:rsidR="009B6D31" w:rsidRPr="009B6D31" w:rsidRDefault="009B6D31" w:rsidP="009B6D31">
      <w:pPr>
        <w:numPr>
          <w:ilvl w:val="0"/>
          <w:numId w:val="2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A suitable EAS workflow already exists in that app’s repository: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Inspect it first. Use its workflow action at the verified source SHA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only if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it builds an internal iOS preview and does not submit to a store. A workflow is not an automatic substitute for the preview profile; do not create or run an unverified one.</w:t>
      </w:r>
    </w:p>
    <w:p w14:paraId="6D6D9C3E" w14:textId="77777777" w:rsidR="009B6D31" w:rsidRPr="009B6D31" w:rsidRDefault="009B6D31" w:rsidP="009B6D31">
      <w:pPr>
        <w:numPr>
          <w:ilvl w:val="0"/>
          <w:numId w:val="2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EAS starts but fails: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Read that build’s failure phase and logs. Fix the cause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in that app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, push the corrected commit, check for queued duplicates, and request one retry from the new SHA. Examples: align that app’s pnpm version with its lockfile, or select an Xcode image compatible with its Expo SDK. Boneefied’s pnpm and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sdk-57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settings are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not universal defaults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</w:t>
      </w:r>
    </w:p>
    <w:p w14:paraId="210FF694" w14:textId="77777777" w:rsidR="009B6D31" w:rsidRPr="009B6D31" w:rsidRDefault="009B6D31" w:rsidP="009B6D31">
      <w:pPr>
        <w:numPr>
          <w:ilvl w:val="0"/>
          <w:numId w:val="2"/>
        </w:num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A transient cloud failure with no source/config defect: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Check that the prior build is terminal and no duplicate is queued; retry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once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from the same verified SHA, then report the result rather than repeatedly submitting builds.</w:t>
      </w:r>
    </w:p>
    <w:p w14:paraId="7C734F93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Hard boundary: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If neither the verified GitHub build action nor an already-configured suitable workflow is available, stop and report that an internal installable IPA cannot be produced through the available route. Expo Go is a live preview,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not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an installable build; Replit Launch targets App Store publishing,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not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a silent fallback for an internal preview.</w:t>
      </w:r>
    </w:p>
    <w:p w14:paraId="6EC0A300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14:ligatures w14:val="none"/>
        </w:rPr>
      </w:pP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For every path, record the </w:t>
      </w:r>
      <w:r w:rsidRPr="009B6D31">
        <w:rPr>
          <w:rFonts w:ascii="Arial" w:eastAsia="Times New Roman" w:hAnsi="Arial" w:cs="Arial"/>
          <w:b/>
          <w:bCs/>
          <w:color w:val="E9EAEA"/>
          <w:kern w:val="0"/>
          <w14:ligatures w14:val="none"/>
        </w:rPr>
        <w:t>build ID, source SHA, profile, base directory, status, version/build number, and finished artifact URL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. </w:t>
      </w:r>
      <w:r w:rsidRPr="009B6D31">
        <w:rPr>
          <w:rFonts w:ascii="Courier New" w:eastAsia="Times New Roman" w:hAnsi="Courier New" w:cs="Courier New"/>
          <w:color w:val="57ABFF"/>
          <w:kern w:val="0"/>
          <w:sz w:val="22"/>
          <w:szCs w:val="22"/>
          <w:shd w:val="clear" w:color="auto" w:fill="29292A"/>
          <w14:ligatures w14:val="none"/>
        </w:rPr>
        <w:t>FINISHED</w:t>
      </w:r>
      <w:r w:rsidRPr="009B6D31">
        <w:rPr>
          <w:rFonts w:ascii="Arial" w:eastAsia="Times New Roman" w:hAnsi="Arial" w:cs="Arial"/>
          <w:color w:val="E9EAEA"/>
          <w:kern w:val="0"/>
          <w14:ligatures w14:val="none"/>
        </w:rPr>
        <w:t> proves the cloud build completed—not that anyone installed or tested it on an iPhone.</w:t>
      </w:r>
    </w:p>
    <w:p w14:paraId="6F3A26B7" w14:textId="77777777" w:rsidR="009B6D31" w:rsidRPr="009B6D31" w:rsidRDefault="009B6D31" w:rsidP="009B6D31">
      <w:pPr>
        <w:shd w:val="clear" w:color="auto" w:fill="1E1E1F"/>
        <w:spacing w:after="0" w:line="240" w:lineRule="auto"/>
        <w:rPr>
          <w:rFonts w:ascii="Arial" w:eastAsia="Times New Roman" w:hAnsi="Arial" w:cs="Arial"/>
          <w:color w:val="E9EAEA"/>
          <w:kern w:val="0"/>
          <w:sz w:val="21"/>
          <w:szCs w:val="21"/>
          <w14:ligatures w14:val="none"/>
        </w:rPr>
      </w:pPr>
      <w:r w:rsidRPr="009B6D31">
        <w:rPr>
          <w:rFonts w:ascii="Arial" w:eastAsia="Times New Roman" w:hAnsi="Arial" w:cs="Arial"/>
          <w:color w:val="ACADAF"/>
          <w:kern w:val="0"/>
          <w:sz w:val="21"/>
          <w:szCs w:val="21"/>
          <w:bdr w:val="single" w:sz="2" w:space="0" w:color="auto" w:frame="1"/>
          <w14:ligatures w14:val="none"/>
        </w:rPr>
        <w:t>Worked for 45 seconds</w:t>
      </w:r>
    </w:p>
    <w:p w14:paraId="1BBDF905" w14:textId="24EC3417" w:rsidR="009B6D31" w:rsidRDefault="009B6D31"/>
    <w:sectPr w:rsidR="009B6D31" w:rsidSect="008A6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3E3A90"/>
    <w:multiLevelType w:val="multilevel"/>
    <w:tmpl w:val="E2F6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063D3"/>
    <w:multiLevelType w:val="multilevel"/>
    <w:tmpl w:val="B9F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82661">
    <w:abstractNumId w:val="1"/>
  </w:num>
  <w:num w:numId="2" w16cid:durableId="19555535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31"/>
    <w:rsid w:val="000D1360"/>
    <w:rsid w:val="002A58BF"/>
    <w:rsid w:val="00706838"/>
    <w:rsid w:val="00724602"/>
    <w:rsid w:val="008A6EF5"/>
    <w:rsid w:val="009420D5"/>
    <w:rsid w:val="009B6D31"/>
    <w:rsid w:val="00A4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97D34"/>
  <w15:chartTrackingRefBased/>
  <w15:docId w15:val="{16BE6297-664C-F040-A3FE-3028993C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6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6D31"/>
    <w:rPr>
      <w:b/>
      <w:bCs/>
    </w:rPr>
  </w:style>
  <w:style w:type="paragraph" w:customStyle="1" w:styleId="py-1">
    <w:name w:val="py-1"/>
    <w:basedOn w:val="Normal"/>
    <w:rsid w:val="009B6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6D31"/>
    <w:rPr>
      <w:rFonts w:ascii="Courier New" w:eastAsia="Times New Roman" w:hAnsi="Courier New" w:cs="Courier New"/>
      <w:sz w:val="20"/>
      <w:szCs w:val="20"/>
    </w:rPr>
  </w:style>
  <w:style w:type="character" w:customStyle="1" w:styleId="box-border">
    <w:name w:val="box-border"/>
    <w:basedOn w:val="DefaultParagraphFont"/>
    <w:rsid w:val="009B6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Martinez</dc:creator>
  <cp:keywords/>
  <dc:description/>
  <cp:lastModifiedBy>Enrique Martinez</cp:lastModifiedBy>
  <cp:revision>1</cp:revision>
  <dcterms:created xsi:type="dcterms:W3CDTF">2026-09-25T00:30:00Z</dcterms:created>
  <dcterms:modified xsi:type="dcterms:W3CDTF">2026-09-25T00:32:00Z</dcterms:modified>
</cp:coreProperties>
</file>