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HOME AUDIO-THEATERS</w:t>
      </w:r>
    </w:p>
    <w:p>
      <w:r>
        <w:t>Generated on 2026-04-02 06:50:24</w:t>
      </w:r>
    </w:p>
    <w:p>
      <w:r>
        <w:t>type: SKUdepartment: "HOME AUDIO-THEATERS"supplier: "HYPERMART LTD SR"price: 9550.00margin: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RA-103 SUBWOOFER 2.1### [NODE IDENTITY]* **Network Role:** Active Node* **Macro-Habitat:** [[HOME AUDIO-THEATERS]]* **Origin Point:** [[HYPERMART LTD SR]]### [UNIT ECONOMICS &amp;amp; VELOCITY]* **Average Retail Price:** 9,550.00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[[HOME AUDIO-THEATERS]]- [[HYPERMART LTD SR]]-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