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AD2DF" w14:textId="77777777" w:rsidR="002530BE" w:rsidRPr="002530BE" w:rsidRDefault="002530BE" w:rsidP="002530BE">
      <w:pPr>
        <w:suppressAutoHyphens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530BE">
        <w:rPr>
          <w:rFonts w:ascii="Times New Roman" w:hAnsi="Times New Roman" w:cs="Times New Roman"/>
          <w:b/>
          <w:sz w:val="28"/>
          <w:szCs w:val="28"/>
          <w:u w:val="single"/>
        </w:rPr>
        <w:t xml:space="preserve">Государственные и муниципальные закупки </w:t>
      </w:r>
      <w:r w:rsidRPr="002530BE">
        <w:rPr>
          <w:rFonts w:ascii="Times New Roman" w:hAnsi="Times New Roman" w:cs="Times New Roman"/>
          <w:b/>
          <w:bCs/>
          <w:sz w:val="28"/>
          <w:szCs w:val="28"/>
          <w:u w:val="single"/>
        </w:rPr>
        <w:t>: ОПК-5</w:t>
      </w:r>
    </w:p>
    <w:p w14:paraId="7C986A6F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E3811B7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A3715">
        <w:rPr>
          <w:rFonts w:ascii="Times New Roman" w:hAnsi="Times New Roman" w:cs="Times New Roman"/>
          <w:b/>
          <w:sz w:val="28"/>
          <w:szCs w:val="28"/>
        </w:rPr>
        <w:t>1. Прокьюремент — это:</w:t>
      </w:r>
    </w:p>
    <w:p w14:paraId="480CA12D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30BE">
        <w:rPr>
          <w:rFonts w:ascii="Times New Roman" w:hAnsi="Times New Roman" w:cs="Times New Roman"/>
          <w:sz w:val="28"/>
          <w:szCs w:val="28"/>
          <w:highlight w:val="green"/>
        </w:rPr>
        <w:t>а)</w:t>
      </w:r>
      <w:r w:rsidRPr="002530BE">
        <w:rPr>
          <w:rFonts w:ascii="Times New Roman" w:hAnsi="Times New Roman" w:cs="Times New Roman"/>
          <w:sz w:val="28"/>
          <w:szCs w:val="28"/>
        </w:rPr>
        <w:t xml:space="preserve"> совокупность практических методов и приемов, позволяющих максимально обеспечивать потребности покупателя при проведении закупочной кампании посредством конкурсных торгов</w:t>
      </w:r>
    </w:p>
    <w:p w14:paraId="27901364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E97132" w:themeColor="accent2"/>
          <w:sz w:val="28"/>
          <w:szCs w:val="28"/>
        </w:rPr>
      </w:pPr>
      <w:r w:rsidRPr="002530BE">
        <w:rPr>
          <w:rFonts w:ascii="Times New Roman" w:hAnsi="Times New Roman" w:cs="Times New Roman"/>
          <w:sz w:val="28"/>
          <w:szCs w:val="28"/>
        </w:rPr>
        <w:t>б) конкурентное состязание, которое организует государственный заказчик для выявления наилучших условий поставки продукции для государственных нужд среди участников – претендентов на подписание государственного контракта</w:t>
      </w:r>
    </w:p>
    <w:p w14:paraId="5D44A736" w14:textId="77777777" w:rsid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30BE">
        <w:rPr>
          <w:rFonts w:ascii="Times New Roman" w:hAnsi="Times New Roman" w:cs="Times New Roman"/>
          <w:sz w:val="28"/>
          <w:szCs w:val="28"/>
        </w:rPr>
        <w:t>в)  закупки, основанные на конкурсном размещении заказов</w:t>
      </w:r>
    </w:p>
    <w:p w14:paraId="2FF2F1B0" w14:textId="77777777" w:rsidR="00E10B61" w:rsidRPr="002530BE" w:rsidRDefault="00E10B61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CFB230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A3715">
        <w:rPr>
          <w:rFonts w:ascii="Times New Roman" w:hAnsi="Times New Roman" w:cs="Times New Roman"/>
          <w:b/>
          <w:sz w:val="28"/>
          <w:szCs w:val="28"/>
        </w:rPr>
        <w:t>2. Принцип прокьюремента «эффективность» означает, что:</w:t>
      </w:r>
    </w:p>
    <w:p w14:paraId="13F3A0AD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30BE">
        <w:rPr>
          <w:rFonts w:ascii="Times New Roman" w:hAnsi="Times New Roman" w:cs="Times New Roman"/>
          <w:sz w:val="28"/>
          <w:szCs w:val="28"/>
        </w:rPr>
        <w:t>а) процедуры конкурсов должны осуществляться с минимальными затратами</w:t>
      </w:r>
    </w:p>
    <w:p w14:paraId="0467BA09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30BE">
        <w:rPr>
          <w:rFonts w:ascii="Times New Roman" w:hAnsi="Times New Roman" w:cs="Times New Roman"/>
          <w:sz w:val="28"/>
          <w:szCs w:val="28"/>
          <w:highlight w:val="green"/>
        </w:rPr>
        <w:t>б)</w:t>
      </w:r>
      <w:r w:rsidRPr="002530BE">
        <w:rPr>
          <w:rFonts w:ascii="Times New Roman" w:hAnsi="Times New Roman" w:cs="Times New Roman"/>
          <w:sz w:val="28"/>
          <w:szCs w:val="28"/>
        </w:rPr>
        <w:t xml:space="preserve"> по итогам проведения конкурса должен быть получен максимальный конечный результат</w:t>
      </w:r>
    </w:p>
    <w:p w14:paraId="1A588CB1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30BE">
        <w:rPr>
          <w:rFonts w:ascii="Times New Roman" w:hAnsi="Times New Roman" w:cs="Times New Roman"/>
          <w:sz w:val="28"/>
          <w:szCs w:val="28"/>
        </w:rPr>
        <w:t>в) уполномоченные лица заказчика отвечают за все пункты контракта, который они заключили, и никто не может оказать давление с целью их нарушения</w:t>
      </w:r>
    </w:p>
    <w:p w14:paraId="521A163A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30BE">
        <w:rPr>
          <w:rFonts w:ascii="Times New Roman" w:hAnsi="Times New Roman" w:cs="Times New Roman"/>
          <w:sz w:val="28"/>
          <w:szCs w:val="28"/>
        </w:rPr>
        <w:t>г) условия проведения конкурсов, методы, критерии и порядок определения победителя устанавливаются заранее, и для всех участников они одинаковы</w:t>
      </w:r>
    </w:p>
    <w:p w14:paraId="4DD38430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830C77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A3715">
        <w:rPr>
          <w:rFonts w:ascii="Times New Roman" w:hAnsi="Times New Roman" w:cs="Times New Roman"/>
          <w:b/>
          <w:sz w:val="28"/>
          <w:szCs w:val="28"/>
        </w:rPr>
        <w:t>3. Какой принцип контрактной системы в сфере закупок НЕ предусмотрен Законом о контрактной системе № 44-ФЗ:</w:t>
      </w:r>
    </w:p>
    <w:p w14:paraId="2C8201B4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30BE">
        <w:rPr>
          <w:rFonts w:ascii="Times New Roman" w:hAnsi="Times New Roman" w:cs="Times New Roman"/>
          <w:sz w:val="28"/>
          <w:szCs w:val="28"/>
          <w:highlight w:val="green"/>
        </w:rPr>
        <w:t>а)</w:t>
      </w:r>
      <w:r w:rsidRPr="002530BE">
        <w:rPr>
          <w:rFonts w:ascii="Times New Roman" w:hAnsi="Times New Roman" w:cs="Times New Roman"/>
          <w:sz w:val="28"/>
          <w:szCs w:val="28"/>
        </w:rPr>
        <w:t xml:space="preserve"> принципа поддержки иностранных производителей</w:t>
      </w:r>
    </w:p>
    <w:p w14:paraId="12883361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30BE">
        <w:rPr>
          <w:rFonts w:ascii="Times New Roman" w:hAnsi="Times New Roman" w:cs="Times New Roman"/>
          <w:sz w:val="28"/>
          <w:szCs w:val="28"/>
        </w:rPr>
        <w:t>б) принципа обеспечения конкуренции</w:t>
      </w:r>
    </w:p>
    <w:p w14:paraId="0E27D3AD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30BE">
        <w:rPr>
          <w:rFonts w:ascii="Times New Roman" w:hAnsi="Times New Roman" w:cs="Times New Roman"/>
          <w:sz w:val="28"/>
          <w:szCs w:val="28"/>
        </w:rPr>
        <w:t>в) принцип открытости и прозрачности</w:t>
      </w:r>
    </w:p>
    <w:p w14:paraId="28F0599C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30BE">
        <w:rPr>
          <w:rFonts w:ascii="Times New Roman" w:hAnsi="Times New Roman" w:cs="Times New Roman"/>
          <w:sz w:val="28"/>
          <w:szCs w:val="28"/>
        </w:rPr>
        <w:t>г) принцип профессионализма</w:t>
      </w:r>
    </w:p>
    <w:p w14:paraId="27AA6D45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2EC15D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530BE">
        <w:rPr>
          <w:rFonts w:ascii="Times New Roman" w:hAnsi="Times New Roman" w:cs="Times New Roman"/>
          <w:b/>
          <w:sz w:val="28"/>
          <w:szCs w:val="28"/>
        </w:rPr>
        <w:t>4. Принцип прокьюремента «прозрачность» означает:</w:t>
      </w:r>
    </w:p>
    <w:p w14:paraId="2CBCE9B3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30BE">
        <w:rPr>
          <w:rFonts w:ascii="Times New Roman" w:hAnsi="Times New Roman" w:cs="Times New Roman"/>
          <w:sz w:val="28"/>
          <w:szCs w:val="28"/>
          <w:highlight w:val="green"/>
        </w:rPr>
        <w:t>а)</w:t>
      </w:r>
      <w:r w:rsidRPr="002530BE">
        <w:rPr>
          <w:rFonts w:ascii="Times New Roman" w:hAnsi="Times New Roman" w:cs="Times New Roman"/>
          <w:sz w:val="28"/>
          <w:szCs w:val="28"/>
        </w:rPr>
        <w:t xml:space="preserve"> публичность проведения торгов, наличие ясных правил и механизмов, их обеспечивающих</w:t>
      </w:r>
    </w:p>
    <w:p w14:paraId="665E347E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30BE">
        <w:rPr>
          <w:rFonts w:ascii="Times New Roman" w:hAnsi="Times New Roman" w:cs="Times New Roman"/>
          <w:sz w:val="28"/>
          <w:szCs w:val="28"/>
        </w:rPr>
        <w:t>б) равные возможности для всех участников</w:t>
      </w:r>
    </w:p>
    <w:p w14:paraId="4710B604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30BE">
        <w:rPr>
          <w:rFonts w:ascii="Times New Roman" w:hAnsi="Times New Roman" w:cs="Times New Roman"/>
          <w:sz w:val="28"/>
          <w:szCs w:val="28"/>
        </w:rPr>
        <w:t>в) отсутствие и снятие неправомочных ограничений и препятствий в отношении конкуренции</w:t>
      </w:r>
    </w:p>
    <w:p w14:paraId="67239509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30BE">
        <w:rPr>
          <w:rFonts w:ascii="Times New Roman" w:hAnsi="Times New Roman" w:cs="Times New Roman"/>
          <w:sz w:val="28"/>
          <w:szCs w:val="28"/>
        </w:rPr>
        <w:t>г) достижение максимального конечного эффекта закупок для потребителя с максимальной экономической выгодой для заказчика и участника размещения заказа</w:t>
      </w:r>
    </w:p>
    <w:p w14:paraId="5B197573" w14:textId="77777777" w:rsid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28B34A" w14:textId="77777777" w:rsidR="00F64D72" w:rsidRDefault="00F64D72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5CC876" w14:textId="77777777" w:rsidR="00F64D72" w:rsidRDefault="00F64D72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7F15FA" w14:textId="77777777" w:rsidR="00F64D72" w:rsidRDefault="00F64D72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56F770" w14:textId="77777777" w:rsidR="00F64D72" w:rsidRPr="002530BE" w:rsidRDefault="00F64D72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BBAE4A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530BE">
        <w:rPr>
          <w:rFonts w:ascii="Times New Roman" w:hAnsi="Times New Roman" w:cs="Times New Roman"/>
          <w:b/>
          <w:sz w:val="28"/>
          <w:szCs w:val="28"/>
        </w:rPr>
        <w:lastRenderedPageBreak/>
        <w:t>5. Принцип прокьюремента «недискриминация» означает:</w:t>
      </w:r>
    </w:p>
    <w:p w14:paraId="0D1A5435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30BE">
        <w:rPr>
          <w:rFonts w:ascii="Times New Roman" w:hAnsi="Times New Roman" w:cs="Times New Roman"/>
          <w:sz w:val="28"/>
          <w:szCs w:val="28"/>
        </w:rPr>
        <w:t>а) публичность проведения торгов, наличие ясных правил и механизмов, их обеспечивающих</w:t>
      </w:r>
    </w:p>
    <w:p w14:paraId="461D2A87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30BE">
        <w:rPr>
          <w:rFonts w:ascii="Times New Roman" w:hAnsi="Times New Roman" w:cs="Times New Roman"/>
          <w:sz w:val="28"/>
          <w:szCs w:val="28"/>
          <w:highlight w:val="green"/>
        </w:rPr>
        <w:t>б)</w:t>
      </w:r>
      <w:r w:rsidRPr="002530BE">
        <w:rPr>
          <w:rFonts w:ascii="Times New Roman" w:hAnsi="Times New Roman" w:cs="Times New Roman"/>
          <w:sz w:val="28"/>
          <w:szCs w:val="28"/>
        </w:rPr>
        <w:t xml:space="preserve">  равные возможности для всех участников</w:t>
      </w:r>
    </w:p>
    <w:p w14:paraId="67F55C80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30BE">
        <w:rPr>
          <w:rFonts w:ascii="Times New Roman" w:hAnsi="Times New Roman" w:cs="Times New Roman"/>
          <w:sz w:val="28"/>
          <w:szCs w:val="28"/>
        </w:rPr>
        <w:t>в) отсутствие и снятие неправомочных ограничений и препятствий в отношении конкуренции</w:t>
      </w:r>
    </w:p>
    <w:p w14:paraId="4AEA8413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30BE">
        <w:rPr>
          <w:rFonts w:ascii="Times New Roman" w:hAnsi="Times New Roman" w:cs="Times New Roman"/>
          <w:sz w:val="28"/>
          <w:szCs w:val="28"/>
        </w:rPr>
        <w:t>г) достижение максимального конечного эффекта закупок для потребителя с максимальной экономической выгодой для заказчика и участника размещения заказа</w:t>
      </w:r>
    </w:p>
    <w:p w14:paraId="21D9A41F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579FD39" w14:textId="77777777" w:rsidR="002530BE" w:rsidRPr="004E0EE2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commentRangeStart w:id="0"/>
      <w:r w:rsidRPr="004E0EE2">
        <w:rPr>
          <w:rFonts w:ascii="Times New Roman" w:eastAsia="Times New Roman" w:hAnsi="Times New Roman" w:cs="Times New Roman"/>
          <w:b/>
          <w:sz w:val="28"/>
          <w:szCs w:val="28"/>
        </w:rPr>
        <w:t>6. Под конкурсом понимается способ определения поставщика (подрядчика, исполнителя), при котором победителем признается участник закупки, предложивший:</w:t>
      </w:r>
      <w:commentRangeEnd w:id="0"/>
      <w:r w:rsidR="004E0EE2">
        <w:rPr>
          <w:rStyle w:val="ac"/>
        </w:rPr>
        <w:commentReference w:id="0"/>
      </w:r>
    </w:p>
    <w:p w14:paraId="23F443E2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4D72">
        <w:rPr>
          <w:rFonts w:ascii="Times New Roman" w:eastAsia="Times New Roman" w:hAnsi="Times New Roman" w:cs="Times New Roman"/>
          <w:sz w:val="28"/>
          <w:szCs w:val="28"/>
          <w:highlight w:val="green"/>
        </w:rPr>
        <w:t>а)</w:t>
      </w:r>
      <w:r w:rsidRPr="002530BE">
        <w:rPr>
          <w:rFonts w:ascii="Times New Roman" w:eastAsia="Times New Roman" w:hAnsi="Times New Roman" w:cs="Times New Roman"/>
          <w:sz w:val="28"/>
          <w:szCs w:val="28"/>
        </w:rPr>
        <w:t xml:space="preserve"> наименьшую цену и лучшие условия исполнения контракта</w:t>
      </w:r>
    </w:p>
    <w:p w14:paraId="6CDCF636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4D72">
        <w:rPr>
          <w:rFonts w:ascii="Times New Roman" w:eastAsia="Times New Roman" w:hAnsi="Times New Roman" w:cs="Times New Roman"/>
          <w:sz w:val="28"/>
          <w:szCs w:val="28"/>
        </w:rPr>
        <w:t>б)</w:t>
      </w:r>
      <w:r w:rsidRPr="002530BE">
        <w:rPr>
          <w:rFonts w:ascii="Times New Roman" w:eastAsia="Times New Roman" w:hAnsi="Times New Roman" w:cs="Times New Roman"/>
          <w:sz w:val="28"/>
          <w:szCs w:val="28"/>
        </w:rPr>
        <w:t xml:space="preserve"> лучшие условия исполнения контракта, и заявка которого была подана ранее других.</w:t>
      </w:r>
    </w:p>
    <w:p w14:paraId="73DE6FE6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30BE">
        <w:rPr>
          <w:rFonts w:ascii="Times New Roman" w:eastAsia="Times New Roman" w:hAnsi="Times New Roman" w:cs="Times New Roman"/>
          <w:sz w:val="28"/>
          <w:szCs w:val="28"/>
        </w:rPr>
        <w:t>в) наименьшую цену контракта</w:t>
      </w:r>
    </w:p>
    <w:p w14:paraId="3777B52E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66E6B79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530BE">
        <w:rPr>
          <w:rFonts w:ascii="Times New Roman" w:hAnsi="Times New Roman" w:cs="Times New Roman"/>
          <w:b/>
          <w:sz w:val="28"/>
          <w:szCs w:val="28"/>
        </w:rPr>
        <w:t>7. Планирование закупок  может осуществляться посредством:</w:t>
      </w:r>
    </w:p>
    <w:p w14:paraId="551DB88E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530BE">
        <w:rPr>
          <w:rFonts w:ascii="Times New Roman" w:hAnsi="Times New Roman" w:cs="Times New Roman"/>
          <w:sz w:val="28"/>
          <w:szCs w:val="28"/>
          <w:highlight w:val="green"/>
        </w:rPr>
        <w:t>а)</w:t>
      </w:r>
      <w:r w:rsidRPr="002530BE">
        <w:rPr>
          <w:rFonts w:ascii="Times New Roman" w:hAnsi="Times New Roman" w:cs="Times New Roman"/>
          <w:sz w:val="28"/>
          <w:szCs w:val="28"/>
        </w:rPr>
        <w:t xml:space="preserve"> планов-графиков</w:t>
      </w:r>
    </w:p>
    <w:p w14:paraId="703DF0E1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530BE">
        <w:rPr>
          <w:rFonts w:ascii="Times New Roman" w:hAnsi="Times New Roman" w:cs="Times New Roman"/>
          <w:sz w:val="28"/>
          <w:szCs w:val="28"/>
        </w:rPr>
        <w:t>б) планов-схем</w:t>
      </w:r>
    </w:p>
    <w:p w14:paraId="134EEB04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30BE">
        <w:rPr>
          <w:rFonts w:ascii="Times New Roman" w:hAnsi="Times New Roman" w:cs="Times New Roman"/>
          <w:sz w:val="28"/>
          <w:szCs w:val="28"/>
        </w:rPr>
        <w:t>в) планов закупок</w:t>
      </w:r>
    </w:p>
    <w:p w14:paraId="559AB4EB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1B8B9E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530BE">
        <w:rPr>
          <w:rFonts w:ascii="Times New Roman" w:hAnsi="Times New Roman" w:cs="Times New Roman"/>
          <w:b/>
          <w:sz w:val="28"/>
          <w:szCs w:val="28"/>
        </w:rPr>
        <w:t>8. Кем устанавливается время начала проведения электронного аукциона?</w:t>
      </w:r>
    </w:p>
    <w:p w14:paraId="5AC7E39F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30BE">
        <w:rPr>
          <w:rFonts w:ascii="Times New Roman" w:hAnsi="Times New Roman" w:cs="Times New Roman"/>
          <w:sz w:val="28"/>
          <w:szCs w:val="28"/>
        </w:rPr>
        <w:t>а) заказчиком</w:t>
      </w:r>
    </w:p>
    <w:p w14:paraId="41741F95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30BE">
        <w:rPr>
          <w:rFonts w:ascii="Times New Roman" w:hAnsi="Times New Roman" w:cs="Times New Roman"/>
          <w:sz w:val="28"/>
          <w:szCs w:val="28"/>
        </w:rPr>
        <w:t>б) аукционной комиссией</w:t>
      </w:r>
    </w:p>
    <w:p w14:paraId="1EEC6249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30BE">
        <w:rPr>
          <w:rFonts w:ascii="Times New Roman" w:hAnsi="Times New Roman" w:cs="Times New Roman"/>
          <w:sz w:val="28"/>
          <w:szCs w:val="28"/>
        </w:rPr>
        <w:t>в) специализированной организацией</w:t>
      </w:r>
    </w:p>
    <w:p w14:paraId="6D83451C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30BE">
        <w:rPr>
          <w:rFonts w:ascii="Times New Roman" w:hAnsi="Times New Roman" w:cs="Times New Roman"/>
          <w:sz w:val="28"/>
          <w:szCs w:val="28"/>
          <w:highlight w:val="green"/>
        </w:rPr>
        <w:t>г)</w:t>
      </w:r>
      <w:r w:rsidRPr="002530BE">
        <w:rPr>
          <w:rFonts w:ascii="Times New Roman" w:hAnsi="Times New Roman" w:cs="Times New Roman"/>
          <w:sz w:val="28"/>
          <w:szCs w:val="28"/>
        </w:rPr>
        <w:t xml:space="preserve"> оператором электронной площадки</w:t>
      </w:r>
    </w:p>
    <w:p w14:paraId="5FFF4505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F07C8C6" w14:textId="77777777" w:rsidR="002530BE" w:rsidRPr="004E0EE2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commentRangeStart w:id="1"/>
      <w:r w:rsidRPr="004E0EE2">
        <w:rPr>
          <w:rFonts w:ascii="Times New Roman" w:eastAsia="Times New Roman" w:hAnsi="Times New Roman" w:cs="Times New Roman"/>
          <w:b/>
          <w:sz w:val="28"/>
          <w:szCs w:val="28"/>
        </w:rPr>
        <w:t>9. Число членов конкурсной комиссии должно быть не менее чем:</w:t>
      </w:r>
      <w:commentRangeEnd w:id="1"/>
      <w:r w:rsidR="004E0EE2">
        <w:rPr>
          <w:rStyle w:val="ac"/>
        </w:rPr>
        <w:commentReference w:id="1"/>
      </w:r>
    </w:p>
    <w:p w14:paraId="48AE4CB7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4D72">
        <w:rPr>
          <w:rFonts w:ascii="Times New Roman" w:eastAsia="Times New Roman" w:hAnsi="Times New Roman" w:cs="Times New Roman"/>
          <w:sz w:val="28"/>
          <w:szCs w:val="28"/>
          <w:highlight w:val="green"/>
        </w:rPr>
        <w:t>а)</w:t>
      </w:r>
      <w:r w:rsidRPr="002530BE">
        <w:rPr>
          <w:rFonts w:ascii="Times New Roman" w:eastAsia="Times New Roman" w:hAnsi="Times New Roman" w:cs="Times New Roman"/>
          <w:sz w:val="28"/>
          <w:szCs w:val="28"/>
        </w:rPr>
        <w:t xml:space="preserve"> 5 человек</w:t>
      </w:r>
    </w:p>
    <w:p w14:paraId="61C1DAD3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4D72">
        <w:rPr>
          <w:rFonts w:ascii="Times New Roman" w:eastAsia="Times New Roman" w:hAnsi="Times New Roman" w:cs="Times New Roman"/>
          <w:sz w:val="28"/>
          <w:szCs w:val="28"/>
        </w:rPr>
        <w:t>б)</w:t>
      </w:r>
      <w:r w:rsidRPr="002530BE">
        <w:rPr>
          <w:rFonts w:ascii="Times New Roman" w:eastAsia="Times New Roman" w:hAnsi="Times New Roman" w:cs="Times New Roman"/>
          <w:sz w:val="28"/>
          <w:szCs w:val="28"/>
        </w:rPr>
        <w:t xml:space="preserve"> 3 человека</w:t>
      </w:r>
    </w:p>
    <w:p w14:paraId="64F4C264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30BE">
        <w:rPr>
          <w:rFonts w:ascii="Times New Roman" w:eastAsia="Times New Roman" w:hAnsi="Times New Roman" w:cs="Times New Roman"/>
          <w:sz w:val="28"/>
          <w:szCs w:val="28"/>
        </w:rPr>
        <w:t>в) 7 человек</w:t>
      </w:r>
    </w:p>
    <w:p w14:paraId="1CD26C31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30BE">
        <w:rPr>
          <w:rFonts w:ascii="Times New Roman" w:eastAsia="Times New Roman" w:hAnsi="Times New Roman" w:cs="Times New Roman"/>
          <w:sz w:val="28"/>
          <w:szCs w:val="28"/>
        </w:rPr>
        <w:t>г) 4 человека</w:t>
      </w:r>
    </w:p>
    <w:p w14:paraId="4F8D62ED" w14:textId="77777777" w:rsid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85511E" w14:textId="77777777" w:rsidR="00F64D72" w:rsidRDefault="00F64D72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B5FDC2" w14:textId="77777777" w:rsidR="00F64D72" w:rsidRDefault="00F64D72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D7FAD4" w14:textId="77777777" w:rsidR="00F64D72" w:rsidRDefault="00F64D72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16CB9A" w14:textId="77777777" w:rsidR="00F64D72" w:rsidRDefault="00F64D72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19AFFF" w14:textId="77777777" w:rsidR="00F64D72" w:rsidRDefault="00F64D72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381C2C" w14:textId="77777777" w:rsidR="00F64D72" w:rsidRDefault="00F64D72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F92DA0" w14:textId="77777777" w:rsidR="00F64D72" w:rsidRDefault="00F64D72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A9F8E3" w14:textId="77777777" w:rsidR="00F64D72" w:rsidRPr="002530BE" w:rsidRDefault="00F64D72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18F0BD" w14:textId="77777777" w:rsidR="002530BE" w:rsidRPr="007A3715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A3715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10. В соответствии с Федеральным законом от 26 июля 2006 года N 135-ФЗ  «О защите конкуренции» монополистическая деятельность – это:</w:t>
      </w:r>
    </w:p>
    <w:p w14:paraId="1DD89047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A3715">
        <w:rPr>
          <w:rFonts w:ascii="Times New Roman" w:eastAsia="Times New Roman" w:hAnsi="Times New Roman" w:cs="Times New Roman"/>
          <w:sz w:val="28"/>
          <w:szCs w:val="28"/>
        </w:rPr>
        <w:t>а) сделки, иные действия, осуществление которых оказывает влияние на</w:t>
      </w:r>
      <w:r w:rsidRPr="002530BE">
        <w:rPr>
          <w:rFonts w:ascii="Times New Roman" w:eastAsia="Times New Roman" w:hAnsi="Times New Roman" w:cs="Times New Roman"/>
          <w:sz w:val="28"/>
          <w:szCs w:val="28"/>
        </w:rPr>
        <w:t xml:space="preserve"> состояние конкуренции</w:t>
      </w:r>
    </w:p>
    <w:p w14:paraId="1823B2F6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30BE">
        <w:rPr>
          <w:rFonts w:ascii="Times New Roman" w:eastAsia="Times New Roman" w:hAnsi="Times New Roman" w:cs="Times New Roman"/>
          <w:sz w:val="28"/>
          <w:szCs w:val="28"/>
        </w:rPr>
        <w:t>б) соперничество хозяйствующих субъектов, при котором самостоятельными действиями каждого из них исключается или ограничивается возможность каждого из них в одностороннем порядке воздействовать на общие условия обращения товаров на соответствующем товарном рынке</w:t>
      </w:r>
    </w:p>
    <w:p w14:paraId="2C953F91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30BE">
        <w:rPr>
          <w:rFonts w:ascii="Times New Roman" w:eastAsia="Times New Roman" w:hAnsi="Times New Roman" w:cs="Times New Roman"/>
          <w:sz w:val="28"/>
          <w:szCs w:val="28"/>
        </w:rPr>
        <w:t>в) согласование действий хозяйствующих субъектов третьим лицом, не входящим в одну группу лиц ни с одним из таких хозяйствующих субъектов.</w:t>
      </w:r>
    </w:p>
    <w:p w14:paraId="74B459FD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30BE">
        <w:rPr>
          <w:rFonts w:ascii="Times New Roman" w:eastAsia="Times New Roman" w:hAnsi="Times New Roman" w:cs="Times New Roman"/>
          <w:sz w:val="28"/>
          <w:szCs w:val="28"/>
          <w:highlight w:val="green"/>
        </w:rPr>
        <w:t>г)</w:t>
      </w:r>
      <w:r w:rsidRPr="002530BE">
        <w:rPr>
          <w:rFonts w:ascii="Times New Roman" w:eastAsia="Times New Roman" w:hAnsi="Times New Roman" w:cs="Times New Roman"/>
          <w:sz w:val="28"/>
          <w:szCs w:val="28"/>
        </w:rPr>
        <w:t xml:space="preserve"> злоупотребление хозяйствующим субъектом, группой лиц своим доминирующим положением, соглашения или согласованные действия, запрещенные антимонопольным законодательством, а также иные действия (бездействие). </w:t>
      </w:r>
    </w:p>
    <w:p w14:paraId="45ED4794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ADFDE98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530BE">
        <w:rPr>
          <w:rFonts w:ascii="Times New Roman" w:eastAsia="Times New Roman" w:hAnsi="Times New Roman" w:cs="Times New Roman"/>
          <w:b/>
          <w:sz w:val="28"/>
          <w:szCs w:val="28"/>
        </w:rPr>
        <w:t>11. В соответствии с Федеральным законом от 26 июля 2006 года N 135-ФЗ  «О защите конкуренции» недобросовестная конкуренция – это:</w:t>
      </w:r>
    </w:p>
    <w:p w14:paraId="396B414A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30BE">
        <w:rPr>
          <w:rFonts w:ascii="Times New Roman" w:eastAsia="Times New Roman" w:hAnsi="Times New Roman" w:cs="Times New Roman"/>
          <w:sz w:val="28"/>
          <w:szCs w:val="28"/>
          <w:highlight w:val="green"/>
        </w:rPr>
        <w:t>а)</w:t>
      </w:r>
      <w:r w:rsidRPr="002530BE">
        <w:rPr>
          <w:rFonts w:ascii="Times New Roman" w:eastAsia="Times New Roman" w:hAnsi="Times New Roman" w:cs="Times New Roman"/>
          <w:sz w:val="28"/>
          <w:szCs w:val="28"/>
        </w:rPr>
        <w:t xml:space="preserve"> любые действия хозяйствующих субъектов (группы лиц), которые направлены на получение преимуществ при осуществлении предпринимательской деятельности, противоречат законодательству Российской Федерации, обычаям делового оборота, требованиям добропорядочности, разумности и справедливости и причинили или могут причинить убытки другим хозяйствующим субъектам - конкурентам либо нанесли или могут нанести вред их деловой репутации.</w:t>
      </w:r>
    </w:p>
    <w:p w14:paraId="62B48614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30BE">
        <w:rPr>
          <w:rFonts w:ascii="Times New Roman" w:eastAsia="Times New Roman" w:hAnsi="Times New Roman" w:cs="Times New Roman"/>
          <w:sz w:val="28"/>
          <w:szCs w:val="28"/>
        </w:rPr>
        <w:t>б) сделки, иные действия, осуществление которых оказывает влияние на состояние конкуренции.</w:t>
      </w:r>
    </w:p>
    <w:p w14:paraId="42889112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30BE">
        <w:rPr>
          <w:rFonts w:ascii="Times New Roman" w:eastAsia="Times New Roman" w:hAnsi="Times New Roman" w:cs="Times New Roman"/>
          <w:sz w:val="28"/>
          <w:szCs w:val="28"/>
        </w:rPr>
        <w:t>в) условия доступа на товарный рынок, условия производства, обмена, потребления, приобретения, продажи, иной передачи товара, при которых хозяйствующий субъект или несколько хозяйствующих субъектов поставлены в неравное положение по сравнению с другим хозяйствующим субъектом или другими хозяйствующими субъектами</w:t>
      </w:r>
    </w:p>
    <w:p w14:paraId="0C323749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D7F9387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530BE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12. Порядок функционирования и использования региональных информационных систем в сфере закупок устанавливается: </w:t>
      </w:r>
    </w:p>
    <w:p w14:paraId="224BA219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30BE">
        <w:rPr>
          <w:rFonts w:ascii="Times New Roman" w:hAnsi="Times New Roman" w:cs="Times New Roman"/>
          <w:sz w:val="28"/>
          <w:szCs w:val="28"/>
          <w:highlight w:val="green"/>
        </w:rPr>
        <w:t>а)</w:t>
      </w:r>
      <w:r w:rsidRPr="002530BE">
        <w:rPr>
          <w:rFonts w:ascii="Times New Roman" w:hAnsi="Times New Roman" w:cs="Times New Roman"/>
          <w:sz w:val="28"/>
          <w:szCs w:val="28"/>
        </w:rPr>
        <w:t xml:space="preserve"> актами высших исполнительных органов государственной власти субъектов Российской Федерации</w:t>
      </w:r>
    </w:p>
    <w:p w14:paraId="4A965CE4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30BE">
        <w:rPr>
          <w:rFonts w:ascii="Times New Roman" w:hAnsi="Times New Roman" w:cs="Times New Roman"/>
          <w:sz w:val="28"/>
          <w:szCs w:val="28"/>
        </w:rPr>
        <w:t>б) а</w:t>
      </w:r>
      <w:r w:rsidRPr="002530BE">
        <w:rPr>
          <w:rFonts w:ascii="Times New Roman" w:hAnsi="Times New Roman" w:cs="Times New Roman"/>
          <w:color w:val="000000"/>
          <w:sz w:val="28"/>
          <w:szCs w:val="28"/>
        </w:rPr>
        <w:t>ктами местных администраций</w:t>
      </w:r>
    </w:p>
    <w:p w14:paraId="05767F6F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530BE">
        <w:rPr>
          <w:rFonts w:ascii="Times New Roman" w:eastAsia="Times New Roman" w:hAnsi="Times New Roman" w:cs="Times New Roman"/>
          <w:sz w:val="28"/>
          <w:szCs w:val="28"/>
        </w:rPr>
        <w:t xml:space="preserve">в) </w:t>
      </w:r>
      <w:r w:rsidRPr="002530BE">
        <w:rPr>
          <w:rFonts w:ascii="Times New Roman" w:hAnsi="Times New Roman" w:cs="Times New Roman"/>
          <w:color w:val="000000"/>
          <w:sz w:val="28"/>
          <w:szCs w:val="28"/>
        </w:rPr>
        <w:t>Правительством Российской Федерации</w:t>
      </w:r>
    </w:p>
    <w:p w14:paraId="2E036851" w14:textId="77777777" w:rsid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4278E4A" w14:textId="77777777" w:rsidR="004E0EE2" w:rsidRDefault="004E0EE2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9005D26" w14:textId="77777777" w:rsidR="004E0EE2" w:rsidRDefault="004E0EE2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7C9EE64" w14:textId="77777777" w:rsidR="004E0EE2" w:rsidRDefault="004E0EE2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D663AA4" w14:textId="77777777" w:rsidR="004E0EE2" w:rsidRPr="002530BE" w:rsidRDefault="004E0EE2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3C5BE98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530BE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13. Нормативные правовые акты о контрактной системе в сфере закупок вправе принимать:</w:t>
      </w:r>
    </w:p>
    <w:p w14:paraId="642DBEE2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30BE">
        <w:rPr>
          <w:rFonts w:ascii="Times New Roman" w:eastAsia="Times New Roman" w:hAnsi="Times New Roman" w:cs="Times New Roman"/>
          <w:sz w:val="28"/>
          <w:szCs w:val="28"/>
        </w:rPr>
        <w:t>а) только Президент Российской Федерации</w:t>
      </w:r>
    </w:p>
    <w:p w14:paraId="4A00D2FF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30BE">
        <w:rPr>
          <w:rFonts w:ascii="Times New Roman" w:eastAsia="Times New Roman" w:hAnsi="Times New Roman" w:cs="Times New Roman"/>
          <w:sz w:val="28"/>
          <w:szCs w:val="28"/>
        </w:rPr>
        <w:t>б) только Правительство Российской Федерации</w:t>
      </w:r>
    </w:p>
    <w:p w14:paraId="1CAB53E2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30BE">
        <w:rPr>
          <w:rFonts w:ascii="Times New Roman" w:eastAsia="Times New Roman" w:hAnsi="Times New Roman" w:cs="Times New Roman"/>
          <w:sz w:val="28"/>
          <w:szCs w:val="28"/>
          <w:highlight w:val="green"/>
        </w:rPr>
        <w:t>в)</w:t>
      </w:r>
      <w:r w:rsidRPr="002530BE">
        <w:rPr>
          <w:rFonts w:ascii="Times New Roman" w:eastAsia="Times New Roman" w:hAnsi="Times New Roman" w:cs="Times New Roman"/>
          <w:sz w:val="28"/>
          <w:szCs w:val="28"/>
        </w:rPr>
        <w:t xml:space="preserve"> Президент Российской Федерации, Правительство Российской Федерации, федеральные органы исполнительной власти, Государственная корпорация по атомной энергии «Росатом», Государственная корпорация по космической деятельности «Роскосмос»</w:t>
      </w:r>
    </w:p>
    <w:p w14:paraId="73BDD75F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FC4249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530BE">
        <w:rPr>
          <w:rFonts w:ascii="Times New Roman" w:hAnsi="Times New Roman" w:cs="Times New Roman"/>
          <w:b/>
          <w:sz w:val="28"/>
          <w:szCs w:val="28"/>
        </w:rPr>
        <w:t xml:space="preserve">14. </w:t>
      </w:r>
      <w:r w:rsidRPr="002530BE">
        <w:rPr>
          <w:rFonts w:ascii="Times New Roman" w:eastAsia="Times New Roman" w:hAnsi="Times New Roman" w:cs="Times New Roman"/>
          <w:b/>
          <w:sz w:val="28"/>
          <w:szCs w:val="28"/>
        </w:rPr>
        <w:t>Общие правила нормирования в сфере закупок для обеспечения государственных и муниципальных нужд устанавливаются:</w:t>
      </w:r>
    </w:p>
    <w:p w14:paraId="6C87BE36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30BE">
        <w:rPr>
          <w:rFonts w:ascii="Times New Roman" w:eastAsia="Times New Roman" w:hAnsi="Times New Roman" w:cs="Times New Roman"/>
          <w:sz w:val="28"/>
          <w:szCs w:val="28"/>
          <w:highlight w:val="green"/>
        </w:rPr>
        <w:t>а)</w:t>
      </w:r>
      <w:r w:rsidRPr="002530BE">
        <w:rPr>
          <w:rFonts w:ascii="Times New Roman" w:eastAsia="Times New Roman" w:hAnsi="Times New Roman" w:cs="Times New Roman"/>
          <w:sz w:val="28"/>
          <w:szCs w:val="28"/>
        </w:rPr>
        <w:t xml:space="preserve"> Правительством Российской Федерации</w:t>
      </w:r>
    </w:p>
    <w:p w14:paraId="2E9919B3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30BE">
        <w:rPr>
          <w:rFonts w:ascii="Times New Roman" w:eastAsia="Times New Roman" w:hAnsi="Times New Roman" w:cs="Times New Roman"/>
          <w:sz w:val="28"/>
          <w:szCs w:val="28"/>
        </w:rPr>
        <w:t>б) местными администрациями</w:t>
      </w:r>
    </w:p>
    <w:p w14:paraId="427BBA13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30BE">
        <w:rPr>
          <w:rFonts w:ascii="Times New Roman" w:eastAsia="Times New Roman" w:hAnsi="Times New Roman" w:cs="Times New Roman"/>
          <w:sz w:val="28"/>
          <w:szCs w:val="28"/>
        </w:rPr>
        <w:t>в) высшим исполнительным органом государственной власти субъекта Российской Федерации</w:t>
      </w:r>
    </w:p>
    <w:p w14:paraId="1F9E40C6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527A58D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2" w:name="OLE_LINK3"/>
      <w:bookmarkStart w:id="3" w:name="OLE_LINK4"/>
      <w:r w:rsidRPr="007A3715">
        <w:rPr>
          <w:rFonts w:ascii="Times New Roman" w:hAnsi="Times New Roman" w:cs="Times New Roman"/>
          <w:b/>
          <w:sz w:val="28"/>
          <w:szCs w:val="28"/>
        </w:rPr>
        <w:t>15. Федеральный закон № 223-ФЗ «О закупках товаров, работ, услуг для отдельных видов юридических лиц» был принят в:</w:t>
      </w:r>
      <w:r w:rsidRPr="002530B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D06DFDA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30BE">
        <w:rPr>
          <w:rFonts w:ascii="Times New Roman" w:hAnsi="Times New Roman" w:cs="Times New Roman"/>
          <w:sz w:val="28"/>
          <w:szCs w:val="28"/>
        </w:rPr>
        <w:t xml:space="preserve">а) 2012 году </w:t>
      </w:r>
    </w:p>
    <w:p w14:paraId="7BC66890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30BE">
        <w:rPr>
          <w:rFonts w:ascii="Times New Roman" w:hAnsi="Times New Roman" w:cs="Times New Roman"/>
          <w:sz w:val="28"/>
          <w:szCs w:val="28"/>
          <w:highlight w:val="green"/>
        </w:rPr>
        <w:t>б)</w:t>
      </w:r>
      <w:r w:rsidRPr="002530BE">
        <w:rPr>
          <w:rFonts w:ascii="Times New Roman" w:hAnsi="Times New Roman" w:cs="Times New Roman"/>
          <w:sz w:val="28"/>
          <w:szCs w:val="28"/>
        </w:rPr>
        <w:t xml:space="preserve"> 2011 году</w:t>
      </w:r>
    </w:p>
    <w:p w14:paraId="05A64943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530BE">
        <w:rPr>
          <w:rFonts w:ascii="Times New Roman" w:hAnsi="Times New Roman" w:cs="Times New Roman"/>
          <w:sz w:val="28"/>
          <w:szCs w:val="28"/>
        </w:rPr>
        <w:t>в) 2005 году</w:t>
      </w:r>
    </w:p>
    <w:p w14:paraId="57554703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30BE">
        <w:rPr>
          <w:rFonts w:ascii="Times New Roman" w:hAnsi="Times New Roman" w:cs="Times New Roman"/>
          <w:sz w:val="28"/>
          <w:szCs w:val="28"/>
        </w:rPr>
        <w:t>г) 2013 году</w:t>
      </w:r>
    </w:p>
    <w:bookmarkEnd w:id="2"/>
    <w:bookmarkEnd w:id="3"/>
    <w:p w14:paraId="7D92165A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87079D9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A3715">
        <w:rPr>
          <w:rFonts w:ascii="Times New Roman" w:hAnsi="Times New Roman" w:cs="Times New Roman"/>
          <w:b/>
          <w:sz w:val="28"/>
          <w:szCs w:val="28"/>
        </w:rPr>
        <w:t>16. Федеральный закон № 44-ФЗ «О контрактной системе в сфере закупок товаров, работ, услуг для обеспечения государственных и муниципальных нужд» был принят в:</w:t>
      </w:r>
      <w:r w:rsidRPr="002530B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DFF5D1D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30BE">
        <w:rPr>
          <w:rFonts w:ascii="Times New Roman" w:hAnsi="Times New Roman" w:cs="Times New Roman"/>
          <w:sz w:val="28"/>
          <w:szCs w:val="28"/>
        </w:rPr>
        <w:t xml:space="preserve">а) 2012 году </w:t>
      </w:r>
    </w:p>
    <w:p w14:paraId="08A3EEDD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30BE">
        <w:rPr>
          <w:rFonts w:ascii="Times New Roman" w:hAnsi="Times New Roman" w:cs="Times New Roman"/>
          <w:sz w:val="28"/>
          <w:szCs w:val="28"/>
        </w:rPr>
        <w:t>б) 2011 году</w:t>
      </w:r>
    </w:p>
    <w:p w14:paraId="140F5926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530BE">
        <w:rPr>
          <w:rFonts w:ascii="Times New Roman" w:hAnsi="Times New Roman" w:cs="Times New Roman"/>
          <w:sz w:val="28"/>
          <w:szCs w:val="28"/>
        </w:rPr>
        <w:t>в) 2005 году</w:t>
      </w:r>
    </w:p>
    <w:p w14:paraId="2BDBB782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30BE">
        <w:rPr>
          <w:rFonts w:ascii="Times New Roman" w:hAnsi="Times New Roman" w:cs="Times New Roman"/>
          <w:sz w:val="28"/>
          <w:szCs w:val="28"/>
          <w:highlight w:val="green"/>
        </w:rPr>
        <w:t>г)</w:t>
      </w:r>
      <w:r w:rsidRPr="002530BE">
        <w:rPr>
          <w:rFonts w:ascii="Times New Roman" w:hAnsi="Times New Roman" w:cs="Times New Roman"/>
          <w:sz w:val="28"/>
          <w:szCs w:val="28"/>
        </w:rPr>
        <w:t xml:space="preserve"> 2013 году</w:t>
      </w:r>
    </w:p>
    <w:p w14:paraId="271BD29D" w14:textId="77777777" w:rsid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E5C7562" w14:textId="77777777" w:rsidR="004E0EE2" w:rsidRDefault="004E0EE2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F8CD5CB" w14:textId="77777777" w:rsidR="004E0EE2" w:rsidRDefault="004E0EE2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B9DCBD2" w14:textId="77777777" w:rsidR="004E0EE2" w:rsidRDefault="004E0EE2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8395EBF" w14:textId="77777777" w:rsidR="004E0EE2" w:rsidRDefault="004E0EE2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D2F4390" w14:textId="77777777" w:rsidR="004E0EE2" w:rsidRDefault="004E0EE2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AA9E6CF" w14:textId="77777777" w:rsidR="004E0EE2" w:rsidRDefault="004E0EE2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83D086C" w14:textId="77777777" w:rsidR="004E0EE2" w:rsidRDefault="004E0EE2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1DF41EB" w14:textId="77777777" w:rsidR="004E0EE2" w:rsidRDefault="004E0EE2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BB0B8D3" w14:textId="77777777" w:rsidR="004E0EE2" w:rsidRDefault="004E0EE2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29898F8" w14:textId="77777777" w:rsidR="004E0EE2" w:rsidRDefault="004E0EE2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47B9E7C" w14:textId="77777777" w:rsidR="004E0EE2" w:rsidRDefault="004E0EE2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BC52D14" w14:textId="77777777" w:rsidR="004E0EE2" w:rsidRDefault="004E0EE2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81E6084" w14:textId="77777777" w:rsidR="004E0EE2" w:rsidRDefault="004E0EE2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6FC0493" w14:textId="77777777" w:rsidR="004E0EE2" w:rsidRPr="002530BE" w:rsidRDefault="004E0EE2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16BA973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commentRangeStart w:id="4"/>
      <w:r w:rsidRPr="002530BE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17. Участник закупки – это:</w:t>
      </w:r>
      <w:commentRangeEnd w:id="4"/>
      <w:r w:rsidR="004E0EE2">
        <w:rPr>
          <w:rStyle w:val="ac"/>
        </w:rPr>
        <w:commentReference w:id="4"/>
      </w:r>
    </w:p>
    <w:p w14:paraId="4A508781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30BE">
        <w:rPr>
          <w:rFonts w:ascii="Times New Roman" w:eastAsia="Times New Roman" w:hAnsi="Times New Roman" w:cs="Times New Roman"/>
          <w:sz w:val="28"/>
          <w:szCs w:val="28"/>
        </w:rPr>
        <w:t>А. Только  юридическое лицо независимо от его организационно-правовой формы, формы собственности, места нахождения и места происхождения капитала.</w:t>
      </w:r>
    </w:p>
    <w:p w14:paraId="0E6B3AE8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30BE">
        <w:rPr>
          <w:rFonts w:ascii="Times New Roman" w:eastAsia="Times New Roman" w:hAnsi="Times New Roman" w:cs="Times New Roman"/>
          <w:sz w:val="28"/>
          <w:szCs w:val="28"/>
        </w:rPr>
        <w:t>Б. Любое юридическое лицо независимо от его организационно-правовой формы, формы собственности, места нахождения и места происхождения капитала, за исключением юридического лица, местом регистрации которого является государство или территория, включенные в утверждаемый в соответствии с подпунктом 1 пункта 3 статьи 284 Налогового кодекса Российской Федерации перечень государств и территорий, предоставляющих льготный налоговый режим налогообложения и (или) не предусматривающих раскрытия и предоставления информации при проведении финансовых операций (офшорные зоны) в отношении юридических лиц, или любое физическое лицо, в том числе зарегистрированное в качестве индивидуального предпринимателя.</w:t>
      </w:r>
    </w:p>
    <w:p w14:paraId="42BF7DFE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30BE">
        <w:rPr>
          <w:rFonts w:ascii="Times New Roman" w:eastAsia="Times New Roman" w:hAnsi="Times New Roman" w:cs="Times New Roman"/>
          <w:sz w:val="28"/>
          <w:szCs w:val="28"/>
        </w:rPr>
        <w:t>а) верно А</w:t>
      </w:r>
    </w:p>
    <w:p w14:paraId="47515D74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E0EE2">
        <w:rPr>
          <w:rFonts w:ascii="Times New Roman" w:eastAsia="Times New Roman" w:hAnsi="Times New Roman" w:cs="Times New Roman"/>
          <w:sz w:val="28"/>
          <w:szCs w:val="28"/>
          <w:highlight w:val="green"/>
        </w:rPr>
        <w:t>б)</w:t>
      </w:r>
      <w:r w:rsidRPr="002530BE">
        <w:rPr>
          <w:rFonts w:ascii="Times New Roman" w:eastAsia="Times New Roman" w:hAnsi="Times New Roman" w:cs="Times New Roman"/>
          <w:sz w:val="28"/>
          <w:szCs w:val="28"/>
        </w:rPr>
        <w:t xml:space="preserve"> верно Б</w:t>
      </w:r>
    </w:p>
    <w:p w14:paraId="177AFF5D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E0EE2">
        <w:rPr>
          <w:rFonts w:ascii="Times New Roman" w:eastAsia="Times New Roman" w:hAnsi="Times New Roman" w:cs="Times New Roman"/>
          <w:sz w:val="28"/>
          <w:szCs w:val="28"/>
        </w:rPr>
        <w:t>в)</w:t>
      </w:r>
      <w:r w:rsidRPr="002530BE">
        <w:rPr>
          <w:rFonts w:ascii="Times New Roman" w:eastAsia="Times New Roman" w:hAnsi="Times New Roman" w:cs="Times New Roman"/>
          <w:sz w:val="28"/>
          <w:szCs w:val="28"/>
        </w:rPr>
        <w:t xml:space="preserve"> нет верного ответа</w:t>
      </w:r>
    </w:p>
    <w:p w14:paraId="64A34C8E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7BCBF25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commentRangeStart w:id="5"/>
      <w:r w:rsidRPr="004E0EE2"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  <w:t>18. Установление заказчиком требования к обеспечению заявок является обязательным:</w:t>
      </w:r>
      <w:commentRangeEnd w:id="5"/>
      <w:r w:rsidR="004E0EE2">
        <w:rPr>
          <w:rStyle w:val="ac"/>
        </w:rPr>
        <w:commentReference w:id="5"/>
      </w:r>
    </w:p>
    <w:p w14:paraId="4EFDED4B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E0EE2">
        <w:rPr>
          <w:rFonts w:ascii="Times New Roman" w:eastAsia="Times New Roman" w:hAnsi="Times New Roman" w:cs="Times New Roman"/>
          <w:sz w:val="28"/>
          <w:szCs w:val="28"/>
          <w:highlight w:val="green"/>
        </w:rPr>
        <w:t>а)</w:t>
      </w:r>
      <w:r w:rsidRPr="002530BE">
        <w:rPr>
          <w:rFonts w:ascii="Times New Roman" w:eastAsia="Times New Roman" w:hAnsi="Times New Roman" w:cs="Times New Roman"/>
          <w:sz w:val="28"/>
          <w:szCs w:val="28"/>
        </w:rPr>
        <w:t xml:space="preserve"> при проведении конкурсов и аукционов</w:t>
      </w:r>
    </w:p>
    <w:p w14:paraId="7E8543F0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30BE">
        <w:rPr>
          <w:rFonts w:ascii="Times New Roman" w:eastAsia="Times New Roman" w:hAnsi="Times New Roman" w:cs="Times New Roman"/>
          <w:sz w:val="28"/>
          <w:szCs w:val="28"/>
        </w:rPr>
        <w:t xml:space="preserve">б) при проведении запроса предложений </w:t>
      </w:r>
    </w:p>
    <w:p w14:paraId="598C4B64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E0EE2">
        <w:rPr>
          <w:rFonts w:ascii="Times New Roman" w:eastAsia="Times New Roman" w:hAnsi="Times New Roman" w:cs="Times New Roman"/>
          <w:sz w:val="28"/>
          <w:szCs w:val="28"/>
        </w:rPr>
        <w:t>в)</w:t>
      </w:r>
      <w:r w:rsidRPr="002530BE">
        <w:rPr>
          <w:rFonts w:ascii="Times New Roman" w:eastAsia="Times New Roman" w:hAnsi="Times New Roman" w:cs="Times New Roman"/>
          <w:sz w:val="28"/>
          <w:szCs w:val="28"/>
        </w:rPr>
        <w:t xml:space="preserve">  при конкурентных переговорах</w:t>
      </w:r>
    </w:p>
    <w:p w14:paraId="7635293F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07C41A2" w14:textId="77777777" w:rsidR="002530BE" w:rsidRPr="002530BE" w:rsidRDefault="002530BE" w:rsidP="002530BE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530BE">
        <w:rPr>
          <w:rFonts w:ascii="Times New Roman" w:hAnsi="Times New Roman" w:cs="Times New Roman"/>
          <w:b/>
          <w:sz w:val="28"/>
          <w:szCs w:val="28"/>
        </w:rPr>
        <w:t xml:space="preserve">19. </w:t>
      </w:r>
      <w:r w:rsidRPr="002530BE">
        <w:rPr>
          <w:rFonts w:ascii="Times New Roman" w:eastAsia="Times New Roman" w:hAnsi="Times New Roman" w:cs="Times New Roman"/>
          <w:b/>
          <w:sz w:val="28"/>
          <w:szCs w:val="28"/>
        </w:rPr>
        <w:t>Метод сопоставимых рыночных цен (анализа рынка) заключается:</w:t>
      </w:r>
    </w:p>
    <w:p w14:paraId="69EEC57B" w14:textId="77777777" w:rsidR="002530BE" w:rsidRPr="002530BE" w:rsidRDefault="002530BE" w:rsidP="002530BE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530BE">
        <w:rPr>
          <w:rFonts w:ascii="Times New Roman" w:hAnsi="Times New Roman" w:cs="Times New Roman"/>
          <w:sz w:val="28"/>
          <w:szCs w:val="28"/>
        </w:rPr>
        <w:t>а)</w:t>
      </w:r>
      <w:r w:rsidRPr="002530B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530BE">
        <w:rPr>
          <w:rFonts w:ascii="Times New Roman" w:eastAsia="Times New Roman" w:hAnsi="Times New Roman" w:cs="Times New Roman"/>
          <w:sz w:val="28"/>
          <w:szCs w:val="28"/>
        </w:rPr>
        <w:t xml:space="preserve"> в установлении начальной (максимальной) цены контракта на основе сметы</w:t>
      </w:r>
    </w:p>
    <w:p w14:paraId="081AF39A" w14:textId="77777777" w:rsidR="002530BE" w:rsidRPr="002530BE" w:rsidRDefault="002530BE" w:rsidP="002530BE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530BE">
        <w:rPr>
          <w:rFonts w:ascii="Times New Roman" w:hAnsi="Times New Roman" w:cs="Times New Roman"/>
          <w:sz w:val="28"/>
          <w:szCs w:val="28"/>
          <w:highlight w:val="green"/>
        </w:rPr>
        <w:t>б)</w:t>
      </w:r>
      <w:r w:rsidRPr="002530B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530BE">
        <w:rPr>
          <w:rFonts w:ascii="Times New Roman" w:eastAsia="Times New Roman" w:hAnsi="Times New Roman" w:cs="Times New Roman"/>
          <w:sz w:val="28"/>
          <w:szCs w:val="28"/>
        </w:rPr>
        <w:t>в установлении начальной (максимальной) цены контракта на основании информации о рыночных ценах идентичных товаров, работ, услуг, планируемых к закупкам, или при их отсутствии однородных товаров, работ, услуг</w:t>
      </w:r>
    </w:p>
    <w:p w14:paraId="0D000E59" w14:textId="77777777" w:rsidR="002530BE" w:rsidRPr="002530BE" w:rsidRDefault="002530BE" w:rsidP="002530BE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30BE">
        <w:rPr>
          <w:rFonts w:ascii="Times New Roman" w:hAnsi="Times New Roman" w:cs="Times New Roman"/>
          <w:sz w:val="28"/>
          <w:szCs w:val="28"/>
        </w:rPr>
        <w:t>в) в</w:t>
      </w:r>
      <w:r w:rsidRPr="002530B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530BE">
        <w:rPr>
          <w:rFonts w:ascii="Times New Roman" w:eastAsia="Times New Roman" w:hAnsi="Times New Roman" w:cs="Times New Roman"/>
          <w:sz w:val="28"/>
          <w:szCs w:val="28"/>
        </w:rPr>
        <w:t>установлении начальной (максимальной) цены контракта, цены контракта, заключаемого с единственным поставщиком (подрядчиком, исполнителем), на основании информации о тарифах в определенной сфере деятельности</w:t>
      </w:r>
    </w:p>
    <w:p w14:paraId="56333709" w14:textId="77777777" w:rsidR="002530BE" w:rsidRDefault="002530BE" w:rsidP="002530BE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C648DA" w14:textId="77777777" w:rsidR="004E0EE2" w:rsidRDefault="004E0EE2" w:rsidP="002530BE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F0292F" w14:textId="77777777" w:rsidR="004E0EE2" w:rsidRDefault="004E0EE2" w:rsidP="002530BE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696A74" w14:textId="77777777" w:rsidR="004E0EE2" w:rsidRDefault="004E0EE2" w:rsidP="002530BE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68E72C" w14:textId="77777777" w:rsidR="004E0EE2" w:rsidRDefault="004E0EE2" w:rsidP="002530BE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AB73AA" w14:textId="77777777" w:rsidR="004E0EE2" w:rsidRDefault="004E0EE2" w:rsidP="002530BE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F2E14E" w14:textId="77777777" w:rsidR="004E0EE2" w:rsidRDefault="004E0EE2" w:rsidP="002530BE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0F5B3A" w14:textId="77777777" w:rsidR="004E0EE2" w:rsidRPr="002530BE" w:rsidRDefault="004E0EE2" w:rsidP="002530BE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D331C9" w14:textId="77777777" w:rsidR="002530BE" w:rsidRPr="002530BE" w:rsidRDefault="002530BE" w:rsidP="002530BE">
      <w:pPr>
        <w:pStyle w:val="a7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  <w:r w:rsidRPr="002530BE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lastRenderedPageBreak/>
        <w:t>Верно ли следующее суждение?</w:t>
      </w:r>
    </w:p>
    <w:p w14:paraId="12299383" w14:textId="77777777" w:rsidR="002530BE" w:rsidRPr="004E0EE2" w:rsidRDefault="002530BE" w:rsidP="002530B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</w:pPr>
      <w:r w:rsidRPr="004E0EE2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Правительство Российской Федерации вправе утвердить перечень товаров, работ, услуг, которые включаются в государственный оборонный заказ и при осуществлении закупок которых поставщики (подрядчики, исполнители) независимо от их организационно-правовых форм и форм собственности не вправе отказаться от заключения контракта</w:t>
      </w:r>
    </w:p>
    <w:p w14:paraId="600CB180" w14:textId="77777777" w:rsidR="002530BE" w:rsidRPr="002530BE" w:rsidRDefault="002530BE" w:rsidP="002530B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30BE">
        <w:rPr>
          <w:rFonts w:ascii="Times New Roman" w:hAnsi="Times New Roman" w:cs="Times New Roman"/>
          <w:sz w:val="28"/>
          <w:szCs w:val="28"/>
          <w:highlight w:val="green"/>
        </w:rPr>
        <w:t>а)</w:t>
      </w:r>
      <w:r w:rsidRPr="002530BE">
        <w:rPr>
          <w:rFonts w:ascii="Times New Roman" w:hAnsi="Times New Roman" w:cs="Times New Roman"/>
          <w:sz w:val="28"/>
          <w:szCs w:val="28"/>
        </w:rPr>
        <w:t xml:space="preserve"> да, верно</w:t>
      </w:r>
    </w:p>
    <w:p w14:paraId="62025C15" w14:textId="77777777" w:rsidR="002530BE" w:rsidRPr="002530BE" w:rsidRDefault="002530BE" w:rsidP="002530B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30BE">
        <w:rPr>
          <w:rFonts w:ascii="Times New Roman" w:hAnsi="Times New Roman" w:cs="Times New Roman"/>
          <w:sz w:val="28"/>
          <w:szCs w:val="28"/>
        </w:rPr>
        <w:t>б) нет, не верно</w:t>
      </w:r>
    </w:p>
    <w:p w14:paraId="0F9370A4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6550358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A3715">
        <w:rPr>
          <w:rFonts w:ascii="Times New Roman" w:hAnsi="Times New Roman" w:cs="Times New Roman"/>
          <w:b/>
          <w:sz w:val="28"/>
          <w:szCs w:val="28"/>
        </w:rPr>
        <w:t>21. Мониторинг закупок осуществляется в целях:</w:t>
      </w:r>
    </w:p>
    <w:p w14:paraId="266E108D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30BE">
        <w:rPr>
          <w:rFonts w:ascii="Times New Roman" w:eastAsia="Times New Roman" w:hAnsi="Times New Roman" w:cs="Times New Roman"/>
          <w:sz w:val="28"/>
          <w:szCs w:val="28"/>
        </w:rPr>
        <w:t xml:space="preserve">а) </w:t>
      </w:r>
      <w:r w:rsidRPr="002530BE">
        <w:rPr>
          <w:rFonts w:ascii="Times New Roman" w:hAnsi="Times New Roman" w:cs="Times New Roman"/>
          <w:sz w:val="28"/>
          <w:szCs w:val="28"/>
        </w:rPr>
        <w:t>анализа и оценки результатов закупок</w:t>
      </w:r>
    </w:p>
    <w:p w14:paraId="677DB2EF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30BE">
        <w:rPr>
          <w:rFonts w:ascii="Times New Roman" w:eastAsia="Times New Roman" w:hAnsi="Times New Roman" w:cs="Times New Roman"/>
          <w:sz w:val="28"/>
          <w:szCs w:val="28"/>
        </w:rPr>
        <w:t xml:space="preserve">б) </w:t>
      </w:r>
      <w:r w:rsidRPr="002530BE">
        <w:rPr>
          <w:rFonts w:ascii="Times New Roman" w:hAnsi="Times New Roman" w:cs="Times New Roman"/>
          <w:sz w:val="28"/>
          <w:szCs w:val="28"/>
        </w:rPr>
        <w:t>реализации принципов контрактной системы в сфере закупок, содействия развитию и совершенствованию контрактной системы в сфере закупок, предупреждения, выявления нарушений требований законодательства Российской Федерации и иных нормативных правовых актов о контрактной системе в сфере закупок и информирования заказчиков, контрольных органов в сфере закупок о выявленных нарушениях</w:t>
      </w:r>
    </w:p>
    <w:p w14:paraId="5C466020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30BE">
        <w:rPr>
          <w:rFonts w:ascii="Times New Roman" w:eastAsia="Times New Roman" w:hAnsi="Times New Roman" w:cs="Times New Roman"/>
          <w:sz w:val="28"/>
          <w:szCs w:val="28"/>
          <w:highlight w:val="green"/>
        </w:rPr>
        <w:t>в)</w:t>
      </w:r>
      <w:r w:rsidRPr="002530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530BE">
        <w:rPr>
          <w:rFonts w:ascii="Times New Roman" w:hAnsi="Times New Roman" w:cs="Times New Roman"/>
          <w:sz w:val="28"/>
          <w:szCs w:val="28"/>
        </w:rPr>
        <w:t>оценки степени достижения целей осуществления закупок, оценки обоснованности закупок, совершенствования законодательства Российской Федерации и иных нормативных правовых актов о контрактной системе в сфере закупок</w:t>
      </w:r>
    </w:p>
    <w:p w14:paraId="12E29BA5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30BE">
        <w:rPr>
          <w:rFonts w:ascii="Times New Roman" w:eastAsia="Times New Roman" w:hAnsi="Times New Roman" w:cs="Times New Roman"/>
          <w:sz w:val="28"/>
          <w:szCs w:val="28"/>
        </w:rPr>
        <w:t xml:space="preserve">г) </w:t>
      </w:r>
      <w:r w:rsidRPr="002530BE">
        <w:rPr>
          <w:rFonts w:ascii="Times New Roman" w:hAnsi="Times New Roman" w:cs="Times New Roman"/>
          <w:sz w:val="28"/>
          <w:szCs w:val="28"/>
        </w:rPr>
        <w:t>информационного обеспечения контрактной системы в сфере закупок</w:t>
      </w:r>
    </w:p>
    <w:p w14:paraId="1A79D1A0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E6BA1F1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530BE">
        <w:rPr>
          <w:rFonts w:ascii="Times New Roman" w:hAnsi="Times New Roman" w:cs="Times New Roman"/>
          <w:b/>
          <w:sz w:val="28"/>
          <w:szCs w:val="28"/>
        </w:rPr>
        <w:t>22.</w:t>
      </w:r>
      <w:r w:rsidRPr="002530BE">
        <w:rPr>
          <w:rFonts w:ascii="Times New Roman" w:hAnsi="Times New Roman" w:cs="Times New Roman"/>
          <w:sz w:val="28"/>
          <w:szCs w:val="28"/>
        </w:rPr>
        <w:t xml:space="preserve"> </w:t>
      </w:r>
      <w:r w:rsidRPr="002530BE">
        <w:rPr>
          <w:rFonts w:ascii="Times New Roman" w:eastAsia="Times New Roman" w:hAnsi="Times New Roman" w:cs="Times New Roman"/>
          <w:b/>
          <w:sz w:val="28"/>
          <w:szCs w:val="28"/>
        </w:rPr>
        <w:t>Федеральным органом исполнительной власти, уполномоченным на осуществление контроля в сфере закупок товаров, работ, услуг для обеспечения государственных и муниципальных нужд и согласование применения закрытых способов определения поставщиков (подрядчиков, исполнителей) определено:</w:t>
      </w:r>
    </w:p>
    <w:p w14:paraId="12308AF2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30BE">
        <w:rPr>
          <w:rFonts w:ascii="Times New Roman" w:eastAsia="Times New Roman" w:hAnsi="Times New Roman" w:cs="Times New Roman"/>
          <w:sz w:val="28"/>
          <w:szCs w:val="28"/>
        </w:rPr>
        <w:t>а) Министерство экономического развития Российской Федерации</w:t>
      </w:r>
    </w:p>
    <w:p w14:paraId="6B4F2B12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30BE">
        <w:rPr>
          <w:rFonts w:ascii="Times New Roman" w:eastAsia="Times New Roman" w:hAnsi="Times New Roman" w:cs="Times New Roman"/>
          <w:sz w:val="28"/>
          <w:szCs w:val="28"/>
          <w:highlight w:val="green"/>
        </w:rPr>
        <w:t>б)</w:t>
      </w:r>
      <w:r w:rsidRPr="002530BE">
        <w:rPr>
          <w:rFonts w:ascii="Times New Roman" w:eastAsia="Times New Roman" w:hAnsi="Times New Roman" w:cs="Times New Roman"/>
          <w:sz w:val="28"/>
          <w:szCs w:val="28"/>
        </w:rPr>
        <w:t xml:space="preserve"> Федеральная антимонопольная служба</w:t>
      </w:r>
    </w:p>
    <w:p w14:paraId="5734447A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30BE">
        <w:rPr>
          <w:rFonts w:ascii="Times New Roman" w:eastAsia="Times New Roman" w:hAnsi="Times New Roman" w:cs="Times New Roman"/>
          <w:sz w:val="28"/>
          <w:szCs w:val="28"/>
        </w:rPr>
        <w:t>в) Правительство Российской Федерации</w:t>
      </w:r>
    </w:p>
    <w:p w14:paraId="0B33EEBD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30BE">
        <w:rPr>
          <w:rFonts w:ascii="Times New Roman" w:eastAsia="Times New Roman" w:hAnsi="Times New Roman" w:cs="Times New Roman"/>
          <w:sz w:val="28"/>
          <w:szCs w:val="28"/>
        </w:rPr>
        <w:t>г) Федеральное казначейство</w:t>
      </w:r>
    </w:p>
    <w:p w14:paraId="625A8A25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E97132" w:themeColor="accent2"/>
          <w:sz w:val="28"/>
          <w:szCs w:val="28"/>
        </w:rPr>
      </w:pPr>
    </w:p>
    <w:p w14:paraId="4672A434" w14:textId="77777777" w:rsidR="002530BE" w:rsidRPr="007A3715" w:rsidRDefault="002530BE" w:rsidP="002530BE">
      <w:pPr>
        <w:pStyle w:val="a7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7A371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23.</w:t>
      </w:r>
      <w:r w:rsidRPr="007A371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A371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Укажите сколько процентов от совокупного годового объема закупок в соответствии с 44-ФЗ заказчик обязан закупать у субъектов малого предпринимательства (СМП)?</w:t>
      </w:r>
    </w:p>
    <w:p w14:paraId="371234E9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A3715">
        <w:rPr>
          <w:rFonts w:ascii="Times New Roman" w:eastAsia="Times New Roman" w:hAnsi="Times New Roman" w:cs="Times New Roman"/>
          <w:sz w:val="28"/>
          <w:szCs w:val="28"/>
        </w:rPr>
        <w:t>а) 25%</w:t>
      </w:r>
    </w:p>
    <w:p w14:paraId="50849633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30BE">
        <w:rPr>
          <w:rFonts w:ascii="Times New Roman" w:eastAsia="Times New Roman" w:hAnsi="Times New Roman" w:cs="Times New Roman"/>
          <w:sz w:val="28"/>
          <w:szCs w:val="28"/>
        </w:rPr>
        <w:t>б) 15%</w:t>
      </w:r>
    </w:p>
    <w:p w14:paraId="09830E47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6" w:name="OLE_LINK136"/>
      <w:bookmarkStart w:id="7" w:name="OLE_LINK137"/>
      <w:r w:rsidRPr="002530BE">
        <w:rPr>
          <w:rFonts w:ascii="Times New Roman" w:eastAsia="Times New Roman" w:hAnsi="Times New Roman" w:cs="Times New Roman"/>
          <w:sz w:val="28"/>
          <w:szCs w:val="28"/>
        </w:rPr>
        <w:t>в) 10%</w:t>
      </w:r>
    </w:p>
    <w:p w14:paraId="03C774EA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30BE">
        <w:rPr>
          <w:rFonts w:ascii="Times New Roman" w:eastAsia="Times New Roman" w:hAnsi="Times New Roman" w:cs="Times New Roman"/>
          <w:sz w:val="28"/>
          <w:szCs w:val="28"/>
        </w:rPr>
        <w:t>г) 20%</w:t>
      </w:r>
    </w:p>
    <w:bookmarkEnd w:id="6"/>
    <w:bookmarkEnd w:id="7"/>
    <w:p w14:paraId="15DCF48D" w14:textId="77777777" w:rsidR="002530BE" w:rsidRDefault="002530BE" w:rsidP="002530BE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B40386" w14:textId="77777777" w:rsidR="00AB2CCC" w:rsidRDefault="00AB2CCC" w:rsidP="002530BE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DB2451" w14:textId="77777777" w:rsidR="00AB2CCC" w:rsidRPr="002530BE" w:rsidRDefault="00AB2CCC" w:rsidP="002530BE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9E79E5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3715">
        <w:rPr>
          <w:rFonts w:ascii="Times New Roman" w:hAnsi="Times New Roman" w:cs="Times New Roman"/>
          <w:b/>
          <w:sz w:val="28"/>
          <w:szCs w:val="28"/>
        </w:rPr>
        <w:lastRenderedPageBreak/>
        <w:t>24. </w:t>
      </w:r>
      <w:r w:rsidRPr="007A3715">
        <w:rPr>
          <w:rFonts w:ascii="Times New Roman" w:hAnsi="Times New Roman" w:cs="Times New Roman"/>
          <w:b/>
          <w:bCs/>
          <w:sz w:val="28"/>
          <w:szCs w:val="28"/>
        </w:rPr>
        <w:t>В какой реестр включается информация о жалобах, поданных в контрольные органы в сфере закупок, и о решениях, принятых по результатам рассмотрения жалоб?</w:t>
      </w:r>
    </w:p>
    <w:p w14:paraId="52B73AA1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30BE">
        <w:rPr>
          <w:rFonts w:ascii="Times New Roman" w:hAnsi="Times New Roman" w:cs="Times New Roman"/>
          <w:bCs/>
          <w:sz w:val="28"/>
          <w:szCs w:val="28"/>
        </w:rPr>
        <w:t>а) в реестр недобросовестных поставщиков</w:t>
      </w:r>
    </w:p>
    <w:p w14:paraId="5A5116AB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30BE">
        <w:rPr>
          <w:rFonts w:ascii="Times New Roman" w:hAnsi="Times New Roman" w:cs="Times New Roman"/>
          <w:bCs/>
          <w:sz w:val="28"/>
          <w:szCs w:val="28"/>
        </w:rPr>
        <w:t>б) в реестр контрактов</w:t>
      </w:r>
    </w:p>
    <w:p w14:paraId="73DF7256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30BE">
        <w:rPr>
          <w:rFonts w:ascii="Times New Roman" w:hAnsi="Times New Roman" w:cs="Times New Roman"/>
          <w:bCs/>
          <w:sz w:val="28"/>
          <w:szCs w:val="28"/>
          <w:highlight w:val="green"/>
        </w:rPr>
        <w:t>в)</w:t>
      </w:r>
      <w:r w:rsidRPr="002530BE">
        <w:rPr>
          <w:rFonts w:ascii="Times New Roman" w:hAnsi="Times New Roman" w:cs="Times New Roman"/>
          <w:bCs/>
          <w:sz w:val="28"/>
          <w:szCs w:val="28"/>
        </w:rPr>
        <w:t xml:space="preserve"> в </w:t>
      </w:r>
      <w:r w:rsidRPr="002530BE">
        <w:rPr>
          <w:rFonts w:ascii="Times New Roman" w:hAnsi="Times New Roman" w:cs="Times New Roman"/>
          <w:sz w:val="28"/>
          <w:szCs w:val="28"/>
        </w:rPr>
        <w:t>реестр жалоб, плановых и внеплановых проверок, принятых по ним решений и выданных предписаний</w:t>
      </w:r>
    </w:p>
    <w:p w14:paraId="5E3253BD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530BE">
        <w:rPr>
          <w:rFonts w:ascii="Times New Roman" w:hAnsi="Times New Roman" w:cs="Times New Roman"/>
          <w:sz w:val="28"/>
          <w:szCs w:val="28"/>
        </w:rPr>
        <w:t>г) в единый государственный реестр юридических лиц</w:t>
      </w:r>
    </w:p>
    <w:p w14:paraId="0BE161F8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782B0D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b/>
          <w:color w:val="000000"/>
          <w:sz w:val="28"/>
          <w:szCs w:val="28"/>
        </w:rPr>
      </w:pPr>
      <w:r w:rsidRPr="002530BE">
        <w:rPr>
          <w:rFonts w:ascii="Times New Roman" w:eastAsiaTheme="minorEastAsia" w:hAnsi="Times New Roman" w:cs="Times New Roman"/>
          <w:b/>
          <w:color w:val="000000"/>
          <w:sz w:val="28"/>
          <w:szCs w:val="28"/>
        </w:rPr>
        <w:t>25. Верно ли следующее суждение?</w:t>
      </w:r>
    </w:p>
    <w:p w14:paraId="7D188841" w14:textId="77777777" w:rsidR="002530BE" w:rsidRPr="00AB2CCC" w:rsidRDefault="002530BE" w:rsidP="002530B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</w:pPr>
      <w:r w:rsidRPr="00AB2CCC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 xml:space="preserve">Информация о проведении контрольными органами в сфере закупок и органами внутреннего государственного (муниципального) финансового контроля плановых и внеплановых проверок, об их результатах и выданных предписаниях, представлениях размещается в единой информационной системе и (или) реестре жалоб, плановых и внеплановых проверок, принятых по ним решений и выданных предписаний, представлений. Порядок ведения данного реестра, включающий в себя, в частности, перечень размещаемых документов и информации, сроки размещения таких документов и информации в данном реестре утверждаются Правительством Российской Федерации. </w:t>
      </w:r>
    </w:p>
    <w:p w14:paraId="31303374" w14:textId="77777777" w:rsidR="002530BE" w:rsidRPr="002530BE" w:rsidRDefault="002530BE" w:rsidP="002530B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30BE">
        <w:rPr>
          <w:rFonts w:ascii="Times New Roman" w:hAnsi="Times New Roman" w:cs="Times New Roman"/>
          <w:sz w:val="28"/>
          <w:szCs w:val="28"/>
          <w:highlight w:val="green"/>
        </w:rPr>
        <w:t>а)</w:t>
      </w:r>
      <w:r w:rsidRPr="002530BE">
        <w:rPr>
          <w:rFonts w:ascii="Times New Roman" w:hAnsi="Times New Roman" w:cs="Times New Roman"/>
          <w:sz w:val="28"/>
          <w:szCs w:val="28"/>
        </w:rPr>
        <w:t xml:space="preserve"> да, верно</w:t>
      </w:r>
    </w:p>
    <w:p w14:paraId="2132BD23" w14:textId="77777777" w:rsidR="002530BE" w:rsidRPr="002530BE" w:rsidRDefault="002530BE" w:rsidP="002530B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530BE">
        <w:rPr>
          <w:rFonts w:ascii="Times New Roman" w:hAnsi="Times New Roman" w:cs="Times New Roman"/>
          <w:color w:val="000000"/>
          <w:sz w:val="28"/>
          <w:szCs w:val="28"/>
        </w:rPr>
        <w:t>б) нет, не верно</w:t>
      </w:r>
    </w:p>
    <w:p w14:paraId="328EB2F2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773AF7A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530BE">
        <w:rPr>
          <w:rFonts w:ascii="Times New Roman" w:hAnsi="Times New Roman" w:cs="Times New Roman"/>
          <w:b/>
          <w:color w:val="000000"/>
          <w:sz w:val="28"/>
          <w:szCs w:val="28"/>
        </w:rPr>
        <w:t>26. Способ определения поставщика, при котором победителем становится участник, предложивший лучшие условия исполнения контракта – это:</w:t>
      </w:r>
    </w:p>
    <w:p w14:paraId="1C1FB2B0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530BE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а)</w:t>
      </w:r>
      <w:r w:rsidRPr="002530BE">
        <w:rPr>
          <w:rFonts w:ascii="Times New Roman" w:hAnsi="Times New Roman" w:cs="Times New Roman"/>
          <w:color w:val="000000"/>
          <w:sz w:val="28"/>
          <w:szCs w:val="28"/>
        </w:rPr>
        <w:t xml:space="preserve"> открытый конкурс</w:t>
      </w:r>
    </w:p>
    <w:p w14:paraId="0716DBD7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530BE">
        <w:rPr>
          <w:rFonts w:ascii="Times New Roman" w:hAnsi="Times New Roman" w:cs="Times New Roman"/>
          <w:color w:val="000000"/>
          <w:sz w:val="28"/>
          <w:szCs w:val="28"/>
        </w:rPr>
        <w:t>б) открытый аукцион</w:t>
      </w:r>
    </w:p>
    <w:p w14:paraId="12FC68AD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530BE">
        <w:rPr>
          <w:rFonts w:ascii="Times New Roman" w:hAnsi="Times New Roman" w:cs="Times New Roman"/>
          <w:color w:val="000000"/>
          <w:sz w:val="28"/>
          <w:szCs w:val="28"/>
        </w:rPr>
        <w:t>в) запрос котировок</w:t>
      </w:r>
    </w:p>
    <w:p w14:paraId="784876B5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530BE">
        <w:rPr>
          <w:rFonts w:ascii="Times New Roman" w:hAnsi="Times New Roman" w:cs="Times New Roman"/>
          <w:color w:val="000000"/>
          <w:sz w:val="28"/>
          <w:szCs w:val="28"/>
        </w:rPr>
        <w:t>г) запрос предложений</w:t>
      </w:r>
    </w:p>
    <w:p w14:paraId="0EFEF0FF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5702832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530BE">
        <w:rPr>
          <w:rFonts w:ascii="Times New Roman" w:hAnsi="Times New Roman" w:cs="Times New Roman"/>
          <w:b/>
          <w:color w:val="000000"/>
          <w:sz w:val="28"/>
          <w:szCs w:val="28"/>
        </w:rPr>
        <w:t>27. Закупка, которая проходит в форме онлайн-торгов в реальном времени; участники последовательно подают свои предложения, снижая НМЦК. Побеждает поставщик, который соответствует требованиям заказчика и предложил наименьшую цену:</w:t>
      </w:r>
    </w:p>
    <w:p w14:paraId="1AC303E5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530BE">
        <w:rPr>
          <w:rFonts w:ascii="Times New Roman" w:hAnsi="Times New Roman" w:cs="Times New Roman"/>
          <w:color w:val="000000"/>
          <w:sz w:val="28"/>
          <w:szCs w:val="28"/>
        </w:rPr>
        <w:t>а) открытый конкурс</w:t>
      </w:r>
    </w:p>
    <w:p w14:paraId="46793A17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530BE">
        <w:rPr>
          <w:rFonts w:ascii="Times New Roman" w:hAnsi="Times New Roman" w:cs="Times New Roman"/>
          <w:color w:val="000000"/>
          <w:sz w:val="28"/>
          <w:szCs w:val="28"/>
          <w:highlight w:val="green"/>
        </w:rPr>
        <w:t>б)</w:t>
      </w:r>
      <w:r w:rsidRPr="002530BE">
        <w:rPr>
          <w:rFonts w:ascii="Times New Roman" w:hAnsi="Times New Roman" w:cs="Times New Roman"/>
          <w:color w:val="000000"/>
          <w:sz w:val="28"/>
          <w:szCs w:val="28"/>
        </w:rPr>
        <w:t xml:space="preserve"> электронный  аукцион</w:t>
      </w:r>
    </w:p>
    <w:p w14:paraId="33B64C4A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530BE">
        <w:rPr>
          <w:rFonts w:ascii="Times New Roman" w:hAnsi="Times New Roman" w:cs="Times New Roman"/>
          <w:color w:val="000000"/>
          <w:sz w:val="28"/>
          <w:szCs w:val="28"/>
        </w:rPr>
        <w:t>в) закрытый конкурс</w:t>
      </w:r>
    </w:p>
    <w:p w14:paraId="739974BE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530BE">
        <w:rPr>
          <w:rFonts w:ascii="Times New Roman" w:hAnsi="Times New Roman" w:cs="Times New Roman"/>
          <w:color w:val="000000"/>
          <w:sz w:val="28"/>
          <w:szCs w:val="28"/>
        </w:rPr>
        <w:t>г) запрос предложений</w:t>
      </w:r>
    </w:p>
    <w:p w14:paraId="61209043" w14:textId="77777777" w:rsidR="002530BE" w:rsidRDefault="002530BE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B5F0F3F" w14:textId="77777777" w:rsidR="00AB2CCC" w:rsidRDefault="00AB2CCC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D440221" w14:textId="77777777" w:rsidR="00AB2CCC" w:rsidRDefault="00AB2CCC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5C123DE" w14:textId="77777777" w:rsidR="00AB2CCC" w:rsidRDefault="00AB2CCC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76640E9" w14:textId="77777777" w:rsidR="00AB2CCC" w:rsidRPr="002530BE" w:rsidRDefault="00AB2CCC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94B4244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530BE"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28.</w:t>
      </w:r>
      <w:r w:rsidRPr="002530B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2530BE">
        <w:rPr>
          <w:rFonts w:ascii="Times New Roman" w:eastAsia="Times New Roman" w:hAnsi="Times New Roman" w:cs="Times New Roman"/>
          <w:b/>
          <w:bCs/>
          <w:sz w:val="28"/>
          <w:szCs w:val="28"/>
        </w:rPr>
        <w:t>Субъекты РФ вправе создавать информационные системы на уровне регионов при обязательном соблюдении следующих условий:</w:t>
      </w:r>
    </w:p>
    <w:p w14:paraId="173A0213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530BE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а)</w:t>
      </w:r>
      <w:r w:rsidRPr="002530B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2530BE">
        <w:rPr>
          <w:rFonts w:ascii="Times New Roman" w:eastAsia="Times New Roman" w:hAnsi="Times New Roman" w:cs="Times New Roman"/>
          <w:sz w:val="28"/>
          <w:szCs w:val="28"/>
        </w:rPr>
        <w:t>интеграции с единой информационной системой, содержащей информацию о закупках</w:t>
      </w:r>
    </w:p>
    <w:p w14:paraId="276E3E70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30BE">
        <w:rPr>
          <w:rFonts w:ascii="Times New Roman" w:eastAsia="Times New Roman" w:hAnsi="Times New Roman" w:cs="Times New Roman"/>
          <w:sz w:val="28"/>
          <w:szCs w:val="28"/>
        </w:rPr>
        <w:t>б) предоставления данных, содержащихся в региональной информационной системе, по запросу Правительства РФ или иных заинтересованных лиц</w:t>
      </w:r>
    </w:p>
    <w:p w14:paraId="4B5E169E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530BE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2530BE">
        <w:rPr>
          <w:rFonts w:ascii="Times New Roman" w:eastAsia="Times New Roman" w:hAnsi="Times New Roman" w:cs="Times New Roman"/>
          <w:sz w:val="28"/>
          <w:szCs w:val="28"/>
        </w:rPr>
        <w:instrText xml:space="preserve"> </w:instrText>
      </w:r>
      <w:r w:rsidRPr="002530BE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2530BE">
        <w:rPr>
          <w:rFonts w:ascii="Times New Roman" w:eastAsia="Times New Roman" w:hAnsi="Times New Roman" w:cs="Times New Roman"/>
          <w:sz w:val="28"/>
          <w:szCs w:val="28"/>
        </w:rPr>
        <w:instrText xml:space="preserve"> PRIVATE "&lt;INPUT TYPE=\"radio\" NAME=\"7\" VALUE=\"3\"&gt;" </w:instrText>
      </w:r>
      <w:r w:rsidRPr="002530BE">
        <w:rPr>
          <w:rFonts w:ascii="Times New Roman" w:eastAsia="Times New Roman" w:hAnsi="Times New Roman" w:cs="Times New Roman"/>
          <w:sz w:val="28"/>
          <w:szCs w:val="28"/>
        </w:rPr>
        <w:fldChar w:fldCharType="end"/>
      </w:r>
      <w:r w:rsidRPr="002530BE">
        <w:rPr>
          <w:rFonts w:ascii="Times New Roman" w:eastAsia="Times New Roman" w:hAnsi="Times New Roman" w:cs="Times New Roman"/>
          <w:sz w:val="28"/>
          <w:szCs w:val="28"/>
        </w:rPr>
        <w:instrText xml:space="preserve">MACROBUTTON HTMLDirect </w:instrText>
      </w:r>
      <w:r w:rsidRPr="002530BE">
        <w:rPr>
          <w:rFonts w:ascii="Times New Roman" w:eastAsia="Times New Roman" w:hAnsi="Times New Roman" w:cs="Times New Roman"/>
          <w:sz w:val="28"/>
          <w:szCs w:val="28"/>
        </w:rPr>
        <w:fldChar w:fldCharType="end"/>
      </w:r>
      <w:r w:rsidRPr="002530BE">
        <w:rPr>
          <w:rFonts w:ascii="Times New Roman" w:eastAsia="Times New Roman" w:hAnsi="Times New Roman" w:cs="Times New Roman"/>
          <w:sz w:val="28"/>
          <w:szCs w:val="28"/>
        </w:rPr>
        <w:t>в) субъекты РФ не вправе создавать региональные информационные системы</w:t>
      </w:r>
      <w:r w:rsidRPr="002530B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2530B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commentRangeStart w:id="8"/>
      <w:r w:rsidRPr="002530BE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29. </w:t>
      </w:r>
      <w:r w:rsidRPr="002530BE">
        <w:rPr>
          <w:rFonts w:ascii="Times New Roman" w:eastAsia="Times New Roman" w:hAnsi="Times New Roman" w:cs="Times New Roman"/>
          <w:b/>
          <w:bCs/>
          <w:sz w:val="28"/>
          <w:szCs w:val="28"/>
        </w:rPr>
        <w:t>Информация о товарах, услугах, исполнителях, покупателях, контрактах, размещенная в единой информационной системе, предоставляются пользователям на следующих условиях:</w:t>
      </w:r>
      <w:commentRangeEnd w:id="8"/>
      <w:r w:rsidR="00AB2CCC">
        <w:rPr>
          <w:rStyle w:val="ac"/>
        </w:rPr>
        <w:commentReference w:id="8"/>
      </w:r>
    </w:p>
    <w:p w14:paraId="7396939F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B2C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а)</w:t>
      </w:r>
      <w:r w:rsidRPr="002530BE">
        <w:rPr>
          <w:rFonts w:ascii="Times New Roman" w:eastAsia="Times New Roman" w:hAnsi="Times New Roman" w:cs="Times New Roman"/>
          <w:bCs/>
          <w:sz w:val="28"/>
          <w:szCs w:val="28"/>
        </w:rPr>
        <w:t xml:space="preserve"> находятся в свободном доступе</w:t>
      </w:r>
    </w:p>
    <w:p w14:paraId="72AA2E00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530BE">
        <w:rPr>
          <w:rFonts w:ascii="Times New Roman" w:eastAsia="Times New Roman" w:hAnsi="Times New Roman" w:cs="Times New Roman"/>
          <w:bCs/>
          <w:sz w:val="28"/>
          <w:szCs w:val="28"/>
        </w:rPr>
        <w:t>б) для получения информации необходимо зарегистрироваться в системе в качестве поставщика или исполнителя</w:t>
      </w:r>
      <w:r w:rsidRPr="002530B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05B39DEE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B2CCC">
        <w:rPr>
          <w:rFonts w:ascii="Times New Roman" w:eastAsia="Times New Roman" w:hAnsi="Times New Roman" w:cs="Times New Roman"/>
          <w:bCs/>
          <w:sz w:val="28"/>
          <w:szCs w:val="28"/>
        </w:rPr>
        <w:t>в) оба ответа верны</w:t>
      </w:r>
    </w:p>
    <w:p w14:paraId="56BE648A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123DAFF" w14:textId="4234735A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A3715">
        <w:rPr>
          <w:rFonts w:ascii="Times New Roman" w:eastAsia="Times New Roman" w:hAnsi="Times New Roman" w:cs="Times New Roman"/>
          <w:b/>
          <w:bCs/>
          <w:sz w:val="28"/>
          <w:szCs w:val="28"/>
        </w:rPr>
        <w:t>30. Поставщик, попавший в реестр недобросовестных поставщиков, будет исключен из этого реестра по истечению:</w:t>
      </w:r>
    </w:p>
    <w:p w14:paraId="379552D0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530BE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а)</w:t>
      </w:r>
      <w:r w:rsidRPr="002530BE">
        <w:rPr>
          <w:rFonts w:ascii="Times New Roman" w:eastAsia="Times New Roman" w:hAnsi="Times New Roman" w:cs="Times New Roman"/>
          <w:bCs/>
          <w:sz w:val="28"/>
          <w:szCs w:val="28"/>
        </w:rPr>
        <w:t xml:space="preserve"> двух лет</w:t>
      </w:r>
    </w:p>
    <w:p w14:paraId="7696B7CC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530BE">
        <w:rPr>
          <w:rFonts w:ascii="Times New Roman" w:eastAsia="Times New Roman" w:hAnsi="Times New Roman" w:cs="Times New Roman"/>
          <w:bCs/>
          <w:sz w:val="28"/>
          <w:szCs w:val="28"/>
        </w:rPr>
        <w:t>б) трех лет</w:t>
      </w:r>
    </w:p>
    <w:p w14:paraId="0F15FCD5" w14:textId="77777777" w:rsidR="002530BE" w:rsidRPr="002530BE" w:rsidRDefault="002530BE" w:rsidP="00253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530BE">
        <w:rPr>
          <w:rFonts w:ascii="Times New Roman" w:eastAsia="Times New Roman" w:hAnsi="Times New Roman" w:cs="Times New Roman"/>
          <w:bCs/>
          <w:sz w:val="28"/>
          <w:szCs w:val="28"/>
        </w:rPr>
        <w:t>в) срока, определяемого органом, осуществляющим ведение реестра</w:t>
      </w:r>
    </w:p>
    <w:p w14:paraId="3711C4F0" w14:textId="77777777" w:rsidR="000F01EB" w:rsidRPr="002530BE" w:rsidRDefault="000F01EB" w:rsidP="002530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0F01EB" w:rsidRPr="002530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Юсупова Лилия Рафиковна" w:date="2026-06-02T10:49:00Z" w:initials="ЛЮ">
    <w:p w14:paraId="0DFD7A69" w14:textId="1CF4C27B" w:rsidR="004E0EE2" w:rsidRDefault="004E0EE2">
      <w:pPr>
        <w:pStyle w:val="ad"/>
      </w:pPr>
      <w:r>
        <w:rPr>
          <w:rStyle w:val="ac"/>
        </w:rPr>
        <w:annotationRef/>
      </w:r>
      <w:r>
        <w:t>У Валерии неправильно</w:t>
      </w:r>
    </w:p>
  </w:comment>
  <w:comment w:id="1" w:author="Юсупова Лилия Рафиковна" w:date="2026-06-02T10:50:00Z" w:initials="ЛЮ">
    <w:p w14:paraId="74D5A778" w14:textId="5817483F" w:rsidR="004E0EE2" w:rsidRDefault="004E0EE2">
      <w:pPr>
        <w:pStyle w:val="ad"/>
      </w:pPr>
      <w:r>
        <w:rPr>
          <w:rStyle w:val="ac"/>
        </w:rPr>
        <w:annotationRef/>
      </w:r>
      <w:r>
        <w:t>У Валерии неправильно</w:t>
      </w:r>
    </w:p>
  </w:comment>
  <w:comment w:id="4" w:author="Юсупова Лилия Рафиковна" w:date="2026-06-02T10:57:00Z" w:initials="ЛЮ">
    <w:p w14:paraId="0E9DDDD8" w14:textId="6479A05A" w:rsidR="004E0EE2" w:rsidRDefault="004E0EE2">
      <w:pPr>
        <w:pStyle w:val="ad"/>
      </w:pPr>
      <w:r>
        <w:rPr>
          <w:rStyle w:val="ac"/>
        </w:rPr>
        <w:annotationRef/>
      </w:r>
      <w:r>
        <w:t>У Валерии неправильно</w:t>
      </w:r>
    </w:p>
  </w:comment>
  <w:comment w:id="5" w:author="Юсупова Лилия Рафиковна" w:date="2026-06-02T10:58:00Z" w:initials="ЛЮ">
    <w:p w14:paraId="3E3715B3" w14:textId="28F2A638" w:rsidR="004E0EE2" w:rsidRDefault="004E0EE2">
      <w:pPr>
        <w:pStyle w:val="ad"/>
      </w:pPr>
      <w:r>
        <w:rPr>
          <w:rStyle w:val="ac"/>
        </w:rPr>
        <w:annotationRef/>
      </w:r>
      <w:r>
        <w:t>У Валерии неправильно</w:t>
      </w:r>
    </w:p>
  </w:comment>
  <w:comment w:id="8" w:author="Юсупова Лилия Рафиковна" w:date="2026-06-02T11:40:00Z" w:initials="ЛЮ">
    <w:p w14:paraId="28C7BA4E" w14:textId="4644D008" w:rsidR="00AB2CCC" w:rsidRDefault="00AB2CCC">
      <w:pPr>
        <w:pStyle w:val="ad"/>
      </w:pPr>
      <w:r>
        <w:rPr>
          <w:rStyle w:val="ac"/>
        </w:rPr>
        <w:annotationRef/>
      </w:r>
      <w:r>
        <w:t>У Валерии неправильно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DFD7A69" w15:done="0"/>
  <w15:commentEx w15:paraId="74D5A778" w15:done="0"/>
  <w15:commentEx w15:paraId="0E9DDDD8" w15:done="0"/>
  <w15:commentEx w15:paraId="3E3715B3" w15:done="0"/>
  <w15:commentEx w15:paraId="28C7BA4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6A7F1E57" w16cex:dateUtc="2026-06-02T07:49:00Z"/>
  <w16cex:commentExtensible w16cex:durableId="64A62EC0" w16cex:dateUtc="2026-06-02T07:50:00Z"/>
  <w16cex:commentExtensible w16cex:durableId="58BA015E" w16cex:dateUtc="2026-06-02T07:57:00Z"/>
  <w16cex:commentExtensible w16cex:durableId="348105D4" w16cex:dateUtc="2026-06-02T07:58:00Z"/>
  <w16cex:commentExtensible w16cex:durableId="22157F29" w16cex:dateUtc="2026-06-02T08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DFD7A69" w16cid:durableId="6A7F1E57"/>
  <w16cid:commentId w16cid:paraId="74D5A778" w16cid:durableId="64A62EC0"/>
  <w16cid:commentId w16cid:paraId="0E9DDDD8" w16cid:durableId="58BA015E"/>
  <w16cid:commentId w16cid:paraId="3E3715B3" w16cid:durableId="348105D4"/>
  <w16cid:commentId w16cid:paraId="28C7BA4E" w16cid:durableId="22157F2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6342F6"/>
    <w:multiLevelType w:val="hybridMultilevel"/>
    <w:tmpl w:val="E154E35E"/>
    <w:lvl w:ilvl="0" w:tplc="0409000F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Юсупова Лилия Рафиковна">
    <w15:presenceInfo w15:providerId="AD" w15:userId="S::ULR@1655089097.onmicrosoft.com::2a27f60b-1076-4c6c-aca6-292169dd444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0BE"/>
    <w:rsid w:val="000373F8"/>
    <w:rsid w:val="00044A3F"/>
    <w:rsid w:val="000F01EB"/>
    <w:rsid w:val="000F16FA"/>
    <w:rsid w:val="001A5645"/>
    <w:rsid w:val="002530BE"/>
    <w:rsid w:val="003D102D"/>
    <w:rsid w:val="00415242"/>
    <w:rsid w:val="004B2F7E"/>
    <w:rsid w:val="004C0F76"/>
    <w:rsid w:val="004E0EE2"/>
    <w:rsid w:val="00597B14"/>
    <w:rsid w:val="007A3715"/>
    <w:rsid w:val="008A42FC"/>
    <w:rsid w:val="00AB2CCC"/>
    <w:rsid w:val="00B23DAC"/>
    <w:rsid w:val="00B33D7E"/>
    <w:rsid w:val="00B453CA"/>
    <w:rsid w:val="00B67CC9"/>
    <w:rsid w:val="00DD6F0C"/>
    <w:rsid w:val="00E10B61"/>
    <w:rsid w:val="00EF56AA"/>
    <w:rsid w:val="00F64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CC531"/>
  <w15:chartTrackingRefBased/>
  <w15:docId w15:val="{CF9F4A8D-F439-4A99-8274-058F28B64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30BE"/>
    <w:pPr>
      <w:spacing w:after="200" w:line="276" w:lineRule="auto"/>
    </w:pPr>
    <w:rPr>
      <w:rFonts w:ascii="Calibri" w:eastAsia="Calibri" w:hAnsi="Calibri" w:cs="Calibri"/>
      <w:kern w:val="0"/>
      <w:lang w:eastAsia="ru-RU"/>
      <w14:ligatures w14:val="none"/>
    </w:rPr>
  </w:style>
  <w:style w:type="paragraph" w:styleId="1">
    <w:name w:val="heading 1"/>
    <w:aliases w:val="стандарт для заголовка"/>
    <w:basedOn w:val="a"/>
    <w:next w:val="a"/>
    <w:link w:val="10"/>
    <w:uiPriority w:val="9"/>
    <w:qFormat/>
    <w:rsid w:val="00597B14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line="240" w:lineRule="auto"/>
      <w:jc w:val="center"/>
      <w:outlineLvl w:val="0"/>
    </w:pPr>
    <w:rPr>
      <w:rFonts w:asciiTheme="minorHAnsi" w:eastAsiaTheme="majorEastAsia" w:hAnsiTheme="minorHAnsi" w:cstheme="majorBidi"/>
      <w:b/>
      <w:kern w:val="2"/>
      <w:szCs w:val="32"/>
      <w:u w:color="000000"/>
      <w14:textOutline w14:w="12700" w14:cap="flat" w14:cmpd="sng" w14:algn="ctr">
        <w14:noFill/>
        <w14:prstDash w14:val="solid"/>
        <w14:miter w14:lim="400000"/>
      </w14:textOutline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56AA"/>
    <w:pPr>
      <w:keepNext/>
      <w:keepLines/>
      <w:spacing w:after="160"/>
      <w:jc w:val="center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30B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30B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30B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30B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30B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30B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30B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EF56AA"/>
    <w:rPr>
      <w:rFonts w:ascii="Times New Roman" w:eastAsiaTheme="majorEastAsia" w:hAnsi="Times New Roman" w:cstheme="majorBidi"/>
      <w:b/>
      <w:color w:val="000000" w:themeColor="text1"/>
      <w:kern w:val="0"/>
      <w:sz w:val="28"/>
      <w:szCs w:val="26"/>
      <w14:ligatures w14:val="none"/>
    </w:rPr>
  </w:style>
  <w:style w:type="character" w:customStyle="1" w:styleId="10">
    <w:name w:val="Заголовок 1 Знак"/>
    <w:aliases w:val="стандарт для заголовка Знак"/>
    <w:basedOn w:val="a0"/>
    <w:link w:val="1"/>
    <w:uiPriority w:val="9"/>
    <w:rsid w:val="00597B14"/>
    <w:rPr>
      <w:rFonts w:eastAsiaTheme="majorEastAsia" w:cstheme="majorBidi"/>
      <w:b/>
      <w:sz w:val="28"/>
      <w:szCs w:val="32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30">
    <w:name w:val="Заголовок 3 Знак"/>
    <w:basedOn w:val="a0"/>
    <w:link w:val="3"/>
    <w:uiPriority w:val="9"/>
    <w:semiHidden/>
    <w:rsid w:val="002530BE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2530BE"/>
    <w:rPr>
      <w:rFonts w:eastAsiaTheme="majorEastAsia" w:cstheme="majorBidi"/>
      <w:i/>
      <w:iCs/>
      <w:color w:val="0F4761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2530BE"/>
    <w:rPr>
      <w:rFonts w:eastAsiaTheme="majorEastAsia" w:cstheme="majorBidi"/>
      <w:color w:val="0F4761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2530BE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2530BE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2530BE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2530BE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253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30B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2530B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30BE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2530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30BE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2530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30B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3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30BE"/>
    <w:rPr>
      <w:rFonts w:ascii="Times New Roman" w:hAnsi="Times New Roman"/>
      <w:i/>
      <w:iCs/>
      <w:color w:val="0F4761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2530BE"/>
    <w:rPr>
      <w:b/>
      <w:bCs/>
      <w:smallCaps/>
      <w:color w:val="0F4761" w:themeColor="accent1" w:themeShade="BF"/>
      <w:spacing w:val="5"/>
    </w:rPr>
  </w:style>
  <w:style w:type="character" w:styleId="ac">
    <w:name w:val="annotation reference"/>
    <w:basedOn w:val="a0"/>
    <w:uiPriority w:val="99"/>
    <w:semiHidden/>
    <w:unhideWhenUsed/>
    <w:rsid w:val="004E0EE2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4E0EE2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4E0EE2"/>
    <w:rPr>
      <w:rFonts w:ascii="Calibri" w:eastAsia="Calibri" w:hAnsi="Calibri" w:cs="Calibri"/>
      <w:kern w:val="0"/>
      <w:sz w:val="20"/>
      <w:szCs w:val="20"/>
      <w:lang w:eastAsia="ru-RU"/>
      <w14:ligatures w14:val="none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4E0EE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4E0EE2"/>
    <w:rPr>
      <w:rFonts w:ascii="Calibri" w:eastAsia="Calibri" w:hAnsi="Calibri" w:cs="Calibri"/>
      <w:b/>
      <w:bCs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8</Pages>
  <Words>1815</Words>
  <Characters>10346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Юсупова Лилия Рафиковна</dc:creator>
  <cp:keywords/>
  <dc:description/>
  <cp:lastModifiedBy>Райян Камалетдинов</cp:lastModifiedBy>
  <cp:revision>3</cp:revision>
  <dcterms:created xsi:type="dcterms:W3CDTF">2026-06-11T13:37:00Z</dcterms:created>
  <dcterms:modified xsi:type="dcterms:W3CDTF">2026-06-11T14:53:00Z</dcterms:modified>
</cp:coreProperties>
</file>