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Planejamento de Testes</w: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rPr>
          <w:cantSplit w:val="0"/>
          <w:trHeight w:val="454.98046875" w:hRule="atLeast"/>
          <w:tblHeader w:val="0"/>
        </w:trPr>
        <w:tc>
          <w:tcPr>
            <w:shd w:fill="cccccc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Teste de API: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shd w:fill="cccccc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https://official-joke-api.appspot.com/random_joke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QA responsável: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Michael Maia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 do teste:</w:t>
      </w:r>
      <w:r w:rsidDel="00000000" w:rsidR="00000000" w:rsidRPr="00000000">
        <w:rPr>
          <w:b w:val="1"/>
          <w:sz w:val="20"/>
          <w:szCs w:val="20"/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Garantir que a a automação do teste de API funcione corretamente em termos de estrutura de dados, performance, unicidade dos dados e estabilidade sob carga.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Ferramentas utilizadas:</w:t>
      </w:r>
      <w:r w:rsidDel="00000000" w:rsidR="00000000" w:rsidRPr="00000000">
        <w:rPr>
          <w:sz w:val="20"/>
          <w:szCs w:val="20"/>
          <w:rtl w:val="0"/>
        </w:rPr>
        <w:t xml:space="preserve"> Postman - Newman - k6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Critérios de Aceitação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resposta da API deve conter os campos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type</w:t>
      </w:r>
      <w:r w:rsidDel="00000000" w:rsidR="00000000" w:rsidRPr="00000000">
        <w:rPr>
          <w:i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setup</w:t>
      </w:r>
      <w:r w:rsidDel="00000000" w:rsidR="00000000" w:rsidRPr="00000000">
        <w:rPr>
          <w:i w:val="1"/>
          <w:sz w:val="20"/>
          <w:szCs w:val="20"/>
          <w:rtl w:val="0"/>
        </w:rPr>
        <w:t xml:space="preserve">,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punchline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e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id.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Os tipos de dados devem ser: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line="240" w:lineRule="auto"/>
        <w:ind w:left="1133.858267716535" w:hanging="360"/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: string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line="240" w:lineRule="auto"/>
        <w:ind w:left="1133.858267716535" w:hanging="360"/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setup</w:t>
      </w:r>
      <w:r w:rsidDel="00000000" w:rsidR="00000000" w:rsidRPr="00000000">
        <w:rPr>
          <w:sz w:val="20"/>
          <w:szCs w:val="20"/>
          <w:rtl w:val="0"/>
        </w:rPr>
        <w:t xml:space="preserve">: string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line="240" w:lineRule="auto"/>
        <w:ind w:left="1133.858267716535" w:hanging="360"/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punchline</w:t>
      </w:r>
      <w:r w:rsidDel="00000000" w:rsidR="00000000" w:rsidRPr="00000000">
        <w:rPr>
          <w:sz w:val="20"/>
          <w:szCs w:val="20"/>
          <w:rtl w:val="0"/>
        </w:rPr>
        <w:t xml:space="preserve">: string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line="240" w:lineRule="auto"/>
        <w:ind w:left="1133.858267716535" w:hanging="360"/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: número (inteiro positivo)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Nenhum dos campos pode estar vazio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IDs devem ser únicos com 100 requisições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tempo de resposta médio deve estar abaixo de 500ms (idealmente)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 estar acessível e responder corretamente sob carga de 10 usuários simultâneos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Casos de Teste</w:t>
      </w:r>
      <w:r w:rsidDel="00000000" w:rsidR="00000000" w:rsidRPr="00000000">
        <w:rPr>
          <w:rtl w:val="0"/>
        </w:rPr>
      </w:r>
    </w:p>
    <w:tbl>
      <w:tblPr>
        <w:tblStyle w:val="Table2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4860"/>
        <w:gridCol w:w="1815"/>
        <w:gridCol w:w="1455"/>
        <w:tblGridChange w:id="0">
          <w:tblGrid>
            <w:gridCol w:w="810"/>
            <w:gridCol w:w="4860"/>
            <w:gridCol w:w="1815"/>
            <w:gridCol w:w="1455"/>
          </w:tblGrid>
        </w:tblGridChange>
      </w:tblGrid>
      <w:tr>
        <w:trPr>
          <w:cantSplit w:val="0"/>
          <w:trHeight w:val="5.10236220472441" w:hRule="atLeast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Prioridade</w:t>
            </w:r>
          </w:p>
        </w:tc>
      </w:tr>
      <w:tr>
        <w:trPr>
          <w:cantSplit w:val="0"/>
          <w:trHeight w:val="5.10236220472441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Validar se o status da resposta é 200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5.10236220472441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Verificar se os campos obrigatórios estão presentes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5.10236220472441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Validar tipos de dados cada campo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5.10236220472441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Verificar se os campos setup e punchline não estão vazios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5.10236220472441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Garantir unicidade dos 100 IDs em chamadas consecutivas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Média</w:t>
            </w:r>
          </w:p>
        </w:tc>
      </w:tr>
      <w:tr>
        <w:trPr>
          <w:cantSplit w:val="0"/>
          <w:trHeight w:val="5.10236220472441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Testar o tempo de resposta (deve ser &lt; 500ms)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Média</w:t>
            </w:r>
          </w:p>
        </w:tc>
      </w:tr>
      <w:tr>
        <w:trPr>
          <w:cantSplit w:val="0"/>
          <w:trHeight w:val="5.10236220472441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Simular 10 usuários simultâneos e medir tempo de resposta e estabilidade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5.10236220472441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Validar formato JSON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Média</w:t>
            </w:r>
          </w:p>
        </w:tc>
      </w:tr>
      <w:tr>
        <w:trPr>
          <w:cantSplit w:val="0"/>
          <w:trHeight w:val="5.10236220472441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Verificar distribuição dos tipos de piada (type)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Exploratório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Baixa</w:t>
            </w:r>
          </w:p>
        </w:tc>
      </w:tr>
    </w:tbl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