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BEE9F0" w14:textId="77777777" w:rsidR="0031336A" w:rsidRDefault="00000000">
      <w:pPr>
        <w:spacing w:after="240"/>
        <w:jc w:val="center"/>
      </w:pPr>
      <w:r>
        <w:rPr>
          <w:noProof/>
        </w:rPr>
        <w:drawing>
          <wp:inline distT="0" distB="0" distL="0" distR="0" wp14:anchorId="38247353" wp14:editId="69690DEB">
            <wp:extent cx="3600000" cy="11010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o_principal.png"/>
                    <pic:cNvPicPr/>
                  </pic:nvPicPr>
                  <pic:blipFill>
                    <a:blip r:embed="rId8"/>
                    <a:stretch>
                      <a:fillRect/>
                    </a:stretch>
                  </pic:blipFill>
                  <pic:spPr>
                    <a:xfrm>
                      <a:off x="0" y="0"/>
                      <a:ext cx="3600000" cy="1101000"/>
                    </a:xfrm>
                    <a:prstGeom prst="rect">
                      <a:avLst/>
                    </a:prstGeom>
                  </pic:spPr>
                </pic:pic>
              </a:graphicData>
            </a:graphic>
          </wp:inline>
        </w:drawing>
      </w:r>
    </w:p>
    <w:p w14:paraId="212183AA" w14:textId="77777777" w:rsidR="0031336A" w:rsidRDefault="0031336A"/>
    <w:p w14:paraId="1DC4E4C1" w14:textId="77777777" w:rsidR="0031336A" w:rsidRDefault="0031336A"/>
    <w:p w14:paraId="25888B58" w14:textId="77777777" w:rsidR="0031336A" w:rsidRDefault="0031336A"/>
    <w:p w14:paraId="02567089" w14:textId="77777777" w:rsidR="0031336A" w:rsidRDefault="00000000">
      <w:pPr>
        <w:spacing w:after="120"/>
        <w:jc w:val="center"/>
      </w:pPr>
      <w:r>
        <w:rPr>
          <w:b/>
          <w:color w:val="B8862E"/>
          <w:sz w:val="28"/>
        </w:rPr>
        <w:t>PLAN DE DÉPLOIEMENT — RÉSEAU JOURNALISTES</w:t>
      </w:r>
    </w:p>
    <w:p w14:paraId="4927E8C6" w14:textId="77777777" w:rsidR="0031336A" w:rsidRDefault="00000000">
      <w:pPr>
        <w:spacing w:after="240"/>
        <w:jc w:val="center"/>
      </w:pPr>
      <w:r>
        <w:rPr>
          <w:rFonts w:ascii="Georgia" w:hAnsi="Georgia"/>
          <w:b/>
          <w:color w:val="0A2540"/>
          <w:sz w:val="56"/>
        </w:rPr>
        <w:t>Plan d'acquisition</w:t>
      </w:r>
      <w:r>
        <w:rPr>
          <w:rFonts w:ascii="Georgia" w:hAnsi="Georgia"/>
          <w:b/>
          <w:color w:val="0A2540"/>
          <w:sz w:val="56"/>
        </w:rPr>
        <w:br/>
        <w:t>des journalistes</w:t>
      </w:r>
    </w:p>
    <w:p w14:paraId="1B19C5D5" w14:textId="77777777" w:rsidR="0031336A" w:rsidRDefault="00000000">
      <w:pPr>
        <w:spacing w:after="720"/>
        <w:jc w:val="center"/>
      </w:pPr>
      <w:r>
        <w:rPr>
          <w:i/>
          <w:color w:val="5A6470"/>
          <w:sz w:val="26"/>
        </w:rPr>
        <w:t>1000 journalistes accrédités HERALDO</w:t>
      </w:r>
      <w:r>
        <w:rPr>
          <w:i/>
          <w:color w:val="5A6470"/>
          <w:sz w:val="26"/>
        </w:rPr>
        <w:br/>
        <w:t>en 12 mois — méthodologie et plan opérationnel</w:t>
      </w:r>
    </w:p>
    <w:p w14:paraId="46C734F3" w14:textId="77777777" w:rsidR="0031336A" w:rsidRDefault="00000000">
      <w:pPr>
        <w:jc w:val="center"/>
      </w:pPr>
      <w:r>
        <w:rPr>
          <w:color w:val="B8862E"/>
          <w:sz w:val="28"/>
        </w:rPr>
        <w:t>— • —</w:t>
      </w:r>
    </w:p>
    <w:p w14:paraId="63472D6F" w14:textId="77777777" w:rsidR="0031336A" w:rsidRDefault="0031336A"/>
    <w:p w14:paraId="3CA6EF63" w14:textId="77777777" w:rsidR="0031336A" w:rsidRDefault="0031336A"/>
    <w:p w14:paraId="6B3A90AA" w14:textId="77777777" w:rsidR="0031336A" w:rsidRDefault="0031336A"/>
    <w:p w14:paraId="40CCB295" w14:textId="77777777" w:rsidR="0031336A" w:rsidRDefault="0031336A"/>
    <w:p w14:paraId="07EBDC78" w14:textId="77777777" w:rsidR="0031336A" w:rsidRDefault="0031336A"/>
    <w:p w14:paraId="7E758F01" w14:textId="77777777" w:rsidR="0031336A" w:rsidRDefault="0031336A"/>
    <w:p w14:paraId="7EFC0807" w14:textId="77777777" w:rsidR="0031336A" w:rsidRDefault="0031336A"/>
    <w:p w14:paraId="25CCFFB0" w14:textId="77777777" w:rsidR="0031336A" w:rsidRDefault="0031336A"/>
    <w:p w14:paraId="4479C241" w14:textId="77777777" w:rsidR="0031336A" w:rsidRDefault="00000000">
      <w:pPr>
        <w:jc w:val="center"/>
      </w:pPr>
      <w:r>
        <w:rPr>
          <w:color w:val="5A6470"/>
          <w:sz w:val="18"/>
        </w:rPr>
        <w:t>Réf : HP-PLAN-JOURNO-2026-015</w:t>
      </w:r>
      <w:r>
        <w:rPr>
          <w:color w:val="5A6470"/>
          <w:sz w:val="18"/>
        </w:rPr>
        <w:br/>
        <w:t>Avril 2026  |  Abidjan, Côte d'Ivoire</w:t>
      </w:r>
      <w:r>
        <w:rPr>
          <w:color w:val="5A6470"/>
          <w:sz w:val="18"/>
        </w:rPr>
        <w:br/>
      </w:r>
      <w:r>
        <w:rPr>
          <w:color w:val="5A6470"/>
          <w:sz w:val="18"/>
        </w:rPr>
        <w:br/>
        <w:t>Document confidentiel — Usage interne et investisseurs</w:t>
      </w:r>
    </w:p>
    <w:p w14:paraId="0E1DFDC0" w14:textId="77777777" w:rsidR="0031336A" w:rsidRDefault="00000000">
      <w:r>
        <w:br w:type="page"/>
      </w:r>
    </w:p>
    <w:p w14:paraId="2F9C62D4" w14:textId="77777777" w:rsidR="0031336A" w:rsidRDefault="00000000">
      <w:pPr>
        <w:pBdr>
          <w:bottom w:val="single" w:sz="12" w:space="0" w:color="B8862E"/>
        </w:pBdr>
        <w:spacing w:before="360" w:after="40"/>
      </w:pPr>
      <w:r>
        <w:rPr>
          <w:rFonts w:ascii="Georgia" w:hAnsi="Georgia"/>
          <w:b/>
          <w:color w:val="0A2540"/>
          <w:sz w:val="36"/>
        </w:rPr>
        <w:lastRenderedPageBreak/>
        <w:t>1. L'ENJEU STRATÉGIQUE</w:t>
      </w:r>
    </w:p>
    <w:p w14:paraId="1D881BB6" w14:textId="77777777" w:rsidR="0031336A" w:rsidRDefault="0031336A">
      <w:pPr>
        <w:spacing w:after="120"/>
      </w:pPr>
    </w:p>
    <w:tbl>
      <w:tblPr>
        <w:tblW w:w="0" w:type="auto"/>
        <w:tblLook w:val="04A0" w:firstRow="1" w:lastRow="0" w:firstColumn="1" w:lastColumn="0" w:noHBand="0" w:noVBand="1"/>
      </w:tblPr>
      <w:tblGrid>
        <w:gridCol w:w="9696"/>
      </w:tblGrid>
      <w:tr w:rsidR="0031336A" w14:paraId="3928F85B" w14:textId="77777777">
        <w:tc>
          <w:tcPr>
            <w:tcW w:w="9746" w:type="dxa"/>
            <w:tcBorders>
              <w:top w:val="single" w:sz="4" w:space="0" w:color="E8ECF0"/>
              <w:left w:val="single" w:sz="36" w:space="0" w:color="B8862E"/>
              <w:bottom w:val="single" w:sz="4" w:space="0" w:color="E8ECF0"/>
              <w:right w:val="single" w:sz="4" w:space="0" w:color="E8ECF0"/>
            </w:tcBorders>
            <w:shd w:val="clear" w:color="auto" w:fill="F7F9FB"/>
            <w:tcMar>
              <w:top w:w="120" w:type="dxa"/>
              <w:left w:w="240" w:type="dxa"/>
              <w:bottom w:w="120" w:type="dxa"/>
              <w:right w:w="160" w:type="dxa"/>
            </w:tcMar>
            <w:vAlign w:val="center"/>
          </w:tcPr>
          <w:p w14:paraId="099BCD8B" w14:textId="77777777" w:rsidR="0031336A" w:rsidRDefault="00000000">
            <w:r>
              <w:rPr>
                <w:i/>
                <w:color w:val="0A2540"/>
              </w:rPr>
              <w:t>HERALDO PRESS sans journalistes accrédités, c'est une place de marché sans vendeurs. Tout le modèle économique repose sur la capacité à démontrer aux institutions clientes que notre réseau de médias est vaste, qualifié et engagé. Les 1000 premiers journalistes accrédités sont donc l'actif stratégique fondamental de l'année 1.</w:t>
            </w:r>
          </w:p>
        </w:tc>
      </w:tr>
    </w:tbl>
    <w:p w14:paraId="73CC9100" w14:textId="77777777" w:rsidR="0031336A" w:rsidRDefault="0031336A">
      <w:pPr>
        <w:spacing w:after="40"/>
      </w:pPr>
    </w:p>
    <w:p w14:paraId="09E393F5" w14:textId="77777777" w:rsidR="0031336A" w:rsidRDefault="00000000">
      <w:pPr>
        <w:spacing w:before="280" w:after="80"/>
      </w:pPr>
      <w:r>
        <w:rPr>
          <w:b/>
          <w:color w:val="0A2540"/>
          <w:sz w:val="26"/>
        </w:rPr>
        <w:t>Pourquoi 1000 et pas 500 ou 2000</w:t>
      </w:r>
    </w:p>
    <w:p w14:paraId="7AAFC124" w14:textId="77777777" w:rsidR="0031336A" w:rsidRDefault="00000000">
      <w:pPr>
        <w:spacing w:after="120" w:line="300" w:lineRule="auto"/>
        <w:jc w:val="both"/>
      </w:pPr>
      <w:r>
        <w:t>Le chiffre de 1000 n'est pas arbitraire. Il correspond à trois réalités convergentes du marché ivoirien :</w:t>
      </w:r>
    </w:p>
    <w:p w14:paraId="4391898C" w14:textId="77777777" w:rsidR="0031336A" w:rsidRDefault="00000000">
      <w:pPr>
        <w:pStyle w:val="Listepuces"/>
        <w:spacing w:after="60"/>
        <w:ind w:left="340"/>
      </w:pPr>
      <w:r>
        <w:t>La Côte d'Ivoire compte environ 1 200 journalistes professionnels titulaires d'une carte de presse CNPCI actualisée. Viser 1000 c'est couvrir 83% du marché professionnel — un niveau qui assure un effet de réseau massif.</w:t>
      </w:r>
    </w:p>
    <w:p w14:paraId="4156A949" w14:textId="77777777" w:rsidR="0031336A" w:rsidRDefault="00000000">
      <w:pPr>
        <w:pStyle w:val="Listepuces"/>
        <w:spacing w:after="60"/>
        <w:ind w:left="340"/>
      </w:pPr>
      <w:r>
        <w:t>Un réseau de moins de 500 journalistes ne suffit pas à satisfaire les exigences de ciblage thématique (politique, économie, sport, culture, régions) et géographique. Les institutions critiqueraient le manque de couverture.</w:t>
      </w:r>
    </w:p>
    <w:p w14:paraId="34A91ECD" w14:textId="77777777" w:rsidR="0031336A" w:rsidRDefault="00000000">
      <w:pPr>
        <w:pStyle w:val="Listepuces"/>
        <w:spacing w:after="60"/>
        <w:ind w:left="340"/>
      </w:pPr>
      <w:r>
        <w:t>Au-delà de 1500 journalistes, la qualification devient difficile sans équipe dédiée importante — on dilue la qualité du réseau.</w:t>
      </w:r>
    </w:p>
    <w:p w14:paraId="570F6AAC" w14:textId="77777777" w:rsidR="0031336A" w:rsidRDefault="00000000">
      <w:pPr>
        <w:spacing w:before="280" w:after="80"/>
      </w:pPr>
      <w:r>
        <w:rPr>
          <w:b/>
          <w:color w:val="0A2540"/>
          <w:sz w:val="26"/>
        </w:rPr>
        <w:t>Ce que change un réseau de 1000 journalistes accrédités</w:t>
      </w:r>
    </w:p>
    <w:tbl>
      <w:tblPr>
        <w:tblW w:w="0" w:type="auto"/>
        <w:jc w:val="center"/>
        <w:tblLook w:val="04A0" w:firstRow="1" w:lastRow="0" w:firstColumn="1" w:lastColumn="0" w:noHBand="0" w:noVBand="1"/>
      </w:tblPr>
      <w:tblGrid>
        <w:gridCol w:w="4252"/>
        <w:gridCol w:w="4819"/>
      </w:tblGrid>
      <w:tr w:rsidR="0031336A" w14:paraId="31281043" w14:textId="77777777">
        <w:trPr>
          <w:jc w:val="center"/>
        </w:trPr>
        <w:tc>
          <w:tcPr>
            <w:tcW w:w="4252" w:type="dxa"/>
            <w:shd w:val="clear" w:color="auto" w:fill="0A2540"/>
            <w:tcMar>
              <w:top w:w="120" w:type="dxa"/>
              <w:left w:w="140" w:type="dxa"/>
              <w:bottom w:w="120" w:type="dxa"/>
              <w:right w:w="140" w:type="dxa"/>
            </w:tcMar>
            <w:vAlign w:val="center"/>
          </w:tcPr>
          <w:p w14:paraId="057C3E47" w14:textId="77777777" w:rsidR="0031336A" w:rsidRDefault="00000000">
            <w:r>
              <w:rPr>
                <w:b/>
                <w:color w:val="FFFFFF"/>
                <w:sz w:val="20"/>
              </w:rPr>
              <w:t>Avant (0 journaliste)</w:t>
            </w:r>
          </w:p>
        </w:tc>
        <w:tc>
          <w:tcPr>
            <w:tcW w:w="4819" w:type="dxa"/>
            <w:shd w:val="clear" w:color="auto" w:fill="0A2540"/>
            <w:tcMar>
              <w:top w:w="120" w:type="dxa"/>
              <w:left w:w="140" w:type="dxa"/>
              <w:bottom w:w="120" w:type="dxa"/>
              <w:right w:w="140" w:type="dxa"/>
            </w:tcMar>
            <w:vAlign w:val="center"/>
          </w:tcPr>
          <w:p w14:paraId="0A6DCB97" w14:textId="77777777" w:rsidR="0031336A" w:rsidRDefault="00000000">
            <w:r>
              <w:rPr>
                <w:b/>
                <w:color w:val="FFFFFF"/>
                <w:sz w:val="20"/>
              </w:rPr>
              <w:t>Après (1000 journalistes)</w:t>
            </w:r>
          </w:p>
        </w:tc>
      </w:tr>
      <w:tr w:rsidR="0031336A" w14:paraId="7EE62BF2" w14:textId="77777777">
        <w:trPr>
          <w:jc w:val="center"/>
        </w:trPr>
        <w:tc>
          <w:tcPr>
            <w:tcW w:w="4252" w:type="dxa"/>
            <w:tcBorders>
              <w:top w:val="single" w:sz="4" w:space="0" w:color="D5DAE0"/>
              <w:left w:val="single" w:sz="4" w:space="0" w:color="D5DAE0"/>
              <w:bottom w:val="single" w:sz="4" w:space="0" w:color="D5DAE0"/>
              <w:right w:val="single" w:sz="4" w:space="0" w:color="D5DAE0"/>
            </w:tcBorders>
            <w:tcMar>
              <w:top w:w="80" w:type="dxa"/>
              <w:left w:w="140" w:type="dxa"/>
              <w:bottom w:w="80" w:type="dxa"/>
              <w:right w:w="140" w:type="dxa"/>
            </w:tcMar>
            <w:vAlign w:val="center"/>
          </w:tcPr>
          <w:p w14:paraId="69049ADA" w14:textId="77777777" w:rsidR="0031336A" w:rsidRDefault="00000000">
            <w:r>
              <w:rPr>
                <w:sz w:val="20"/>
              </w:rPr>
              <w:t>Argumentaire vide face aux clients : « Nous allons recruter des journalistes »</w:t>
            </w:r>
          </w:p>
        </w:tc>
        <w:tc>
          <w:tcPr>
            <w:tcW w:w="4819" w:type="dxa"/>
            <w:tcBorders>
              <w:top w:val="single" w:sz="4" w:space="0" w:color="D5DAE0"/>
              <w:left w:val="single" w:sz="4" w:space="0" w:color="D5DAE0"/>
              <w:bottom w:val="single" w:sz="4" w:space="0" w:color="D5DAE0"/>
              <w:right w:val="single" w:sz="4" w:space="0" w:color="D5DAE0"/>
            </w:tcBorders>
            <w:tcMar>
              <w:top w:w="80" w:type="dxa"/>
              <w:left w:w="140" w:type="dxa"/>
              <w:bottom w:w="80" w:type="dxa"/>
              <w:right w:w="140" w:type="dxa"/>
            </w:tcMar>
            <w:vAlign w:val="center"/>
          </w:tcPr>
          <w:p w14:paraId="70B58618" w14:textId="77777777" w:rsidR="0031336A" w:rsidRDefault="00000000">
            <w:r>
              <w:rPr>
                <w:sz w:val="20"/>
              </w:rPr>
              <w:t>Démonstration immédiate : « Voici 1000 journalistes disponibles pour vous, par spécialité »</w:t>
            </w:r>
          </w:p>
        </w:tc>
      </w:tr>
      <w:tr w:rsidR="0031336A" w14:paraId="07917EFB" w14:textId="77777777">
        <w:trPr>
          <w:jc w:val="center"/>
        </w:trPr>
        <w:tc>
          <w:tcPr>
            <w:tcW w:w="4252" w:type="dxa"/>
            <w:tcBorders>
              <w:top w:val="single" w:sz="4" w:space="0" w:color="D5DAE0"/>
              <w:left w:val="single" w:sz="4" w:space="0" w:color="D5DAE0"/>
              <w:bottom w:val="single" w:sz="4" w:space="0" w:color="D5DAE0"/>
              <w:right w:val="single" w:sz="4" w:space="0" w:color="D5DAE0"/>
            </w:tcBorders>
            <w:shd w:val="clear" w:color="auto" w:fill="F4F6F8"/>
            <w:tcMar>
              <w:top w:w="80" w:type="dxa"/>
              <w:left w:w="140" w:type="dxa"/>
              <w:bottom w:w="80" w:type="dxa"/>
              <w:right w:w="140" w:type="dxa"/>
            </w:tcMar>
            <w:vAlign w:val="center"/>
          </w:tcPr>
          <w:p w14:paraId="5F30CC09" w14:textId="77777777" w:rsidR="0031336A" w:rsidRDefault="00000000">
            <w:r>
              <w:rPr>
                <w:sz w:val="20"/>
              </w:rPr>
              <w:t>Impossible de vendre AGORA (salles sans participants)</w:t>
            </w:r>
          </w:p>
        </w:tc>
        <w:tc>
          <w:tcPr>
            <w:tcW w:w="4819" w:type="dxa"/>
            <w:tcBorders>
              <w:top w:val="single" w:sz="4" w:space="0" w:color="D5DAE0"/>
              <w:left w:val="single" w:sz="4" w:space="0" w:color="D5DAE0"/>
              <w:bottom w:val="single" w:sz="4" w:space="0" w:color="D5DAE0"/>
              <w:right w:val="single" w:sz="4" w:space="0" w:color="D5DAE0"/>
            </w:tcBorders>
            <w:shd w:val="clear" w:color="auto" w:fill="F4F6F8"/>
            <w:tcMar>
              <w:top w:w="80" w:type="dxa"/>
              <w:left w:w="140" w:type="dxa"/>
              <w:bottom w:w="80" w:type="dxa"/>
              <w:right w:w="140" w:type="dxa"/>
            </w:tcMar>
            <w:vAlign w:val="center"/>
          </w:tcPr>
          <w:p w14:paraId="6E106F7A" w14:textId="77777777" w:rsidR="0031336A" w:rsidRDefault="00000000">
            <w:r>
              <w:rPr>
                <w:sz w:val="20"/>
              </w:rPr>
              <w:t>Chaque salle AGORA a 15-40 participants garantis</w:t>
            </w:r>
          </w:p>
        </w:tc>
      </w:tr>
      <w:tr w:rsidR="0031336A" w14:paraId="4C6497F6" w14:textId="77777777">
        <w:trPr>
          <w:jc w:val="center"/>
        </w:trPr>
        <w:tc>
          <w:tcPr>
            <w:tcW w:w="4252" w:type="dxa"/>
            <w:tcBorders>
              <w:top w:val="single" w:sz="4" w:space="0" w:color="D5DAE0"/>
              <w:left w:val="single" w:sz="4" w:space="0" w:color="D5DAE0"/>
              <w:bottom w:val="single" w:sz="4" w:space="0" w:color="D5DAE0"/>
              <w:right w:val="single" w:sz="4" w:space="0" w:color="D5DAE0"/>
            </w:tcBorders>
            <w:tcMar>
              <w:top w:w="80" w:type="dxa"/>
              <w:left w:w="140" w:type="dxa"/>
              <w:bottom w:w="80" w:type="dxa"/>
              <w:right w:w="140" w:type="dxa"/>
            </w:tcMar>
            <w:vAlign w:val="center"/>
          </w:tcPr>
          <w:p w14:paraId="73C1069F" w14:textId="77777777" w:rsidR="0031336A" w:rsidRDefault="00000000">
            <w:r>
              <w:rPr>
                <w:sz w:val="20"/>
              </w:rPr>
              <w:t>FCM théorique (pas de journalistes à payer)</w:t>
            </w:r>
          </w:p>
        </w:tc>
        <w:tc>
          <w:tcPr>
            <w:tcW w:w="4819" w:type="dxa"/>
            <w:tcBorders>
              <w:top w:val="single" w:sz="4" w:space="0" w:color="D5DAE0"/>
              <w:left w:val="single" w:sz="4" w:space="0" w:color="D5DAE0"/>
              <w:bottom w:val="single" w:sz="4" w:space="0" w:color="D5DAE0"/>
              <w:right w:val="single" w:sz="4" w:space="0" w:color="D5DAE0"/>
            </w:tcBorders>
            <w:tcMar>
              <w:top w:w="80" w:type="dxa"/>
              <w:left w:w="140" w:type="dxa"/>
              <w:bottom w:w="80" w:type="dxa"/>
              <w:right w:w="140" w:type="dxa"/>
            </w:tcMar>
            <w:vAlign w:val="center"/>
          </w:tcPr>
          <w:p w14:paraId="4F27FEBE" w14:textId="77777777" w:rsidR="0031336A" w:rsidRDefault="00000000">
            <w:r>
              <w:rPr>
                <w:sz w:val="20"/>
              </w:rPr>
              <w:t>FCM opérationnel avec volume permettant une commission HERALDO substantielle</w:t>
            </w:r>
          </w:p>
        </w:tc>
      </w:tr>
      <w:tr w:rsidR="0031336A" w14:paraId="1E241D7C" w14:textId="77777777">
        <w:trPr>
          <w:jc w:val="center"/>
        </w:trPr>
        <w:tc>
          <w:tcPr>
            <w:tcW w:w="4252" w:type="dxa"/>
            <w:tcBorders>
              <w:top w:val="single" w:sz="4" w:space="0" w:color="D5DAE0"/>
              <w:left w:val="single" w:sz="4" w:space="0" w:color="D5DAE0"/>
              <w:bottom w:val="single" w:sz="4" w:space="0" w:color="D5DAE0"/>
              <w:right w:val="single" w:sz="4" w:space="0" w:color="D5DAE0"/>
            </w:tcBorders>
            <w:shd w:val="clear" w:color="auto" w:fill="F4F6F8"/>
            <w:tcMar>
              <w:top w:w="80" w:type="dxa"/>
              <w:left w:w="140" w:type="dxa"/>
              <w:bottom w:w="80" w:type="dxa"/>
              <w:right w:w="140" w:type="dxa"/>
            </w:tcMar>
            <w:vAlign w:val="center"/>
          </w:tcPr>
          <w:p w14:paraId="4A26A982" w14:textId="77777777" w:rsidR="0031336A" w:rsidRDefault="00000000">
            <w:r>
              <w:rPr>
                <w:sz w:val="20"/>
              </w:rPr>
              <w:t>Ciblage par spécialité fictif</w:t>
            </w:r>
          </w:p>
        </w:tc>
        <w:tc>
          <w:tcPr>
            <w:tcW w:w="4819" w:type="dxa"/>
            <w:tcBorders>
              <w:top w:val="single" w:sz="4" w:space="0" w:color="D5DAE0"/>
              <w:left w:val="single" w:sz="4" w:space="0" w:color="D5DAE0"/>
              <w:bottom w:val="single" w:sz="4" w:space="0" w:color="D5DAE0"/>
              <w:right w:val="single" w:sz="4" w:space="0" w:color="D5DAE0"/>
            </w:tcBorders>
            <w:shd w:val="clear" w:color="auto" w:fill="F4F6F8"/>
            <w:tcMar>
              <w:top w:w="80" w:type="dxa"/>
              <w:left w:w="140" w:type="dxa"/>
              <w:bottom w:w="80" w:type="dxa"/>
              <w:right w:w="140" w:type="dxa"/>
            </w:tcMar>
            <w:vAlign w:val="center"/>
          </w:tcPr>
          <w:p w14:paraId="4841C4B5" w14:textId="77777777" w:rsidR="0031336A" w:rsidRDefault="00000000">
            <w:r>
              <w:rPr>
                <w:sz w:val="20"/>
              </w:rPr>
              <w:t>Ciblage réel : 80 politiques, 60 économie, 50 sport...</w:t>
            </w:r>
          </w:p>
        </w:tc>
      </w:tr>
      <w:tr w:rsidR="0031336A" w14:paraId="1FB183FA" w14:textId="77777777">
        <w:trPr>
          <w:jc w:val="center"/>
        </w:trPr>
        <w:tc>
          <w:tcPr>
            <w:tcW w:w="4252" w:type="dxa"/>
            <w:tcBorders>
              <w:top w:val="single" w:sz="4" w:space="0" w:color="D5DAE0"/>
              <w:left w:val="single" w:sz="4" w:space="0" w:color="D5DAE0"/>
              <w:bottom w:val="single" w:sz="4" w:space="0" w:color="D5DAE0"/>
              <w:right w:val="single" w:sz="4" w:space="0" w:color="D5DAE0"/>
            </w:tcBorders>
            <w:tcMar>
              <w:top w:w="80" w:type="dxa"/>
              <w:left w:w="140" w:type="dxa"/>
              <w:bottom w:w="80" w:type="dxa"/>
              <w:right w:w="140" w:type="dxa"/>
            </w:tcMar>
            <w:vAlign w:val="center"/>
          </w:tcPr>
          <w:p w14:paraId="6A8BEDB2" w14:textId="77777777" w:rsidR="0031336A" w:rsidRDefault="00000000">
            <w:r>
              <w:rPr>
                <w:sz w:val="20"/>
              </w:rPr>
              <w:t>Couverture géographique CI incomplète</w:t>
            </w:r>
          </w:p>
        </w:tc>
        <w:tc>
          <w:tcPr>
            <w:tcW w:w="4819" w:type="dxa"/>
            <w:tcBorders>
              <w:top w:val="single" w:sz="4" w:space="0" w:color="D5DAE0"/>
              <w:left w:val="single" w:sz="4" w:space="0" w:color="D5DAE0"/>
              <w:bottom w:val="single" w:sz="4" w:space="0" w:color="D5DAE0"/>
              <w:right w:val="single" w:sz="4" w:space="0" w:color="D5DAE0"/>
            </w:tcBorders>
            <w:tcMar>
              <w:top w:w="80" w:type="dxa"/>
              <w:left w:w="140" w:type="dxa"/>
              <w:bottom w:w="80" w:type="dxa"/>
              <w:right w:w="140" w:type="dxa"/>
            </w:tcMar>
            <w:vAlign w:val="center"/>
          </w:tcPr>
          <w:p w14:paraId="152AA2BA" w14:textId="77777777" w:rsidR="0031336A" w:rsidRDefault="00000000">
            <w:r>
              <w:rPr>
                <w:sz w:val="20"/>
              </w:rPr>
              <w:t>Présence dans les 33 régions CI + Abidjan communes</w:t>
            </w:r>
          </w:p>
        </w:tc>
      </w:tr>
      <w:tr w:rsidR="0031336A" w14:paraId="73F19AF4" w14:textId="77777777">
        <w:trPr>
          <w:jc w:val="center"/>
        </w:trPr>
        <w:tc>
          <w:tcPr>
            <w:tcW w:w="4252" w:type="dxa"/>
            <w:tcBorders>
              <w:top w:val="single" w:sz="4" w:space="0" w:color="D5DAE0"/>
              <w:left w:val="single" w:sz="4" w:space="0" w:color="D5DAE0"/>
              <w:bottom w:val="single" w:sz="4" w:space="0" w:color="D5DAE0"/>
              <w:right w:val="single" w:sz="4" w:space="0" w:color="D5DAE0"/>
            </w:tcBorders>
            <w:shd w:val="clear" w:color="auto" w:fill="F4F6F8"/>
            <w:tcMar>
              <w:top w:w="80" w:type="dxa"/>
              <w:left w:w="140" w:type="dxa"/>
              <w:bottom w:w="80" w:type="dxa"/>
              <w:right w:w="140" w:type="dxa"/>
            </w:tcMar>
            <w:vAlign w:val="center"/>
          </w:tcPr>
          <w:p w14:paraId="7820CF74" w14:textId="77777777" w:rsidR="0031336A" w:rsidRDefault="00000000">
            <w:r>
              <w:rPr>
                <w:sz w:val="20"/>
              </w:rPr>
              <w:t>Valorisation de l'entreprise faible</w:t>
            </w:r>
          </w:p>
        </w:tc>
        <w:tc>
          <w:tcPr>
            <w:tcW w:w="4819" w:type="dxa"/>
            <w:tcBorders>
              <w:top w:val="single" w:sz="4" w:space="0" w:color="D5DAE0"/>
              <w:left w:val="single" w:sz="4" w:space="0" w:color="D5DAE0"/>
              <w:bottom w:val="single" w:sz="4" w:space="0" w:color="D5DAE0"/>
              <w:right w:val="single" w:sz="4" w:space="0" w:color="D5DAE0"/>
            </w:tcBorders>
            <w:shd w:val="clear" w:color="auto" w:fill="F4F6F8"/>
            <w:tcMar>
              <w:top w:w="80" w:type="dxa"/>
              <w:left w:w="140" w:type="dxa"/>
              <w:bottom w:w="80" w:type="dxa"/>
              <w:right w:w="140" w:type="dxa"/>
            </w:tcMar>
            <w:vAlign w:val="center"/>
          </w:tcPr>
          <w:p w14:paraId="1DC399D7" w14:textId="77777777" w:rsidR="0031336A" w:rsidRDefault="00000000">
            <w:r>
              <w:rPr>
                <w:sz w:val="20"/>
              </w:rPr>
              <w:t>Valorisation × 3 (effet réseau prouvé)</w:t>
            </w:r>
          </w:p>
        </w:tc>
      </w:tr>
    </w:tbl>
    <w:p w14:paraId="16D27848" w14:textId="77777777" w:rsidR="0031336A" w:rsidRDefault="0031336A">
      <w:pPr>
        <w:spacing w:after="80"/>
      </w:pPr>
    </w:p>
    <w:p w14:paraId="235D1C61" w14:textId="77777777" w:rsidR="0031336A" w:rsidRDefault="00000000">
      <w:r>
        <w:br w:type="page"/>
      </w:r>
    </w:p>
    <w:p w14:paraId="46166DE2" w14:textId="77777777" w:rsidR="0031336A" w:rsidRDefault="00000000">
      <w:pPr>
        <w:pBdr>
          <w:bottom w:val="single" w:sz="12" w:space="0" w:color="B8862E"/>
        </w:pBdr>
        <w:spacing w:before="360" w:after="40"/>
      </w:pPr>
      <w:r>
        <w:rPr>
          <w:rFonts w:ascii="Georgia" w:hAnsi="Georgia"/>
          <w:b/>
          <w:color w:val="0A2540"/>
          <w:sz w:val="36"/>
        </w:rPr>
        <w:lastRenderedPageBreak/>
        <w:t>2. CARTOGRAPHIE DU MARCHÉ — LES JOURNALISTES CIBLES EN CI</w:t>
      </w:r>
    </w:p>
    <w:p w14:paraId="65825D3A" w14:textId="77777777" w:rsidR="0031336A" w:rsidRDefault="0031336A">
      <w:pPr>
        <w:spacing w:after="120"/>
      </w:pPr>
    </w:p>
    <w:p w14:paraId="553F6A03" w14:textId="77777777" w:rsidR="0031336A" w:rsidRDefault="00000000">
      <w:pPr>
        <w:spacing w:before="280" w:after="80"/>
      </w:pPr>
      <w:r>
        <w:rPr>
          <w:b/>
          <w:color w:val="0A2540"/>
          <w:sz w:val="26"/>
        </w:rPr>
        <w:t>2.1 Segmentation démographique et professionnelle</w:t>
      </w:r>
    </w:p>
    <w:p w14:paraId="7CD2DD29" w14:textId="77777777" w:rsidR="0031336A" w:rsidRDefault="00000000">
      <w:pPr>
        <w:spacing w:after="120" w:line="300" w:lineRule="auto"/>
      </w:pPr>
      <w:r>
        <w:rPr>
          <w:i/>
        </w:rPr>
        <w:t>Estimation basée sur les données CNPCI 2024-2025 et l'observation du marché :</w:t>
      </w:r>
    </w:p>
    <w:tbl>
      <w:tblPr>
        <w:tblW w:w="0" w:type="auto"/>
        <w:jc w:val="center"/>
        <w:tblLook w:val="04A0" w:firstRow="1" w:lastRow="0" w:firstColumn="1" w:lastColumn="0" w:noHBand="0" w:noVBand="1"/>
      </w:tblPr>
      <w:tblGrid>
        <w:gridCol w:w="3685"/>
        <w:gridCol w:w="2268"/>
        <w:gridCol w:w="1701"/>
      </w:tblGrid>
      <w:tr w:rsidR="0031336A" w14:paraId="69D0D91C" w14:textId="77777777">
        <w:trPr>
          <w:jc w:val="center"/>
        </w:trPr>
        <w:tc>
          <w:tcPr>
            <w:tcW w:w="3685" w:type="dxa"/>
            <w:shd w:val="clear" w:color="auto" w:fill="0A2540"/>
            <w:tcMar>
              <w:top w:w="120" w:type="dxa"/>
              <w:left w:w="140" w:type="dxa"/>
              <w:bottom w:w="120" w:type="dxa"/>
              <w:right w:w="140" w:type="dxa"/>
            </w:tcMar>
            <w:vAlign w:val="center"/>
          </w:tcPr>
          <w:p w14:paraId="407B7990" w14:textId="77777777" w:rsidR="0031336A" w:rsidRDefault="00000000">
            <w:r>
              <w:rPr>
                <w:b/>
                <w:color w:val="FFFFFF"/>
                <w:sz w:val="20"/>
              </w:rPr>
              <w:t>Segment</w:t>
            </w:r>
          </w:p>
        </w:tc>
        <w:tc>
          <w:tcPr>
            <w:tcW w:w="2268" w:type="dxa"/>
            <w:shd w:val="clear" w:color="auto" w:fill="0A2540"/>
            <w:tcMar>
              <w:top w:w="120" w:type="dxa"/>
              <w:left w:w="140" w:type="dxa"/>
              <w:bottom w:w="120" w:type="dxa"/>
              <w:right w:w="140" w:type="dxa"/>
            </w:tcMar>
            <w:vAlign w:val="center"/>
          </w:tcPr>
          <w:p w14:paraId="5BF352F7" w14:textId="77777777" w:rsidR="0031336A" w:rsidRDefault="00000000">
            <w:r>
              <w:rPr>
                <w:b/>
                <w:color w:val="FFFFFF"/>
                <w:sz w:val="20"/>
              </w:rPr>
              <w:t>Effectif estimé</w:t>
            </w:r>
          </w:p>
        </w:tc>
        <w:tc>
          <w:tcPr>
            <w:tcW w:w="1701" w:type="dxa"/>
            <w:shd w:val="clear" w:color="auto" w:fill="0A2540"/>
            <w:tcMar>
              <w:top w:w="120" w:type="dxa"/>
              <w:left w:w="140" w:type="dxa"/>
              <w:bottom w:w="120" w:type="dxa"/>
              <w:right w:w="140" w:type="dxa"/>
            </w:tcMar>
            <w:vAlign w:val="center"/>
          </w:tcPr>
          <w:p w14:paraId="20C2BCC7" w14:textId="77777777" w:rsidR="0031336A" w:rsidRDefault="00000000">
            <w:r>
              <w:rPr>
                <w:b/>
                <w:color w:val="FFFFFF"/>
                <w:sz w:val="20"/>
              </w:rPr>
              <w:t>% du total</w:t>
            </w:r>
          </w:p>
        </w:tc>
      </w:tr>
      <w:tr w:rsidR="0031336A" w14:paraId="24E845B2" w14:textId="77777777">
        <w:trPr>
          <w:jc w:val="center"/>
        </w:trPr>
        <w:tc>
          <w:tcPr>
            <w:tcW w:w="3685" w:type="dxa"/>
            <w:tcBorders>
              <w:top w:val="single" w:sz="4" w:space="0" w:color="D5DAE0"/>
              <w:left w:val="single" w:sz="4" w:space="0" w:color="D5DAE0"/>
              <w:bottom w:val="single" w:sz="4" w:space="0" w:color="D5DAE0"/>
              <w:right w:val="single" w:sz="4" w:space="0" w:color="D5DAE0"/>
            </w:tcBorders>
            <w:tcMar>
              <w:top w:w="80" w:type="dxa"/>
              <w:left w:w="140" w:type="dxa"/>
              <w:bottom w:w="80" w:type="dxa"/>
              <w:right w:w="140" w:type="dxa"/>
            </w:tcMar>
            <w:vAlign w:val="center"/>
          </w:tcPr>
          <w:p w14:paraId="0C25F791" w14:textId="77777777" w:rsidR="0031336A" w:rsidRDefault="00000000">
            <w:r>
              <w:rPr>
                <w:sz w:val="20"/>
              </w:rPr>
              <w:t>Journalistes salariés presse écrite quotidienne</w:t>
            </w:r>
          </w:p>
        </w:tc>
        <w:tc>
          <w:tcPr>
            <w:tcW w:w="2268" w:type="dxa"/>
            <w:tcBorders>
              <w:top w:val="single" w:sz="4" w:space="0" w:color="D5DAE0"/>
              <w:left w:val="single" w:sz="4" w:space="0" w:color="D5DAE0"/>
              <w:bottom w:val="single" w:sz="4" w:space="0" w:color="D5DAE0"/>
              <w:right w:val="single" w:sz="4" w:space="0" w:color="D5DAE0"/>
            </w:tcBorders>
            <w:tcMar>
              <w:top w:w="80" w:type="dxa"/>
              <w:left w:w="140" w:type="dxa"/>
              <w:bottom w:w="80" w:type="dxa"/>
              <w:right w:w="140" w:type="dxa"/>
            </w:tcMar>
            <w:vAlign w:val="center"/>
          </w:tcPr>
          <w:p w14:paraId="27973AD6" w14:textId="77777777" w:rsidR="0031336A" w:rsidRDefault="00000000">
            <w:r>
              <w:rPr>
                <w:sz w:val="20"/>
              </w:rPr>
              <w:t>280</w:t>
            </w:r>
          </w:p>
        </w:tc>
        <w:tc>
          <w:tcPr>
            <w:tcW w:w="1701" w:type="dxa"/>
            <w:tcBorders>
              <w:top w:val="single" w:sz="4" w:space="0" w:color="D5DAE0"/>
              <w:left w:val="single" w:sz="4" w:space="0" w:color="D5DAE0"/>
              <w:bottom w:val="single" w:sz="4" w:space="0" w:color="D5DAE0"/>
              <w:right w:val="single" w:sz="4" w:space="0" w:color="D5DAE0"/>
            </w:tcBorders>
            <w:tcMar>
              <w:top w:w="80" w:type="dxa"/>
              <w:left w:w="140" w:type="dxa"/>
              <w:bottom w:w="80" w:type="dxa"/>
              <w:right w:w="140" w:type="dxa"/>
            </w:tcMar>
            <w:vAlign w:val="center"/>
          </w:tcPr>
          <w:p w14:paraId="6FB8F051" w14:textId="77777777" w:rsidR="0031336A" w:rsidRDefault="00000000">
            <w:r>
              <w:rPr>
                <w:sz w:val="20"/>
              </w:rPr>
              <w:t>23%</w:t>
            </w:r>
          </w:p>
        </w:tc>
      </w:tr>
      <w:tr w:rsidR="0031336A" w14:paraId="4AB631B5" w14:textId="77777777">
        <w:trPr>
          <w:jc w:val="center"/>
        </w:trPr>
        <w:tc>
          <w:tcPr>
            <w:tcW w:w="3685" w:type="dxa"/>
            <w:tcBorders>
              <w:top w:val="single" w:sz="4" w:space="0" w:color="D5DAE0"/>
              <w:left w:val="single" w:sz="4" w:space="0" w:color="D5DAE0"/>
              <w:bottom w:val="single" w:sz="4" w:space="0" w:color="D5DAE0"/>
              <w:right w:val="single" w:sz="4" w:space="0" w:color="D5DAE0"/>
            </w:tcBorders>
            <w:shd w:val="clear" w:color="auto" w:fill="F4F6F8"/>
            <w:tcMar>
              <w:top w:w="80" w:type="dxa"/>
              <w:left w:w="140" w:type="dxa"/>
              <w:bottom w:w="80" w:type="dxa"/>
              <w:right w:w="140" w:type="dxa"/>
            </w:tcMar>
            <w:vAlign w:val="center"/>
          </w:tcPr>
          <w:p w14:paraId="7DC67149" w14:textId="77777777" w:rsidR="0031336A" w:rsidRDefault="00000000">
            <w:r>
              <w:rPr>
                <w:sz w:val="20"/>
              </w:rPr>
              <w:t>Journalistes salariés TV (RTI, NCI, La 3, Life TV...)</w:t>
            </w:r>
          </w:p>
        </w:tc>
        <w:tc>
          <w:tcPr>
            <w:tcW w:w="2268" w:type="dxa"/>
            <w:tcBorders>
              <w:top w:val="single" w:sz="4" w:space="0" w:color="D5DAE0"/>
              <w:left w:val="single" w:sz="4" w:space="0" w:color="D5DAE0"/>
              <w:bottom w:val="single" w:sz="4" w:space="0" w:color="D5DAE0"/>
              <w:right w:val="single" w:sz="4" w:space="0" w:color="D5DAE0"/>
            </w:tcBorders>
            <w:shd w:val="clear" w:color="auto" w:fill="F4F6F8"/>
            <w:tcMar>
              <w:top w:w="80" w:type="dxa"/>
              <w:left w:w="140" w:type="dxa"/>
              <w:bottom w:w="80" w:type="dxa"/>
              <w:right w:w="140" w:type="dxa"/>
            </w:tcMar>
            <w:vAlign w:val="center"/>
          </w:tcPr>
          <w:p w14:paraId="40F5037E" w14:textId="77777777" w:rsidR="0031336A" w:rsidRDefault="00000000">
            <w:r>
              <w:rPr>
                <w:sz w:val="20"/>
              </w:rPr>
              <w:t>220</w:t>
            </w:r>
          </w:p>
        </w:tc>
        <w:tc>
          <w:tcPr>
            <w:tcW w:w="1701" w:type="dxa"/>
            <w:tcBorders>
              <w:top w:val="single" w:sz="4" w:space="0" w:color="D5DAE0"/>
              <w:left w:val="single" w:sz="4" w:space="0" w:color="D5DAE0"/>
              <w:bottom w:val="single" w:sz="4" w:space="0" w:color="D5DAE0"/>
              <w:right w:val="single" w:sz="4" w:space="0" w:color="D5DAE0"/>
            </w:tcBorders>
            <w:shd w:val="clear" w:color="auto" w:fill="F4F6F8"/>
            <w:tcMar>
              <w:top w:w="80" w:type="dxa"/>
              <w:left w:w="140" w:type="dxa"/>
              <w:bottom w:w="80" w:type="dxa"/>
              <w:right w:w="140" w:type="dxa"/>
            </w:tcMar>
            <w:vAlign w:val="center"/>
          </w:tcPr>
          <w:p w14:paraId="1293C9ED" w14:textId="77777777" w:rsidR="0031336A" w:rsidRDefault="00000000">
            <w:r>
              <w:rPr>
                <w:sz w:val="20"/>
              </w:rPr>
              <w:t>18%</w:t>
            </w:r>
          </w:p>
        </w:tc>
      </w:tr>
      <w:tr w:rsidR="0031336A" w14:paraId="5440EB34" w14:textId="77777777">
        <w:trPr>
          <w:jc w:val="center"/>
        </w:trPr>
        <w:tc>
          <w:tcPr>
            <w:tcW w:w="3685" w:type="dxa"/>
            <w:tcBorders>
              <w:top w:val="single" w:sz="4" w:space="0" w:color="D5DAE0"/>
              <w:left w:val="single" w:sz="4" w:space="0" w:color="D5DAE0"/>
              <w:bottom w:val="single" w:sz="4" w:space="0" w:color="D5DAE0"/>
              <w:right w:val="single" w:sz="4" w:space="0" w:color="D5DAE0"/>
            </w:tcBorders>
            <w:tcMar>
              <w:top w:w="80" w:type="dxa"/>
              <w:left w:w="140" w:type="dxa"/>
              <w:bottom w:w="80" w:type="dxa"/>
              <w:right w:w="140" w:type="dxa"/>
            </w:tcMar>
            <w:vAlign w:val="center"/>
          </w:tcPr>
          <w:p w14:paraId="4A9DD7D3" w14:textId="77777777" w:rsidR="0031336A" w:rsidRDefault="00000000">
            <w:r>
              <w:rPr>
                <w:sz w:val="20"/>
              </w:rPr>
              <w:t>Journalistes salariés radio (RTI, Radio CI, privées)</w:t>
            </w:r>
          </w:p>
        </w:tc>
        <w:tc>
          <w:tcPr>
            <w:tcW w:w="2268" w:type="dxa"/>
            <w:tcBorders>
              <w:top w:val="single" w:sz="4" w:space="0" w:color="D5DAE0"/>
              <w:left w:val="single" w:sz="4" w:space="0" w:color="D5DAE0"/>
              <w:bottom w:val="single" w:sz="4" w:space="0" w:color="D5DAE0"/>
              <w:right w:val="single" w:sz="4" w:space="0" w:color="D5DAE0"/>
            </w:tcBorders>
            <w:tcMar>
              <w:top w:w="80" w:type="dxa"/>
              <w:left w:w="140" w:type="dxa"/>
              <w:bottom w:w="80" w:type="dxa"/>
              <w:right w:w="140" w:type="dxa"/>
            </w:tcMar>
            <w:vAlign w:val="center"/>
          </w:tcPr>
          <w:p w14:paraId="246DA926" w14:textId="77777777" w:rsidR="0031336A" w:rsidRDefault="00000000">
            <w:r>
              <w:rPr>
                <w:sz w:val="20"/>
              </w:rPr>
              <w:t>180</w:t>
            </w:r>
          </w:p>
        </w:tc>
        <w:tc>
          <w:tcPr>
            <w:tcW w:w="1701" w:type="dxa"/>
            <w:tcBorders>
              <w:top w:val="single" w:sz="4" w:space="0" w:color="D5DAE0"/>
              <w:left w:val="single" w:sz="4" w:space="0" w:color="D5DAE0"/>
              <w:bottom w:val="single" w:sz="4" w:space="0" w:color="D5DAE0"/>
              <w:right w:val="single" w:sz="4" w:space="0" w:color="D5DAE0"/>
            </w:tcBorders>
            <w:tcMar>
              <w:top w:w="80" w:type="dxa"/>
              <w:left w:w="140" w:type="dxa"/>
              <w:bottom w:w="80" w:type="dxa"/>
              <w:right w:w="140" w:type="dxa"/>
            </w:tcMar>
            <w:vAlign w:val="center"/>
          </w:tcPr>
          <w:p w14:paraId="1DFED513" w14:textId="77777777" w:rsidR="0031336A" w:rsidRDefault="00000000">
            <w:r>
              <w:rPr>
                <w:sz w:val="20"/>
              </w:rPr>
              <w:t>15%</w:t>
            </w:r>
          </w:p>
        </w:tc>
      </w:tr>
      <w:tr w:rsidR="0031336A" w14:paraId="3D3FBC44" w14:textId="77777777">
        <w:trPr>
          <w:jc w:val="center"/>
        </w:trPr>
        <w:tc>
          <w:tcPr>
            <w:tcW w:w="3685" w:type="dxa"/>
            <w:tcBorders>
              <w:top w:val="single" w:sz="4" w:space="0" w:color="D5DAE0"/>
              <w:left w:val="single" w:sz="4" w:space="0" w:color="D5DAE0"/>
              <w:bottom w:val="single" w:sz="4" w:space="0" w:color="D5DAE0"/>
              <w:right w:val="single" w:sz="4" w:space="0" w:color="D5DAE0"/>
            </w:tcBorders>
            <w:shd w:val="clear" w:color="auto" w:fill="F4F6F8"/>
            <w:tcMar>
              <w:top w:w="80" w:type="dxa"/>
              <w:left w:w="140" w:type="dxa"/>
              <w:bottom w:w="80" w:type="dxa"/>
              <w:right w:w="140" w:type="dxa"/>
            </w:tcMar>
            <w:vAlign w:val="center"/>
          </w:tcPr>
          <w:p w14:paraId="598C17A9" w14:textId="77777777" w:rsidR="0031336A" w:rsidRDefault="00000000">
            <w:r>
              <w:rPr>
                <w:sz w:val="20"/>
              </w:rPr>
              <w:t>Journalistes web et pure players (Koaci, Linfodrome...)</w:t>
            </w:r>
          </w:p>
        </w:tc>
        <w:tc>
          <w:tcPr>
            <w:tcW w:w="2268" w:type="dxa"/>
            <w:tcBorders>
              <w:top w:val="single" w:sz="4" w:space="0" w:color="D5DAE0"/>
              <w:left w:val="single" w:sz="4" w:space="0" w:color="D5DAE0"/>
              <w:bottom w:val="single" w:sz="4" w:space="0" w:color="D5DAE0"/>
              <w:right w:val="single" w:sz="4" w:space="0" w:color="D5DAE0"/>
            </w:tcBorders>
            <w:shd w:val="clear" w:color="auto" w:fill="F4F6F8"/>
            <w:tcMar>
              <w:top w:w="80" w:type="dxa"/>
              <w:left w:w="140" w:type="dxa"/>
              <w:bottom w:w="80" w:type="dxa"/>
              <w:right w:w="140" w:type="dxa"/>
            </w:tcMar>
            <w:vAlign w:val="center"/>
          </w:tcPr>
          <w:p w14:paraId="6E748C34" w14:textId="77777777" w:rsidR="0031336A" w:rsidRDefault="00000000">
            <w:r>
              <w:rPr>
                <w:sz w:val="20"/>
              </w:rPr>
              <w:t>150</w:t>
            </w:r>
          </w:p>
        </w:tc>
        <w:tc>
          <w:tcPr>
            <w:tcW w:w="1701" w:type="dxa"/>
            <w:tcBorders>
              <w:top w:val="single" w:sz="4" w:space="0" w:color="D5DAE0"/>
              <w:left w:val="single" w:sz="4" w:space="0" w:color="D5DAE0"/>
              <w:bottom w:val="single" w:sz="4" w:space="0" w:color="D5DAE0"/>
              <w:right w:val="single" w:sz="4" w:space="0" w:color="D5DAE0"/>
            </w:tcBorders>
            <w:shd w:val="clear" w:color="auto" w:fill="F4F6F8"/>
            <w:tcMar>
              <w:top w:w="80" w:type="dxa"/>
              <w:left w:w="140" w:type="dxa"/>
              <w:bottom w:w="80" w:type="dxa"/>
              <w:right w:w="140" w:type="dxa"/>
            </w:tcMar>
            <w:vAlign w:val="center"/>
          </w:tcPr>
          <w:p w14:paraId="0833909E" w14:textId="77777777" w:rsidR="0031336A" w:rsidRDefault="00000000">
            <w:r>
              <w:rPr>
                <w:sz w:val="20"/>
              </w:rPr>
              <w:t>12%</w:t>
            </w:r>
          </w:p>
        </w:tc>
      </w:tr>
      <w:tr w:rsidR="0031336A" w14:paraId="3CFDB5A9" w14:textId="77777777">
        <w:trPr>
          <w:jc w:val="center"/>
        </w:trPr>
        <w:tc>
          <w:tcPr>
            <w:tcW w:w="3685" w:type="dxa"/>
            <w:tcBorders>
              <w:top w:val="single" w:sz="4" w:space="0" w:color="D5DAE0"/>
              <w:left w:val="single" w:sz="4" w:space="0" w:color="D5DAE0"/>
              <w:bottom w:val="single" w:sz="4" w:space="0" w:color="D5DAE0"/>
              <w:right w:val="single" w:sz="4" w:space="0" w:color="D5DAE0"/>
            </w:tcBorders>
            <w:tcMar>
              <w:top w:w="80" w:type="dxa"/>
              <w:left w:w="140" w:type="dxa"/>
              <w:bottom w:w="80" w:type="dxa"/>
              <w:right w:w="140" w:type="dxa"/>
            </w:tcMar>
            <w:vAlign w:val="center"/>
          </w:tcPr>
          <w:p w14:paraId="51263F63" w14:textId="77777777" w:rsidR="0031336A" w:rsidRDefault="00000000">
            <w:r>
              <w:rPr>
                <w:sz w:val="20"/>
              </w:rPr>
              <w:t>Journalistes pigistes / freelances reconnus</w:t>
            </w:r>
          </w:p>
        </w:tc>
        <w:tc>
          <w:tcPr>
            <w:tcW w:w="2268" w:type="dxa"/>
            <w:tcBorders>
              <w:top w:val="single" w:sz="4" w:space="0" w:color="D5DAE0"/>
              <w:left w:val="single" w:sz="4" w:space="0" w:color="D5DAE0"/>
              <w:bottom w:val="single" w:sz="4" w:space="0" w:color="D5DAE0"/>
              <w:right w:val="single" w:sz="4" w:space="0" w:color="D5DAE0"/>
            </w:tcBorders>
            <w:tcMar>
              <w:top w:w="80" w:type="dxa"/>
              <w:left w:w="140" w:type="dxa"/>
              <w:bottom w:w="80" w:type="dxa"/>
              <w:right w:w="140" w:type="dxa"/>
            </w:tcMar>
            <w:vAlign w:val="center"/>
          </w:tcPr>
          <w:p w14:paraId="435AAC21" w14:textId="77777777" w:rsidR="0031336A" w:rsidRDefault="00000000">
            <w:r>
              <w:rPr>
                <w:sz w:val="20"/>
              </w:rPr>
              <w:t>200</w:t>
            </w:r>
          </w:p>
        </w:tc>
        <w:tc>
          <w:tcPr>
            <w:tcW w:w="1701" w:type="dxa"/>
            <w:tcBorders>
              <w:top w:val="single" w:sz="4" w:space="0" w:color="D5DAE0"/>
              <w:left w:val="single" w:sz="4" w:space="0" w:color="D5DAE0"/>
              <w:bottom w:val="single" w:sz="4" w:space="0" w:color="D5DAE0"/>
              <w:right w:val="single" w:sz="4" w:space="0" w:color="D5DAE0"/>
            </w:tcBorders>
            <w:tcMar>
              <w:top w:w="80" w:type="dxa"/>
              <w:left w:w="140" w:type="dxa"/>
              <w:bottom w:w="80" w:type="dxa"/>
              <w:right w:w="140" w:type="dxa"/>
            </w:tcMar>
            <w:vAlign w:val="center"/>
          </w:tcPr>
          <w:p w14:paraId="088A4ECD" w14:textId="77777777" w:rsidR="0031336A" w:rsidRDefault="00000000">
            <w:r>
              <w:rPr>
                <w:sz w:val="20"/>
              </w:rPr>
              <w:t>17%</w:t>
            </w:r>
          </w:p>
        </w:tc>
      </w:tr>
      <w:tr w:rsidR="0031336A" w14:paraId="45615271" w14:textId="77777777">
        <w:trPr>
          <w:jc w:val="center"/>
        </w:trPr>
        <w:tc>
          <w:tcPr>
            <w:tcW w:w="3685" w:type="dxa"/>
            <w:tcBorders>
              <w:top w:val="single" w:sz="4" w:space="0" w:color="D5DAE0"/>
              <w:left w:val="single" w:sz="4" w:space="0" w:color="D5DAE0"/>
              <w:bottom w:val="single" w:sz="4" w:space="0" w:color="D5DAE0"/>
              <w:right w:val="single" w:sz="4" w:space="0" w:color="D5DAE0"/>
            </w:tcBorders>
            <w:shd w:val="clear" w:color="auto" w:fill="F4F6F8"/>
            <w:tcMar>
              <w:top w:w="80" w:type="dxa"/>
              <w:left w:w="140" w:type="dxa"/>
              <w:bottom w:w="80" w:type="dxa"/>
              <w:right w:w="140" w:type="dxa"/>
            </w:tcMar>
            <w:vAlign w:val="center"/>
          </w:tcPr>
          <w:p w14:paraId="6C2EEE28" w14:textId="77777777" w:rsidR="0031336A" w:rsidRDefault="00000000">
            <w:r>
              <w:rPr>
                <w:sz w:val="20"/>
              </w:rPr>
              <w:t>Correspondants régionaux (Bouaké, San Pedro, Korhogo...)</w:t>
            </w:r>
          </w:p>
        </w:tc>
        <w:tc>
          <w:tcPr>
            <w:tcW w:w="2268" w:type="dxa"/>
            <w:tcBorders>
              <w:top w:val="single" w:sz="4" w:space="0" w:color="D5DAE0"/>
              <w:left w:val="single" w:sz="4" w:space="0" w:color="D5DAE0"/>
              <w:bottom w:val="single" w:sz="4" w:space="0" w:color="D5DAE0"/>
              <w:right w:val="single" w:sz="4" w:space="0" w:color="D5DAE0"/>
            </w:tcBorders>
            <w:shd w:val="clear" w:color="auto" w:fill="F4F6F8"/>
            <w:tcMar>
              <w:top w:w="80" w:type="dxa"/>
              <w:left w:w="140" w:type="dxa"/>
              <w:bottom w:w="80" w:type="dxa"/>
              <w:right w:w="140" w:type="dxa"/>
            </w:tcMar>
            <w:vAlign w:val="center"/>
          </w:tcPr>
          <w:p w14:paraId="5F736599" w14:textId="77777777" w:rsidR="0031336A" w:rsidRDefault="00000000">
            <w:r>
              <w:rPr>
                <w:sz w:val="20"/>
              </w:rPr>
              <w:t>120</w:t>
            </w:r>
          </w:p>
        </w:tc>
        <w:tc>
          <w:tcPr>
            <w:tcW w:w="1701" w:type="dxa"/>
            <w:tcBorders>
              <w:top w:val="single" w:sz="4" w:space="0" w:color="D5DAE0"/>
              <w:left w:val="single" w:sz="4" w:space="0" w:color="D5DAE0"/>
              <w:bottom w:val="single" w:sz="4" w:space="0" w:color="D5DAE0"/>
              <w:right w:val="single" w:sz="4" w:space="0" w:color="D5DAE0"/>
            </w:tcBorders>
            <w:shd w:val="clear" w:color="auto" w:fill="F4F6F8"/>
            <w:tcMar>
              <w:top w:w="80" w:type="dxa"/>
              <w:left w:w="140" w:type="dxa"/>
              <w:bottom w:w="80" w:type="dxa"/>
              <w:right w:w="140" w:type="dxa"/>
            </w:tcMar>
            <w:vAlign w:val="center"/>
          </w:tcPr>
          <w:p w14:paraId="690D7C2A" w14:textId="77777777" w:rsidR="0031336A" w:rsidRDefault="00000000">
            <w:r>
              <w:rPr>
                <w:sz w:val="20"/>
              </w:rPr>
              <w:t>10%</w:t>
            </w:r>
          </w:p>
        </w:tc>
      </w:tr>
      <w:tr w:rsidR="0031336A" w14:paraId="6CA4D24F" w14:textId="77777777">
        <w:trPr>
          <w:jc w:val="center"/>
        </w:trPr>
        <w:tc>
          <w:tcPr>
            <w:tcW w:w="3685" w:type="dxa"/>
            <w:tcBorders>
              <w:top w:val="single" w:sz="4" w:space="0" w:color="D5DAE0"/>
              <w:left w:val="single" w:sz="4" w:space="0" w:color="D5DAE0"/>
              <w:bottom w:val="single" w:sz="4" w:space="0" w:color="D5DAE0"/>
              <w:right w:val="single" w:sz="4" w:space="0" w:color="D5DAE0"/>
            </w:tcBorders>
            <w:tcMar>
              <w:top w:w="80" w:type="dxa"/>
              <w:left w:w="140" w:type="dxa"/>
              <w:bottom w:w="80" w:type="dxa"/>
              <w:right w:w="140" w:type="dxa"/>
            </w:tcMar>
            <w:vAlign w:val="center"/>
          </w:tcPr>
          <w:p w14:paraId="41A48434" w14:textId="77777777" w:rsidR="0031336A" w:rsidRDefault="00000000">
            <w:r>
              <w:rPr>
                <w:sz w:val="20"/>
              </w:rPr>
              <w:t>Bloggeurs d'influence (cartes de presse numériques)</w:t>
            </w:r>
          </w:p>
        </w:tc>
        <w:tc>
          <w:tcPr>
            <w:tcW w:w="2268" w:type="dxa"/>
            <w:tcBorders>
              <w:top w:val="single" w:sz="4" w:space="0" w:color="D5DAE0"/>
              <w:left w:val="single" w:sz="4" w:space="0" w:color="D5DAE0"/>
              <w:bottom w:val="single" w:sz="4" w:space="0" w:color="D5DAE0"/>
              <w:right w:val="single" w:sz="4" w:space="0" w:color="D5DAE0"/>
            </w:tcBorders>
            <w:tcMar>
              <w:top w:w="80" w:type="dxa"/>
              <w:left w:w="140" w:type="dxa"/>
              <w:bottom w:w="80" w:type="dxa"/>
              <w:right w:w="140" w:type="dxa"/>
            </w:tcMar>
            <w:vAlign w:val="center"/>
          </w:tcPr>
          <w:p w14:paraId="5F709FD9" w14:textId="77777777" w:rsidR="0031336A" w:rsidRDefault="00000000">
            <w:r>
              <w:rPr>
                <w:sz w:val="20"/>
              </w:rPr>
              <w:t>50</w:t>
            </w:r>
          </w:p>
        </w:tc>
        <w:tc>
          <w:tcPr>
            <w:tcW w:w="1701" w:type="dxa"/>
            <w:tcBorders>
              <w:top w:val="single" w:sz="4" w:space="0" w:color="D5DAE0"/>
              <w:left w:val="single" w:sz="4" w:space="0" w:color="D5DAE0"/>
              <w:bottom w:val="single" w:sz="4" w:space="0" w:color="D5DAE0"/>
              <w:right w:val="single" w:sz="4" w:space="0" w:color="D5DAE0"/>
            </w:tcBorders>
            <w:tcMar>
              <w:top w:w="80" w:type="dxa"/>
              <w:left w:w="140" w:type="dxa"/>
              <w:bottom w:w="80" w:type="dxa"/>
              <w:right w:w="140" w:type="dxa"/>
            </w:tcMar>
            <w:vAlign w:val="center"/>
          </w:tcPr>
          <w:p w14:paraId="7EB12351" w14:textId="77777777" w:rsidR="0031336A" w:rsidRDefault="00000000">
            <w:r>
              <w:rPr>
                <w:sz w:val="20"/>
              </w:rPr>
              <w:t>4%</w:t>
            </w:r>
          </w:p>
        </w:tc>
      </w:tr>
      <w:tr w:rsidR="0031336A" w14:paraId="720A9B12" w14:textId="77777777">
        <w:trPr>
          <w:jc w:val="center"/>
        </w:trPr>
        <w:tc>
          <w:tcPr>
            <w:tcW w:w="3685" w:type="dxa"/>
            <w:tcBorders>
              <w:top w:val="single" w:sz="4" w:space="0" w:color="D5DAE0"/>
              <w:left w:val="single" w:sz="4" w:space="0" w:color="D5DAE0"/>
              <w:bottom w:val="single" w:sz="4" w:space="0" w:color="D5DAE0"/>
              <w:right w:val="single" w:sz="4" w:space="0" w:color="D5DAE0"/>
            </w:tcBorders>
            <w:shd w:val="clear" w:color="auto" w:fill="F4F6F8"/>
            <w:tcMar>
              <w:top w:w="80" w:type="dxa"/>
              <w:left w:w="140" w:type="dxa"/>
              <w:bottom w:w="80" w:type="dxa"/>
              <w:right w:w="140" w:type="dxa"/>
            </w:tcMar>
            <w:vAlign w:val="center"/>
          </w:tcPr>
          <w:p w14:paraId="0A251285" w14:textId="77777777" w:rsidR="0031336A" w:rsidRDefault="00000000">
            <w:r>
              <w:rPr>
                <w:sz w:val="20"/>
              </w:rPr>
              <w:t>TOTAL estimé CI</w:t>
            </w:r>
          </w:p>
        </w:tc>
        <w:tc>
          <w:tcPr>
            <w:tcW w:w="2268" w:type="dxa"/>
            <w:tcBorders>
              <w:top w:val="single" w:sz="4" w:space="0" w:color="D5DAE0"/>
              <w:left w:val="single" w:sz="4" w:space="0" w:color="D5DAE0"/>
              <w:bottom w:val="single" w:sz="4" w:space="0" w:color="D5DAE0"/>
              <w:right w:val="single" w:sz="4" w:space="0" w:color="D5DAE0"/>
            </w:tcBorders>
            <w:shd w:val="clear" w:color="auto" w:fill="F4F6F8"/>
            <w:tcMar>
              <w:top w:w="80" w:type="dxa"/>
              <w:left w:w="140" w:type="dxa"/>
              <w:bottom w:w="80" w:type="dxa"/>
              <w:right w:w="140" w:type="dxa"/>
            </w:tcMar>
            <w:vAlign w:val="center"/>
          </w:tcPr>
          <w:p w14:paraId="4B44287F" w14:textId="77777777" w:rsidR="0031336A" w:rsidRDefault="00000000">
            <w:r>
              <w:rPr>
                <w:sz w:val="20"/>
              </w:rPr>
              <w:t>1 200</w:t>
            </w:r>
          </w:p>
        </w:tc>
        <w:tc>
          <w:tcPr>
            <w:tcW w:w="1701" w:type="dxa"/>
            <w:tcBorders>
              <w:top w:val="single" w:sz="4" w:space="0" w:color="D5DAE0"/>
              <w:left w:val="single" w:sz="4" w:space="0" w:color="D5DAE0"/>
              <w:bottom w:val="single" w:sz="4" w:space="0" w:color="D5DAE0"/>
              <w:right w:val="single" w:sz="4" w:space="0" w:color="D5DAE0"/>
            </w:tcBorders>
            <w:shd w:val="clear" w:color="auto" w:fill="F4F6F8"/>
            <w:tcMar>
              <w:top w:w="80" w:type="dxa"/>
              <w:left w:w="140" w:type="dxa"/>
              <w:bottom w:w="80" w:type="dxa"/>
              <w:right w:w="140" w:type="dxa"/>
            </w:tcMar>
            <w:vAlign w:val="center"/>
          </w:tcPr>
          <w:p w14:paraId="10D2621D" w14:textId="77777777" w:rsidR="0031336A" w:rsidRDefault="00000000">
            <w:r>
              <w:rPr>
                <w:sz w:val="20"/>
              </w:rPr>
              <w:t>100%</w:t>
            </w:r>
          </w:p>
        </w:tc>
      </w:tr>
    </w:tbl>
    <w:p w14:paraId="1BEBE5A5" w14:textId="77777777" w:rsidR="0031336A" w:rsidRDefault="0031336A">
      <w:pPr>
        <w:spacing w:after="80"/>
      </w:pPr>
    </w:p>
    <w:p w14:paraId="43D5B831" w14:textId="77777777" w:rsidR="0031336A" w:rsidRDefault="00000000">
      <w:pPr>
        <w:spacing w:before="280" w:after="80"/>
      </w:pPr>
      <w:r>
        <w:rPr>
          <w:b/>
          <w:color w:val="0A2540"/>
          <w:sz w:val="26"/>
        </w:rPr>
        <w:t>2.2 Segmentation par motivation</w:t>
      </w:r>
    </w:p>
    <w:p w14:paraId="7908140D" w14:textId="77777777" w:rsidR="0031336A" w:rsidRDefault="00000000">
      <w:pPr>
        <w:spacing w:after="120" w:line="300" w:lineRule="auto"/>
      </w:pPr>
      <w:r>
        <w:rPr>
          <w:i/>
        </w:rPr>
        <w:t>Les journalistes n'ont pas tous les mêmes motivations à rejoindre HERALDO :</w:t>
      </w:r>
    </w:p>
    <w:tbl>
      <w:tblPr>
        <w:tblW w:w="0" w:type="auto"/>
        <w:jc w:val="center"/>
        <w:tblLook w:val="04A0" w:firstRow="1" w:lastRow="0" w:firstColumn="1" w:lastColumn="0" w:noHBand="0" w:noVBand="1"/>
      </w:tblPr>
      <w:tblGrid>
        <w:gridCol w:w="2551"/>
        <w:gridCol w:w="4819"/>
        <w:gridCol w:w="1701"/>
      </w:tblGrid>
      <w:tr w:rsidR="0031336A" w14:paraId="19E083C6" w14:textId="77777777">
        <w:trPr>
          <w:jc w:val="center"/>
        </w:trPr>
        <w:tc>
          <w:tcPr>
            <w:tcW w:w="2551" w:type="dxa"/>
            <w:shd w:val="clear" w:color="auto" w:fill="0A2540"/>
            <w:tcMar>
              <w:top w:w="120" w:type="dxa"/>
              <w:left w:w="140" w:type="dxa"/>
              <w:bottom w:w="120" w:type="dxa"/>
              <w:right w:w="140" w:type="dxa"/>
            </w:tcMar>
            <w:vAlign w:val="center"/>
          </w:tcPr>
          <w:p w14:paraId="45F63846" w14:textId="77777777" w:rsidR="0031336A" w:rsidRDefault="00000000">
            <w:r>
              <w:rPr>
                <w:b/>
                <w:color w:val="FFFFFF"/>
                <w:sz w:val="20"/>
              </w:rPr>
              <w:t>Profil</w:t>
            </w:r>
          </w:p>
        </w:tc>
        <w:tc>
          <w:tcPr>
            <w:tcW w:w="4819" w:type="dxa"/>
            <w:shd w:val="clear" w:color="auto" w:fill="0A2540"/>
            <w:tcMar>
              <w:top w:w="120" w:type="dxa"/>
              <w:left w:w="140" w:type="dxa"/>
              <w:bottom w:w="120" w:type="dxa"/>
              <w:right w:w="140" w:type="dxa"/>
            </w:tcMar>
            <w:vAlign w:val="center"/>
          </w:tcPr>
          <w:p w14:paraId="11D9B185" w14:textId="77777777" w:rsidR="0031336A" w:rsidRDefault="00000000">
            <w:r>
              <w:rPr>
                <w:b/>
                <w:color w:val="FFFFFF"/>
                <w:sz w:val="20"/>
              </w:rPr>
              <w:t>Motivation principale</w:t>
            </w:r>
          </w:p>
        </w:tc>
        <w:tc>
          <w:tcPr>
            <w:tcW w:w="1701" w:type="dxa"/>
            <w:shd w:val="clear" w:color="auto" w:fill="0A2540"/>
            <w:tcMar>
              <w:top w:w="120" w:type="dxa"/>
              <w:left w:w="140" w:type="dxa"/>
              <w:bottom w:w="120" w:type="dxa"/>
              <w:right w:w="140" w:type="dxa"/>
            </w:tcMar>
            <w:vAlign w:val="center"/>
          </w:tcPr>
          <w:p w14:paraId="677BF7DB" w14:textId="77777777" w:rsidR="0031336A" w:rsidRDefault="00000000">
            <w:r>
              <w:rPr>
                <w:b/>
                <w:color w:val="FFFFFF"/>
                <w:sz w:val="20"/>
              </w:rPr>
              <w:t>% estimé</w:t>
            </w:r>
          </w:p>
        </w:tc>
      </w:tr>
      <w:tr w:rsidR="0031336A" w14:paraId="3FC4BA9E" w14:textId="77777777">
        <w:trPr>
          <w:jc w:val="center"/>
        </w:trPr>
        <w:tc>
          <w:tcPr>
            <w:tcW w:w="2551" w:type="dxa"/>
            <w:tcBorders>
              <w:top w:val="single" w:sz="4" w:space="0" w:color="D5DAE0"/>
              <w:left w:val="single" w:sz="4" w:space="0" w:color="D5DAE0"/>
              <w:bottom w:val="single" w:sz="4" w:space="0" w:color="D5DAE0"/>
              <w:right w:val="single" w:sz="4" w:space="0" w:color="D5DAE0"/>
            </w:tcBorders>
            <w:tcMar>
              <w:top w:w="80" w:type="dxa"/>
              <w:left w:w="140" w:type="dxa"/>
              <w:bottom w:w="80" w:type="dxa"/>
              <w:right w:w="140" w:type="dxa"/>
            </w:tcMar>
            <w:vAlign w:val="center"/>
          </w:tcPr>
          <w:p w14:paraId="552BF608" w14:textId="77777777" w:rsidR="0031336A" w:rsidRDefault="00000000">
            <w:r>
              <w:rPr>
                <w:sz w:val="20"/>
              </w:rPr>
              <w:t>Chasseur de revenus FCM</w:t>
            </w:r>
          </w:p>
        </w:tc>
        <w:tc>
          <w:tcPr>
            <w:tcW w:w="4819" w:type="dxa"/>
            <w:tcBorders>
              <w:top w:val="single" w:sz="4" w:space="0" w:color="D5DAE0"/>
              <w:left w:val="single" w:sz="4" w:space="0" w:color="D5DAE0"/>
              <w:bottom w:val="single" w:sz="4" w:space="0" w:color="D5DAE0"/>
              <w:right w:val="single" w:sz="4" w:space="0" w:color="D5DAE0"/>
            </w:tcBorders>
            <w:tcMar>
              <w:top w:w="80" w:type="dxa"/>
              <w:left w:w="140" w:type="dxa"/>
              <w:bottom w:w="80" w:type="dxa"/>
              <w:right w:w="140" w:type="dxa"/>
            </w:tcMar>
            <w:vAlign w:val="center"/>
          </w:tcPr>
          <w:p w14:paraId="128A661A" w14:textId="77777777" w:rsidR="0031336A" w:rsidRDefault="00000000">
            <w:r>
              <w:rPr>
                <w:sz w:val="20"/>
              </w:rPr>
              <w:t>Maximiser ses revenus complémentaires via les événements payants</w:t>
            </w:r>
          </w:p>
        </w:tc>
        <w:tc>
          <w:tcPr>
            <w:tcW w:w="1701" w:type="dxa"/>
            <w:tcBorders>
              <w:top w:val="single" w:sz="4" w:space="0" w:color="D5DAE0"/>
              <w:left w:val="single" w:sz="4" w:space="0" w:color="D5DAE0"/>
              <w:bottom w:val="single" w:sz="4" w:space="0" w:color="D5DAE0"/>
              <w:right w:val="single" w:sz="4" w:space="0" w:color="D5DAE0"/>
            </w:tcBorders>
            <w:tcMar>
              <w:top w:w="80" w:type="dxa"/>
              <w:left w:w="140" w:type="dxa"/>
              <w:bottom w:w="80" w:type="dxa"/>
              <w:right w:w="140" w:type="dxa"/>
            </w:tcMar>
            <w:vAlign w:val="center"/>
          </w:tcPr>
          <w:p w14:paraId="627BBB13" w14:textId="77777777" w:rsidR="0031336A" w:rsidRDefault="00000000">
            <w:r>
              <w:rPr>
                <w:sz w:val="20"/>
              </w:rPr>
              <w:t>40%</w:t>
            </w:r>
          </w:p>
        </w:tc>
      </w:tr>
      <w:tr w:rsidR="0031336A" w14:paraId="4C49FB44" w14:textId="77777777">
        <w:trPr>
          <w:jc w:val="center"/>
        </w:trPr>
        <w:tc>
          <w:tcPr>
            <w:tcW w:w="2551" w:type="dxa"/>
            <w:tcBorders>
              <w:top w:val="single" w:sz="4" w:space="0" w:color="D5DAE0"/>
              <w:left w:val="single" w:sz="4" w:space="0" w:color="D5DAE0"/>
              <w:bottom w:val="single" w:sz="4" w:space="0" w:color="D5DAE0"/>
              <w:right w:val="single" w:sz="4" w:space="0" w:color="D5DAE0"/>
            </w:tcBorders>
            <w:shd w:val="clear" w:color="auto" w:fill="F4F6F8"/>
            <w:tcMar>
              <w:top w:w="80" w:type="dxa"/>
              <w:left w:w="140" w:type="dxa"/>
              <w:bottom w:w="80" w:type="dxa"/>
              <w:right w:w="140" w:type="dxa"/>
            </w:tcMar>
            <w:vAlign w:val="center"/>
          </w:tcPr>
          <w:p w14:paraId="79381CC2" w14:textId="77777777" w:rsidR="0031336A" w:rsidRDefault="00000000">
            <w:r>
              <w:rPr>
                <w:sz w:val="20"/>
              </w:rPr>
              <w:lastRenderedPageBreak/>
              <w:t>Constructeur de carrière</w:t>
            </w:r>
          </w:p>
        </w:tc>
        <w:tc>
          <w:tcPr>
            <w:tcW w:w="4819" w:type="dxa"/>
            <w:tcBorders>
              <w:top w:val="single" w:sz="4" w:space="0" w:color="D5DAE0"/>
              <w:left w:val="single" w:sz="4" w:space="0" w:color="D5DAE0"/>
              <w:bottom w:val="single" w:sz="4" w:space="0" w:color="D5DAE0"/>
              <w:right w:val="single" w:sz="4" w:space="0" w:color="D5DAE0"/>
            </w:tcBorders>
            <w:shd w:val="clear" w:color="auto" w:fill="F4F6F8"/>
            <w:tcMar>
              <w:top w:w="80" w:type="dxa"/>
              <w:left w:w="140" w:type="dxa"/>
              <w:bottom w:w="80" w:type="dxa"/>
              <w:right w:w="140" w:type="dxa"/>
            </w:tcMar>
            <w:vAlign w:val="center"/>
          </w:tcPr>
          <w:p w14:paraId="78B424C0" w14:textId="77777777" w:rsidR="0031336A" w:rsidRDefault="00000000">
            <w:r>
              <w:rPr>
                <w:sz w:val="20"/>
              </w:rPr>
              <w:t>Visibilité professionnelle, profil public, portfolio auto-alimenté</w:t>
            </w:r>
          </w:p>
        </w:tc>
        <w:tc>
          <w:tcPr>
            <w:tcW w:w="1701" w:type="dxa"/>
            <w:tcBorders>
              <w:top w:val="single" w:sz="4" w:space="0" w:color="D5DAE0"/>
              <w:left w:val="single" w:sz="4" w:space="0" w:color="D5DAE0"/>
              <w:bottom w:val="single" w:sz="4" w:space="0" w:color="D5DAE0"/>
              <w:right w:val="single" w:sz="4" w:space="0" w:color="D5DAE0"/>
            </w:tcBorders>
            <w:shd w:val="clear" w:color="auto" w:fill="F4F6F8"/>
            <w:tcMar>
              <w:top w:w="80" w:type="dxa"/>
              <w:left w:w="140" w:type="dxa"/>
              <w:bottom w:w="80" w:type="dxa"/>
              <w:right w:w="140" w:type="dxa"/>
            </w:tcMar>
            <w:vAlign w:val="center"/>
          </w:tcPr>
          <w:p w14:paraId="31F2D7B5" w14:textId="77777777" w:rsidR="0031336A" w:rsidRDefault="00000000">
            <w:r>
              <w:rPr>
                <w:sz w:val="20"/>
              </w:rPr>
              <w:t>25%</w:t>
            </w:r>
          </w:p>
        </w:tc>
      </w:tr>
      <w:tr w:rsidR="0031336A" w14:paraId="15BBEC13" w14:textId="77777777">
        <w:trPr>
          <w:jc w:val="center"/>
        </w:trPr>
        <w:tc>
          <w:tcPr>
            <w:tcW w:w="2551" w:type="dxa"/>
            <w:tcBorders>
              <w:top w:val="single" w:sz="4" w:space="0" w:color="D5DAE0"/>
              <w:left w:val="single" w:sz="4" w:space="0" w:color="D5DAE0"/>
              <w:bottom w:val="single" w:sz="4" w:space="0" w:color="D5DAE0"/>
              <w:right w:val="single" w:sz="4" w:space="0" w:color="D5DAE0"/>
            </w:tcBorders>
            <w:tcMar>
              <w:top w:w="80" w:type="dxa"/>
              <w:left w:w="140" w:type="dxa"/>
              <w:bottom w:w="80" w:type="dxa"/>
              <w:right w:w="140" w:type="dxa"/>
            </w:tcMar>
            <w:vAlign w:val="center"/>
          </w:tcPr>
          <w:p w14:paraId="4D39489A" w14:textId="77777777" w:rsidR="0031336A" w:rsidRDefault="00000000">
            <w:r>
              <w:rPr>
                <w:sz w:val="20"/>
              </w:rPr>
              <w:t>Gestionnaire professionnel</w:t>
            </w:r>
          </w:p>
        </w:tc>
        <w:tc>
          <w:tcPr>
            <w:tcW w:w="4819" w:type="dxa"/>
            <w:tcBorders>
              <w:top w:val="single" w:sz="4" w:space="0" w:color="D5DAE0"/>
              <w:left w:val="single" w:sz="4" w:space="0" w:color="D5DAE0"/>
              <w:bottom w:val="single" w:sz="4" w:space="0" w:color="D5DAE0"/>
              <w:right w:val="single" w:sz="4" w:space="0" w:color="D5DAE0"/>
            </w:tcBorders>
            <w:tcMar>
              <w:top w:w="80" w:type="dxa"/>
              <w:left w:w="140" w:type="dxa"/>
              <w:bottom w:w="80" w:type="dxa"/>
              <w:right w:w="140" w:type="dxa"/>
            </w:tcMar>
            <w:vAlign w:val="center"/>
          </w:tcPr>
          <w:p w14:paraId="29A3212D" w14:textId="77777777" w:rsidR="0031336A" w:rsidRDefault="00000000">
            <w:r>
              <w:rPr>
                <w:sz w:val="20"/>
              </w:rPr>
              <w:t>Outils métier quotidiens (carnet sources, enregistrement, archives)</w:t>
            </w:r>
          </w:p>
        </w:tc>
        <w:tc>
          <w:tcPr>
            <w:tcW w:w="1701" w:type="dxa"/>
            <w:tcBorders>
              <w:top w:val="single" w:sz="4" w:space="0" w:color="D5DAE0"/>
              <w:left w:val="single" w:sz="4" w:space="0" w:color="D5DAE0"/>
              <w:bottom w:val="single" w:sz="4" w:space="0" w:color="D5DAE0"/>
              <w:right w:val="single" w:sz="4" w:space="0" w:color="D5DAE0"/>
            </w:tcBorders>
            <w:tcMar>
              <w:top w:w="80" w:type="dxa"/>
              <w:left w:w="140" w:type="dxa"/>
              <w:bottom w:w="80" w:type="dxa"/>
              <w:right w:w="140" w:type="dxa"/>
            </w:tcMar>
            <w:vAlign w:val="center"/>
          </w:tcPr>
          <w:p w14:paraId="723C7E08" w14:textId="77777777" w:rsidR="0031336A" w:rsidRDefault="00000000">
            <w:r>
              <w:rPr>
                <w:sz w:val="20"/>
              </w:rPr>
              <w:t>20%</w:t>
            </w:r>
          </w:p>
        </w:tc>
      </w:tr>
      <w:tr w:rsidR="0031336A" w14:paraId="537EE08E" w14:textId="77777777">
        <w:trPr>
          <w:jc w:val="center"/>
        </w:trPr>
        <w:tc>
          <w:tcPr>
            <w:tcW w:w="2551" w:type="dxa"/>
            <w:tcBorders>
              <w:top w:val="single" w:sz="4" w:space="0" w:color="D5DAE0"/>
              <w:left w:val="single" w:sz="4" w:space="0" w:color="D5DAE0"/>
              <w:bottom w:val="single" w:sz="4" w:space="0" w:color="D5DAE0"/>
              <w:right w:val="single" w:sz="4" w:space="0" w:color="D5DAE0"/>
            </w:tcBorders>
            <w:shd w:val="clear" w:color="auto" w:fill="F4F6F8"/>
            <w:tcMar>
              <w:top w:w="80" w:type="dxa"/>
              <w:left w:w="140" w:type="dxa"/>
              <w:bottom w:w="80" w:type="dxa"/>
              <w:right w:w="140" w:type="dxa"/>
            </w:tcMar>
            <w:vAlign w:val="center"/>
          </w:tcPr>
          <w:p w14:paraId="655C4F6B" w14:textId="77777777" w:rsidR="0031336A" w:rsidRDefault="00000000">
            <w:r>
              <w:rPr>
                <w:sz w:val="20"/>
              </w:rPr>
              <w:t>Réseauteur</w:t>
            </w:r>
          </w:p>
        </w:tc>
        <w:tc>
          <w:tcPr>
            <w:tcW w:w="4819" w:type="dxa"/>
            <w:tcBorders>
              <w:top w:val="single" w:sz="4" w:space="0" w:color="D5DAE0"/>
              <w:left w:val="single" w:sz="4" w:space="0" w:color="D5DAE0"/>
              <w:bottom w:val="single" w:sz="4" w:space="0" w:color="D5DAE0"/>
              <w:right w:val="single" w:sz="4" w:space="0" w:color="D5DAE0"/>
            </w:tcBorders>
            <w:shd w:val="clear" w:color="auto" w:fill="F4F6F8"/>
            <w:tcMar>
              <w:top w:w="80" w:type="dxa"/>
              <w:left w:w="140" w:type="dxa"/>
              <w:bottom w:w="80" w:type="dxa"/>
              <w:right w:w="140" w:type="dxa"/>
            </w:tcMar>
            <w:vAlign w:val="center"/>
          </w:tcPr>
          <w:p w14:paraId="215FB6C1" w14:textId="77777777" w:rsidR="0031336A" w:rsidRDefault="00000000">
            <w:r>
              <w:rPr>
                <w:sz w:val="20"/>
              </w:rPr>
              <w:t>Connexion avec les confrères, forum, opportunités</w:t>
            </w:r>
          </w:p>
        </w:tc>
        <w:tc>
          <w:tcPr>
            <w:tcW w:w="1701" w:type="dxa"/>
            <w:tcBorders>
              <w:top w:val="single" w:sz="4" w:space="0" w:color="D5DAE0"/>
              <w:left w:val="single" w:sz="4" w:space="0" w:color="D5DAE0"/>
              <w:bottom w:val="single" w:sz="4" w:space="0" w:color="D5DAE0"/>
              <w:right w:val="single" w:sz="4" w:space="0" w:color="D5DAE0"/>
            </w:tcBorders>
            <w:shd w:val="clear" w:color="auto" w:fill="F4F6F8"/>
            <w:tcMar>
              <w:top w:w="80" w:type="dxa"/>
              <w:left w:w="140" w:type="dxa"/>
              <w:bottom w:w="80" w:type="dxa"/>
              <w:right w:w="140" w:type="dxa"/>
            </w:tcMar>
            <w:vAlign w:val="center"/>
          </w:tcPr>
          <w:p w14:paraId="6FF2DFC1" w14:textId="77777777" w:rsidR="0031336A" w:rsidRDefault="00000000">
            <w:r>
              <w:rPr>
                <w:sz w:val="20"/>
              </w:rPr>
              <w:t>10%</w:t>
            </w:r>
          </w:p>
        </w:tc>
      </w:tr>
      <w:tr w:rsidR="0031336A" w14:paraId="6E198B22" w14:textId="77777777">
        <w:trPr>
          <w:jc w:val="center"/>
        </w:trPr>
        <w:tc>
          <w:tcPr>
            <w:tcW w:w="2551" w:type="dxa"/>
            <w:tcBorders>
              <w:top w:val="single" w:sz="4" w:space="0" w:color="D5DAE0"/>
              <w:left w:val="single" w:sz="4" w:space="0" w:color="D5DAE0"/>
              <w:bottom w:val="single" w:sz="4" w:space="0" w:color="D5DAE0"/>
              <w:right w:val="single" w:sz="4" w:space="0" w:color="D5DAE0"/>
            </w:tcBorders>
            <w:tcMar>
              <w:top w:w="80" w:type="dxa"/>
              <w:left w:w="140" w:type="dxa"/>
              <w:bottom w:w="80" w:type="dxa"/>
              <w:right w:w="140" w:type="dxa"/>
            </w:tcMar>
            <w:vAlign w:val="center"/>
          </w:tcPr>
          <w:p w14:paraId="45798193" w14:textId="77777777" w:rsidR="0031336A" w:rsidRDefault="00000000">
            <w:r>
              <w:rPr>
                <w:sz w:val="20"/>
              </w:rPr>
              <w:t>Curieux / opportuniste</w:t>
            </w:r>
          </w:p>
        </w:tc>
        <w:tc>
          <w:tcPr>
            <w:tcW w:w="4819" w:type="dxa"/>
            <w:tcBorders>
              <w:top w:val="single" w:sz="4" w:space="0" w:color="D5DAE0"/>
              <w:left w:val="single" w:sz="4" w:space="0" w:color="D5DAE0"/>
              <w:bottom w:val="single" w:sz="4" w:space="0" w:color="D5DAE0"/>
              <w:right w:val="single" w:sz="4" w:space="0" w:color="D5DAE0"/>
            </w:tcBorders>
            <w:tcMar>
              <w:top w:w="80" w:type="dxa"/>
              <w:left w:w="140" w:type="dxa"/>
              <w:bottom w:w="80" w:type="dxa"/>
              <w:right w:w="140" w:type="dxa"/>
            </w:tcMar>
            <w:vAlign w:val="center"/>
          </w:tcPr>
          <w:p w14:paraId="616CC402" w14:textId="77777777" w:rsidR="0031336A" w:rsidRDefault="00000000">
            <w:r>
              <w:rPr>
                <w:sz w:val="20"/>
              </w:rPr>
              <w:t>Rejoint par effet de groupe, usage faible au démarrage</w:t>
            </w:r>
          </w:p>
        </w:tc>
        <w:tc>
          <w:tcPr>
            <w:tcW w:w="1701" w:type="dxa"/>
            <w:tcBorders>
              <w:top w:val="single" w:sz="4" w:space="0" w:color="D5DAE0"/>
              <w:left w:val="single" w:sz="4" w:space="0" w:color="D5DAE0"/>
              <w:bottom w:val="single" w:sz="4" w:space="0" w:color="D5DAE0"/>
              <w:right w:val="single" w:sz="4" w:space="0" w:color="D5DAE0"/>
            </w:tcBorders>
            <w:tcMar>
              <w:top w:w="80" w:type="dxa"/>
              <w:left w:w="140" w:type="dxa"/>
              <w:bottom w:w="80" w:type="dxa"/>
              <w:right w:w="140" w:type="dxa"/>
            </w:tcMar>
            <w:vAlign w:val="center"/>
          </w:tcPr>
          <w:p w14:paraId="24A8783D" w14:textId="77777777" w:rsidR="0031336A" w:rsidRDefault="00000000">
            <w:r>
              <w:rPr>
                <w:sz w:val="20"/>
              </w:rPr>
              <w:t>5%</w:t>
            </w:r>
          </w:p>
        </w:tc>
      </w:tr>
    </w:tbl>
    <w:p w14:paraId="64FB826C" w14:textId="77777777" w:rsidR="0031336A" w:rsidRDefault="0031336A">
      <w:pPr>
        <w:spacing w:after="80"/>
      </w:pPr>
    </w:p>
    <w:p w14:paraId="1FC758CE" w14:textId="77777777" w:rsidR="0031336A" w:rsidRDefault="00000000">
      <w:pPr>
        <w:spacing w:after="120" w:line="300" w:lineRule="auto"/>
      </w:pPr>
      <w:r>
        <w:t>Enseignement : votre argumentaire doit être **différencié selon le profil détecté**. Un FCM-chasseur ne se convainc pas avec les mêmes mots qu'un constructeur de carrière.</w:t>
      </w:r>
    </w:p>
    <w:p w14:paraId="3DA69C12" w14:textId="77777777" w:rsidR="0031336A" w:rsidRDefault="00000000">
      <w:pPr>
        <w:spacing w:before="280" w:after="80"/>
      </w:pPr>
      <w:r>
        <w:rPr>
          <w:b/>
          <w:color w:val="0A2540"/>
          <w:sz w:val="26"/>
        </w:rPr>
        <w:t>2.3 Les 50 médias qui comptent vraiment</w:t>
      </w:r>
    </w:p>
    <w:p w14:paraId="3BBE3216" w14:textId="77777777" w:rsidR="0031336A" w:rsidRDefault="00000000">
      <w:pPr>
        <w:spacing w:after="120" w:line="300" w:lineRule="auto"/>
      </w:pPr>
      <w:r>
        <w:rPr>
          <w:i/>
        </w:rPr>
        <w:t>Ciblage par média : si vous embarquez les 50 médias listés ci-dessous, vous avez accès à environ 80% des journalistes actifs CI :</w:t>
      </w:r>
    </w:p>
    <w:p w14:paraId="0A943DC7" w14:textId="77777777" w:rsidR="0031336A" w:rsidRDefault="00000000">
      <w:pPr>
        <w:spacing w:before="160" w:after="40"/>
      </w:pPr>
      <w:r>
        <w:rPr>
          <w:b/>
          <w:color w:val="B8862E"/>
        </w:rPr>
        <w:t>Presse écrite quotidienne (cible 8 médias, 280 journalistes)</w:t>
      </w:r>
    </w:p>
    <w:p w14:paraId="7412AF37" w14:textId="77777777" w:rsidR="0031336A" w:rsidRDefault="00000000">
      <w:pPr>
        <w:pStyle w:val="Listepuces"/>
        <w:spacing w:after="60"/>
        <w:ind w:left="340"/>
      </w:pPr>
      <w:r>
        <w:t>Fraternité Matin (quotidien d'État, fort effectif)</w:t>
      </w:r>
    </w:p>
    <w:p w14:paraId="0BD8CC77" w14:textId="77777777" w:rsidR="0031336A" w:rsidRDefault="00000000">
      <w:pPr>
        <w:pStyle w:val="Listepuces"/>
        <w:spacing w:after="60"/>
        <w:ind w:left="340"/>
      </w:pPr>
      <w:r>
        <w:t>Soir Info, Notre Voie, L'Inter, Le Patriote, Le Nouveau Réveil</w:t>
      </w:r>
    </w:p>
    <w:p w14:paraId="1728B1E5" w14:textId="77777777" w:rsidR="0031336A" w:rsidRDefault="00000000">
      <w:pPr>
        <w:pStyle w:val="Listepuces"/>
        <w:spacing w:after="60"/>
        <w:ind w:left="340"/>
      </w:pPr>
      <w:r>
        <w:t>Le Jour Plus, L'Intelligent d'Abidjan</w:t>
      </w:r>
    </w:p>
    <w:p w14:paraId="0F3D6EAB" w14:textId="77777777" w:rsidR="0031336A" w:rsidRDefault="00000000">
      <w:pPr>
        <w:spacing w:before="160" w:after="40"/>
      </w:pPr>
      <w:r>
        <w:rPr>
          <w:b/>
          <w:color w:val="B8862E"/>
        </w:rPr>
        <w:t>Télévisions (cible 6 chaînes, 220 journalistes)</w:t>
      </w:r>
    </w:p>
    <w:p w14:paraId="42CB4CBE" w14:textId="77777777" w:rsidR="0031336A" w:rsidRDefault="00000000">
      <w:pPr>
        <w:pStyle w:val="Listepuces"/>
        <w:spacing w:after="60"/>
        <w:ind w:left="340"/>
      </w:pPr>
      <w:r>
        <w:t>RTI 1, RTI 2 — chaîne nationale publique</w:t>
      </w:r>
    </w:p>
    <w:p w14:paraId="0C4BFED3" w14:textId="77777777" w:rsidR="0031336A" w:rsidRDefault="00000000">
      <w:pPr>
        <w:pStyle w:val="Listepuces"/>
        <w:spacing w:after="60"/>
        <w:ind w:left="340"/>
      </w:pPr>
      <w:r>
        <w:t>NCI, Life TV — chaînes privées majeures</w:t>
      </w:r>
    </w:p>
    <w:p w14:paraId="5A7BAA69" w14:textId="77777777" w:rsidR="0031336A" w:rsidRDefault="00000000">
      <w:pPr>
        <w:pStyle w:val="Listepuces"/>
        <w:spacing w:after="60"/>
        <w:ind w:left="340"/>
      </w:pPr>
      <w:r>
        <w:t>La 3, A+ Ivoire — chaînes thématiques</w:t>
      </w:r>
    </w:p>
    <w:p w14:paraId="55455C1B" w14:textId="77777777" w:rsidR="0031336A" w:rsidRDefault="00000000">
      <w:pPr>
        <w:spacing w:before="160" w:after="40"/>
      </w:pPr>
      <w:r>
        <w:rPr>
          <w:b/>
          <w:color w:val="B8862E"/>
        </w:rPr>
        <w:t>Radios (cible 12 stations, 180 journalistes)</w:t>
      </w:r>
    </w:p>
    <w:p w14:paraId="60EB491B" w14:textId="77777777" w:rsidR="0031336A" w:rsidRDefault="00000000">
      <w:pPr>
        <w:pStyle w:val="Listepuces"/>
        <w:spacing w:after="60"/>
        <w:ind w:left="340"/>
      </w:pPr>
      <w:r>
        <w:t>Radio Côte d'Ivoire (nationale), RFI Abidjan</w:t>
      </w:r>
    </w:p>
    <w:p w14:paraId="3D606DB8" w14:textId="77777777" w:rsidR="0031336A" w:rsidRDefault="00000000">
      <w:pPr>
        <w:pStyle w:val="Listepuces"/>
        <w:spacing w:after="60"/>
        <w:ind w:left="340"/>
      </w:pPr>
      <w:r>
        <w:t>Radio Al Bayane, Fréquence 2, Radio Arc-en-Ciel</w:t>
      </w:r>
    </w:p>
    <w:p w14:paraId="375E0EAD" w14:textId="77777777" w:rsidR="0031336A" w:rsidRDefault="00000000">
      <w:pPr>
        <w:pStyle w:val="Listepuces"/>
        <w:spacing w:after="60"/>
        <w:ind w:left="340"/>
      </w:pPr>
      <w:r>
        <w:t>Radio Nostalgie CI, JAM, Trace FM, Zénith FM</w:t>
      </w:r>
    </w:p>
    <w:p w14:paraId="2E65CCBA" w14:textId="77777777" w:rsidR="0031336A" w:rsidRDefault="00000000">
      <w:pPr>
        <w:pStyle w:val="Listepuces"/>
        <w:spacing w:after="60"/>
        <w:ind w:left="340"/>
      </w:pPr>
      <w:r>
        <w:t>Radios de proximité des grandes communes (Bouaké, San Pedro)</w:t>
      </w:r>
    </w:p>
    <w:p w14:paraId="126BD929" w14:textId="77777777" w:rsidR="0031336A" w:rsidRDefault="00000000">
      <w:pPr>
        <w:spacing w:before="160" w:after="40"/>
      </w:pPr>
      <w:r>
        <w:rPr>
          <w:b/>
          <w:color w:val="B8862E"/>
        </w:rPr>
        <w:t>Web et pure players (cible 15 sites, 150 journalistes)</w:t>
      </w:r>
    </w:p>
    <w:p w14:paraId="4E76A859" w14:textId="77777777" w:rsidR="0031336A" w:rsidRDefault="00000000">
      <w:pPr>
        <w:pStyle w:val="Listepuces"/>
        <w:spacing w:after="60"/>
        <w:ind w:left="340"/>
      </w:pPr>
      <w:r>
        <w:t>Koaci, Linfodrome, Connectionivoirienne, Abidjan.net, Afrique-sur7</w:t>
      </w:r>
    </w:p>
    <w:p w14:paraId="39254FD9" w14:textId="77777777" w:rsidR="0031336A" w:rsidRDefault="00000000">
      <w:pPr>
        <w:pStyle w:val="Listepuces"/>
        <w:spacing w:after="60"/>
        <w:ind w:left="340"/>
      </w:pPr>
      <w:r>
        <w:t>APA News, Agence Ivoirienne de Presse (AIP)</w:t>
      </w:r>
    </w:p>
    <w:p w14:paraId="677518CA" w14:textId="77777777" w:rsidR="0031336A" w:rsidRDefault="00000000">
      <w:pPr>
        <w:pStyle w:val="Listepuces"/>
        <w:spacing w:after="60"/>
        <w:ind w:left="340"/>
      </w:pPr>
      <w:r>
        <w:t>7info, 225actualités, Atoo.ci, Ivoirmatin, Imatin.net</w:t>
      </w:r>
    </w:p>
    <w:p w14:paraId="1244D8E0" w14:textId="77777777" w:rsidR="0031336A" w:rsidRDefault="00000000">
      <w:pPr>
        <w:pStyle w:val="Listepuces"/>
        <w:spacing w:after="60"/>
        <w:ind w:left="340"/>
      </w:pPr>
      <w:r>
        <w:t>Yeclo, Koaci, Presse RSE</w:t>
      </w:r>
    </w:p>
    <w:p w14:paraId="7640B488" w14:textId="77777777" w:rsidR="0031336A" w:rsidRDefault="00000000">
      <w:pPr>
        <w:spacing w:before="160" w:after="40"/>
      </w:pPr>
      <w:r>
        <w:rPr>
          <w:b/>
          <w:color w:val="B8862E"/>
        </w:rPr>
        <w:t>Magazines et périodiques spécialisés (cible 8 titres, 80 journalistes)</w:t>
      </w:r>
    </w:p>
    <w:p w14:paraId="2B5AB739" w14:textId="77777777" w:rsidR="0031336A" w:rsidRDefault="00000000">
      <w:pPr>
        <w:pStyle w:val="Listepuces"/>
        <w:spacing w:after="60"/>
        <w:ind w:left="340"/>
      </w:pPr>
      <w:r>
        <w:t>Jeune Afrique bureau Abidjan, Fraternité Hebdo, L'Essor</w:t>
      </w:r>
    </w:p>
    <w:p w14:paraId="5233DC40" w14:textId="77777777" w:rsidR="0031336A" w:rsidRDefault="00000000">
      <w:pPr>
        <w:pStyle w:val="Listepuces"/>
        <w:spacing w:after="60"/>
        <w:ind w:left="340"/>
      </w:pPr>
      <w:r>
        <w:t>Eburnie Today, Ivoir'Info, Diasporas-News CI</w:t>
      </w:r>
    </w:p>
    <w:p w14:paraId="2A955539" w14:textId="77777777" w:rsidR="0031336A" w:rsidRDefault="00000000">
      <w:r>
        <w:lastRenderedPageBreak/>
        <w:br w:type="page"/>
      </w:r>
    </w:p>
    <w:p w14:paraId="3DF33A9B" w14:textId="77777777" w:rsidR="0031336A" w:rsidRDefault="00000000">
      <w:pPr>
        <w:pBdr>
          <w:bottom w:val="single" w:sz="12" w:space="0" w:color="B8862E"/>
        </w:pBdr>
        <w:spacing w:before="360" w:after="40"/>
      </w:pPr>
      <w:r>
        <w:rPr>
          <w:rFonts w:ascii="Georgia" w:hAnsi="Georgia"/>
          <w:b/>
          <w:color w:val="0A2540"/>
          <w:sz w:val="36"/>
        </w:rPr>
        <w:lastRenderedPageBreak/>
        <w:t>3. STRATÉGIE D'ACQUISITION — LES 5 CANAUX COMBINÉS</w:t>
      </w:r>
    </w:p>
    <w:p w14:paraId="371C306A" w14:textId="77777777" w:rsidR="0031336A" w:rsidRDefault="0031336A">
      <w:pPr>
        <w:spacing w:after="120"/>
      </w:pPr>
    </w:p>
    <w:p w14:paraId="4F7A1FC2" w14:textId="77777777" w:rsidR="0031336A" w:rsidRDefault="00000000">
      <w:pPr>
        <w:spacing w:before="280" w:after="80"/>
      </w:pPr>
      <w:r>
        <w:rPr>
          <w:b/>
          <w:color w:val="0A2540"/>
          <w:sz w:val="26"/>
        </w:rPr>
        <w:t>3.1 Vue d'ensemble des 5 canaux</w:t>
      </w:r>
    </w:p>
    <w:tbl>
      <w:tblPr>
        <w:tblW w:w="0" w:type="auto"/>
        <w:jc w:val="center"/>
        <w:tblLook w:val="04A0" w:firstRow="1" w:lastRow="0" w:firstColumn="1" w:lastColumn="0" w:noHBand="0" w:noVBand="1"/>
      </w:tblPr>
      <w:tblGrid>
        <w:gridCol w:w="3118"/>
        <w:gridCol w:w="1701"/>
        <w:gridCol w:w="2551"/>
        <w:gridCol w:w="1701"/>
      </w:tblGrid>
      <w:tr w:rsidR="0031336A" w14:paraId="646A771D" w14:textId="77777777">
        <w:trPr>
          <w:jc w:val="center"/>
        </w:trPr>
        <w:tc>
          <w:tcPr>
            <w:tcW w:w="3118" w:type="dxa"/>
            <w:shd w:val="clear" w:color="auto" w:fill="0A2540"/>
            <w:tcMar>
              <w:top w:w="120" w:type="dxa"/>
              <w:left w:w="140" w:type="dxa"/>
              <w:bottom w:w="120" w:type="dxa"/>
              <w:right w:w="140" w:type="dxa"/>
            </w:tcMar>
            <w:vAlign w:val="center"/>
          </w:tcPr>
          <w:p w14:paraId="1B2139BC" w14:textId="77777777" w:rsidR="0031336A" w:rsidRDefault="00000000">
            <w:r>
              <w:rPr>
                <w:b/>
                <w:color w:val="FFFFFF"/>
                <w:sz w:val="20"/>
              </w:rPr>
              <w:t>Canal</w:t>
            </w:r>
          </w:p>
        </w:tc>
        <w:tc>
          <w:tcPr>
            <w:tcW w:w="1701" w:type="dxa"/>
            <w:shd w:val="clear" w:color="auto" w:fill="0A2540"/>
            <w:tcMar>
              <w:top w:w="120" w:type="dxa"/>
              <w:left w:w="140" w:type="dxa"/>
              <w:bottom w:w="120" w:type="dxa"/>
              <w:right w:w="140" w:type="dxa"/>
            </w:tcMar>
            <w:vAlign w:val="center"/>
          </w:tcPr>
          <w:p w14:paraId="64B0961F" w14:textId="77777777" w:rsidR="0031336A" w:rsidRDefault="00000000">
            <w:r>
              <w:rPr>
                <w:b/>
                <w:color w:val="FFFFFF"/>
                <w:sz w:val="20"/>
              </w:rPr>
              <w:t>Cible volume</w:t>
            </w:r>
          </w:p>
        </w:tc>
        <w:tc>
          <w:tcPr>
            <w:tcW w:w="2551" w:type="dxa"/>
            <w:shd w:val="clear" w:color="auto" w:fill="0A2540"/>
            <w:tcMar>
              <w:top w:w="120" w:type="dxa"/>
              <w:left w:w="140" w:type="dxa"/>
              <w:bottom w:w="120" w:type="dxa"/>
              <w:right w:w="140" w:type="dxa"/>
            </w:tcMar>
            <w:vAlign w:val="center"/>
          </w:tcPr>
          <w:p w14:paraId="657BFF46" w14:textId="77777777" w:rsidR="0031336A" w:rsidRDefault="00000000">
            <w:r>
              <w:rPr>
                <w:b/>
                <w:color w:val="FFFFFF"/>
                <w:sz w:val="20"/>
              </w:rPr>
              <w:t>Coût d'acquisition</w:t>
            </w:r>
          </w:p>
        </w:tc>
        <w:tc>
          <w:tcPr>
            <w:tcW w:w="1701" w:type="dxa"/>
            <w:shd w:val="clear" w:color="auto" w:fill="0A2540"/>
            <w:tcMar>
              <w:top w:w="120" w:type="dxa"/>
              <w:left w:w="140" w:type="dxa"/>
              <w:bottom w:w="120" w:type="dxa"/>
              <w:right w:w="140" w:type="dxa"/>
            </w:tcMar>
            <w:vAlign w:val="center"/>
          </w:tcPr>
          <w:p w14:paraId="60FCFC5D" w14:textId="77777777" w:rsidR="0031336A" w:rsidRDefault="00000000">
            <w:r>
              <w:rPr>
                <w:b/>
                <w:color w:val="FFFFFF"/>
                <w:sz w:val="20"/>
              </w:rPr>
              <w:t>Délai</w:t>
            </w:r>
          </w:p>
        </w:tc>
      </w:tr>
      <w:tr w:rsidR="0031336A" w14:paraId="27FD8D4F" w14:textId="77777777">
        <w:trPr>
          <w:jc w:val="center"/>
        </w:trPr>
        <w:tc>
          <w:tcPr>
            <w:tcW w:w="3118" w:type="dxa"/>
            <w:tcBorders>
              <w:top w:val="single" w:sz="4" w:space="0" w:color="D5DAE0"/>
              <w:left w:val="single" w:sz="4" w:space="0" w:color="D5DAE0"/>
              <w:bottom w:val="single" w:sz="4" w:space="0" w:color="D5DAE0"/>
              <w:right w:val="single" w:sz="4" w:space="0" w:color="D5DAE0"/>
            </w:tcBorders>
            <w:tcMar>
              <w:top w:w="80" w:type="dxa"/>
              <w:left w:w="140" w:type="dxa"/>
              <w:bottom w:w="80" w:type="dxa"/>
              <w:right w:w="140" w:type="dxa"/>
            </w:tcMar>
            <w:vAlign w:val="center"/>
          </w:tcPr>
          <w:p w14:paraId="636892FD" w14:textId="77777777" w:rsidR="0031336A" w:rsidRDefault="00000000">
            <w:r>
              <w:rPr>
                <w:sz w:val="20"/>
              </w:rPr>
              <w:t>Partenariat Association des Directeurs de Publications</w:t>
            </w:r>
          </w:p>
        </w:tc>
        <w:tc>
          <w:tcPr>
            <w:tcW w:w="1701" w:type="dxa"/>
            <w:tcBorders>
              <w:top w:val="single" w:sz="4" w:space="0" w:color="D5DAE0"/>
              <w:left w:val="single" w:sz="4" w:space="0" w:color="D5DAE0"/>
              <w:bottom w:val="single" w:sz="4" w:space="0" w:color="D5DAE0"/>
              <w:right w:val="single" w:sz="4" w:space="0" w:color="D5DAE0"/>
            </w:tcBorders>
            <w:tcMar>
              <w:top w:w="80" w:type="dxa"/>
              <w:left w:w="140" w:type="dxa"/>
              <w:bottom w:w="80" w:type="dxa"/>
              <w:right w:w="140" w:type="dxa"/>
            </w:tcMar>
            <w:vAlign w:val="center"/>
          </w:tcPr>
          <w:p w14:paraId="3DDBCCA0" w14:textId="77777777" w:rsidR="0031336A" w:rsidRDefault="00000000">
            <w:r>
              <w:rPr>
                <w:sz w:val="20"/>
              </w:rPr>
              <w:t>400 journalistes</w:t>
            </w:r>
          </w:p>
        </w:tc>
        <w:tc>
          <w:tcPr>
            <w:tcW w:w="2551" w:type="dxa"/>
            <w:tcBorders>
              <w:top w:val="single" w:sz="4" w:space="0" w:color="D5DAE0"/>
              <w:left w:val="single" w:sz="4" w:space="0" w:color="D5DAE0"/>
              <w:bottom w:val="single" w:sz="4" w:space="0" w:color="D5DAE0"/>
              <w:right w:val="single" w:sz="4" w:space="0" w:color="D5DAE0"/>
            </w:tcBorders>
            <w:tcMar>
              <w:top w:w="80" w:type="dxa"/>
              <w:left w:w="140" w:type="dxa"/>
              <w:bottom w:w="80" w:type="dxa"/>
              <w:right w:w="140" w:type="dxa"/>
            </w:tcMar>
            <w:vAlign w:val="center"/>
          </w:tcPr>
          <w:p w14:paraId="3445F25D" w14:textId="77777777" w:rsidR="0031336A" w:rsidRDefault="00000000">
            <w:r>
              <w:rPr>
                <w:sz w:val="20"/>
              </w:rPr>
              <w:t>Quasi-gratuit (partenariat structurel)</w:t>
            </w:r>
          </w:p>
        </w:tc>
        <w:tc>
          <w:tcPr>
            <w:tcW w:w="1701" w:type="dxa"/>
            <w:tcBorders>
              <w:top w:val="single" w:sz="4" w:space="0" w:color="D5DAE0"/>
              <w:left w:val="single" w:sz="4" w:space="0" w:color="D5DAE0"/>
              <w:bottom w:val="single" w:sz="4" w:space="0" w:color="D5DAE0"/>
              <w:right w:val="single" w:sz="4" w:space="0" w:color="D5DAE0"/>
            </w:tcBorders>
            <w:tcMar>
              <w:top w:w="80" w:type="dxa"/>
              <w:left w:w="140" w:type="dxa"/>
              <w:bottom w:w="80" w:type="dxa"/>
              <w:right w:w="140" w:type="dxa"/>
            </w:tcMar>
            <w:vAlign w:val="center"/>
          </w:tcPr>
          <w:p w14:paraId="7A6FA443" w14:textId="77777777" w:rsidR="0031336A" w:rsidRDefault="00000000">
            <w:r>
              <w:rPr>
                <w:sz w:val="20"/>
              </w:rPr>
              <w:t>M0-M6</w:t>
            </w:r>
          </w:p>
        </w:tc>
      </w:tr>
      <w:tr w:rsidR="0031336A" w14:paraId="2BD08A94" w14:textId="77777777">
        <w:trPr>
          <w:jc w:val="center"/>
        </w:trPr>
        <w:tc>
          <w:tcPr>
            <w:tcW w:w="3118" w:type="dxa"/>
            <w:tcBorders>
              <w:top w:val="single" w:sz="4" w:space="0" w:color="D5DAE0"/>
              <w:left w:val="single" w:sz="4" w:space="0" w:color="D5DAE0"/>
              <w:bottom w:val="single" w:sz="4" w:space="0" w:color="D5DAE0"/>
              <w:right w:val="single" w:sz="4" w:space="0" w:color="D5DAE0"/>
            </w:tcBorders>
            <w:shd w:val="clear" w:color="auto" w:fill="F4F6F8"/>
            <w:tcMar>
              <w:top w:w="80" w:type="dxa"/>
              <w:left w:w="140" w:type="dxa"/>
              <w:bottom w:w="80" w:type="dxa"/>
              <w:right w:w="140" w:type="dxa"/>
            </w:tcMar>
            <w:vAlign w:val="center"/>
          </w:tcPr>
          <w:p w14:paraId="4522E9FD" w14:textId="77777777" w:rsidR="0031336A" w:rsidRDefault="00000000">
            <w:r>
              <w:rPr>
                <w:sz w:val="20"/>
              </w:rPr>
              <w:t>Tournée terrain des rédactions</w:t>
            </w:r>
          </w:p>
        </w:tc>
        <w:tc>
          <w:tcPr>
            <w:tcW w:w="1701" w:type="dxa"/>
            <w:tcBorders>
              <w:top w:val="single" w:sz="4" w:space="0" w:color="D5DAE0"/>
              <w:left w:val="single" w:sz="4" w:space="0" w:color="D5DAE0"/>
              <w:bottom w:val="single" w:sz="4" w:space="0" w:color="D5DAE0"/>
              <w:right w:val="single" w:sz="4" w:space="0" w:color="D5DAE0"/>
            </w:tcBorders>
            <w:shd w:val="clear" w:color="auto" w:fill="F4F6F8"/>
            <w:tcMar>
              <w:top w:w="80" w:type="dxa"/>
              <w:left w:w="140" w:type="dxa"/>
              <w:bottom w:w="80" w:type="dxa"/>
              <w:right w:w="140" w:type="dxa"/>
            </w:tcMar>
            <w:vAlign w:val="center"/>
          </w:tcPr>
          <w:p w14:paraId="67776407" w14:textId="77777777" w:rsidR="0031336A" w:rsidRDefault="00000000">
            <w:r>
              <w:rPr>
                <w:sz w:val="20"/>
              </w:rPr>
              <w:t>300 journalistes</w:t>
            </w:r>
          </w:p>
        </w:tc>
        <w:tc>
          <w:tcPr>
            <w:tcW w:w="2551" w:type="dxa"/>
            <w:tcBorders>
              <w:top w:val="single" w:sz="4" w:space="0" w:color="D5DAE0"/>
              <w:left w:val="single" w:sz="4" w:space="0" w:color="D5DAE0"/>
              <w:bottom w:val="single" w:sz="4" w:space="0" w:color="D5DAE0"/>
              <w:right w:val="single" w:sz="4" w:space="0" w:color="D5DAE0"/>
            </w:tcBorders>
            <w:shd w:val="clear" w:color="auto" w:fill="F4F6F8"/>
            <w:tcMar>
              <w:top w:w="80" w:type="dxa"/>
              <w:left w:w="140" w:type="dxa"/>
              <w:bottom w:w="80" w:type="dxa"/>
              <w:right w:w="140" w:type="dxa"/>
            </w:tcMar>
            <w:vAlign w:val="center"/>
          </w:tcPr>
          <w:p w14:paraId="6A454791" w14:textId="77777777" w:rsidR="0031336A" w:rsidRDefault="00000000">
            <w:r>
              <w:rPr>
                <w:sz w:val="20"/>
              </w:rPr>
              <w:t>3 000 FCFA/journaliste (logistique)</w:t>
            </w:r>
          </w:p>
        </w:tc>
        <w:tc>
          <w:tcPr>
            <w:tcW w:w="1701" w:type="dxa"/>
            <w:tcBorders>
              <w:top w:val="single" w:sz="4" w:space="0" w:color="D5DAE0"/>
              <w:left w:val="single" w:sz="4" w:space="0" w:color="D5DAE0"/>
              <w:bottom w:val="single" w:sz="4" w:space="0" w:color="D5DAE0"/>
              <w:right w:val="single" w:sz="4" w:space="0" w:color="D5DAE0"/>
            </w:tcBorders>
            <w:shd w:val="clear" w:color="auto" w:fill="F4F6F8"/>
            <w:tcMar>
              <w:top w:w="80" w:type="dxa"/>
              <w:left w:w="140" w:type="dxa"/>
              <w:bottom w:w="80" w:type="dxa"/>
              <w:right w:w="140" w:type="dxa"/>
            </w:tcMar>
            <w:vAlign w:val="center"/>
          </w:tcPr>
          <w:p w14:paraId="7ED77C82" w14:textId="77777777" w:rsidR="0031336A" w:rsidRDefault="00000000">
            <w:r>
              <w:rPr>
                <w:sz w:val="20"/>
              </w:rPr>
              <w:t>M3-M9</w:t>
            </w:r>
          </w:p>
        </w:tc>
      </w:tr>
      <w:tr w:rsidR="0031336A" w14:paraId="730CCF26" w14:textId="77777777">
        <w:trPr>
          <w:jc w:val="center"/>
        </w:trPr>
        <w:tc>
          <w:tcPr>
            <w:tcW w:w="3118" w:type="dxa"/>
            <w:tcBorders>
              <w:top w:val="single" w:sz="4" w:space="0" w:color="D5DAE0"/>
              <w:left w:val="single" w:sz="4" w:space="0" w:color="D5DAE0"/>
              <w:bottom w:val="single" w:sz="4" w:space="0" w:color="D5DAE0"/>
              <w:right w:val="single" w:sz="4" w:space="0" w:color="D5DAE0"/>
            </w:tcBorders>
            <w:tcMar>
              <w:top w:w="80" w:type="dxa"/>
              <w:left w:w="140" w:type="dxa"/>
              <w:bottom w:w="80" w:type="dxa"/>
              <w:right w:w="140" w:type="dxa"/>
            </w:tcMar>
            <w:vAlign w:val="center"/>
          </w:tcPr>
          <w:p w14:paraId="7A611346" w14:textId="77777777" w:rsidR="0031336A" w:rsidRDefault="00000000">
            <w:r>
              <w:rPr>
                <w:sz w:val="20"/>
              </w:rPr>
              <w:t>Ambassadeurs journalistes relais</w:t>
            </w:r>
          </w:p>
        </w:tc>
        <w:tc>
          <w:tcPr>
            <w:tcW w:w="1701" w:type="dxa"/>
            <w:tcBorders>
              <w:top w:val="single" w:sz="4" w:space="0" w:color="D5DAE0"/>
              <w:left w:val="single" w:sz="4" w:space="0" w:color="D5DAE0"/>
              <w:bottom w:val="single" w:sz="4" w:space="0" w:color="D5DAE0"/>
              <w:right w:val="single" w:sz="4" w:space="0" w:color="D5DAE0"/>
            </w:tcBorders>
            <w:tcMar>
              <w:top w:w="80" w:type="dxa"/>
              <w:left w:w="140" w:type="dxa"/>
              <w:bottom w:w="80" w:type="dxa"/>
              <w:right w:w="140" w:type="dxa"/>
            </w:tcMar>
            <w:vAlign w:val="center"/>
          </w:tcPr>
          <w:p w14:paraId="792D5784" w14:textId="77777777" w:rsidR="0031336A" w:rsidRDefault="00000000">
            <w:r>
              <w:rPr>
                <w:sz w:val="20"/>
              </w:rPr>
              <w:t>150 journalistes</w:t>
            </w:r>
          </w:p>
        </w:tc>
        <w:tc>
          <w:tcPr>
            <w:tcW w:w="2551" w:type="dxa"/>
            <w:tcBorders>
              <w:top w:val="single" w:sz="4" w:space="0" w:color="D5DAE0"/>
              <w:left w:val="single" w:sz="4" w:space="0" w:color="D5DAE0"/>
              <w:bottom w:val="single" w:sz="4" w:space="0" w:color="D5DAE0"/>
              <w:right w:val="single" w:sz="4" w:space="0" w:color="D5DAE0"/>
            </w:tcBorders>
            <w:tcMar>
              <w:top w:w="80" w:type="dxa"/>
              <w:left w:w="140" w:type="dxa"/>
              <w:bottom w:w="80" w:type="dxa"/>
              <w:right w:w="140" w:type="dxa"/>
            </w:tcMar>
            <w:vAlign w:val="center"/>
          </w:tcPr>
          <w:p w14:paraId="5B836327" w14:textId="77777777" w:rsidR="0031336A" w:rsidRDefault="00000000">
            <w:r>
              <w:rPr>
                <w:sz w:val="20"/>
              </w:rPr>
              <w:t>8 000 FCFA/parrainage réussi</w:t>
            </w:r>
          </w:p>
        </w:tc>
        <w:tc>
          <w:tcPr>
            <w:tcW w:w="1701" w:type="dxa"/>
            <w:tcBorders>
              <w:top w:val="single" w:sz="4" w:space="0" w:color="D5DAE0"/>
              <w:left w:val="single" w:sz="4" w:space="0" w:color="D5DAE0"/>
              <w:bottom w:val="single" w:sz="4" w:space="0" w:color="D5DAE0"/>
              <w:right w:val="single" w:sz="4" w:space="0" w:color="D5DAE0"/>
            </w:tcBorders>
            <w:tcMar>
              <w:top w:w="80" w:type="dxa"/>
              <w:left w:w="140" w:type="dxa"/>
              <w:bottom w:w="80" w:type="dxa"/>
              <w:right w:w="140" w:type="dxa"/>
            </w:tcMar>
            <w:vAlign w:val="center"/>
          </w:tcPr>
          <w:p w14:paraId="5A7FC747" w14:textId="77777777" w:rsidR="0031336A" w:rsidRDefault="00000000">
            <w:r>
              <w:rPr>
                <w:sz w:val="20"/>
              </w:rPr>
              <w:t>M4-M12</w:t>
            </w:r>
          </w:p>
        </w:tc>
      </w:tr>
      <w:tr w:rsidR="0031336A" w14:paraId="61B1B80B" w14:textId="77777777">
        <w:trPr>
          <w:jc w:val="center"/>
        </w:trPr>
        <w:tc>
          <w:tcPr>
            <w:tcW w:w="3118" w:type="dxa"/>
            <w:tcBorders>
              <w:top w:val="single" w:sz="4" w:space="0" w:color="D5DAE0"/>
              <w:left w:val="single" w:sz="4" w:space="0" w:color="D5DAE0"/>
              <w:bottom w:val="single" w:sz="4" w:space="0" w:color="D5DAE0"/>
              <w:right w:val="single" w:sz="4" w:space="0" w:color="D5DAE0"/>
            </w:tcBorders>
            <w:shd w:val="clear" w:color="auto" w:fill="F4F6F8"/>
            <w:tcMar>
              <w:top w:w="80" w:type="dxa"/>
              <w:left w:w="140" w:type="dxa"/>
              <w:bottom w:w="80" w:type="dxa"/>
              <w:right w:w="140" w:type="dxa"/>
            </w:tcMar>
            <w:vAlign w:val="center"/>
          </w:tcPr>
          <w:p w14:paraId="4D73D546" w14:textId="77777777" w:rsidR="0031336A" w:rsidRDefault="00000000">
            <w:r>
              <w:rPr>
                <w:sz w:val="20"/>
              </w:rPr>
              <w:t>Événements d'accréditation collectifs</w:t>
            </w:r>
          </w:p>
        </w:tc>
        <w:tc>
          <w:tcPr>
            <w:tcW w:w="1701" w:type="dxa"/>
            <w:tcBorders>
              <w:top w:val="single" w:sz="4" w:space="0" w:color="D5DAE0"/>
              <w:left w:val="single" w:sz="4" w:space="0" w:color="D5DAE0"/>
              <w:bottom w:val="single" w:sz="4" w:space="0" w:color="D5DAE0"/>
              <w:right w:val="single" w:sz="4" w:space="0" w:color="D5DAE0"/>
            </w:tcBorders>
            <w:shd w:val="clear" w:color="auto" w:fill="F4F6F8"/>
            <w:tcMar>
              <w:top w:w="80" w:type="dxa"/>
              <w:left w:w="140" w:type="dxa"/>
              <w:bottom w:w="80" w:type="dxa"/>
              <w:right w:w="140" w:type="dxa"/>
            </w:tcMar>
            <w:vAlign w:val="center"/>
          </w:tcPr>
          <w:p w14:paraId="6FC9AAA1" w14:textId="77777777" w:rsidR="0031336A" w:rsidRDefault="00000000">
            <w:r>
              <w:rPr>
                <w:sz w:val="20"/>
              </w:rPr>
              <w:t>100 journalistes</w:t>
            </w:r>
          </w:p>
        </w:tc>
        <w:tc>
          <w:tcPr>
            <w:tcW w:w="2551" w:type="dxa"/>
            <w:tcBorders>
              <w:top w:val="single" w:sz="4" w:space="0" w:color="D5DAE0"/>
              <w:left w:val="single" w:sz="4" w:space="0" w:color="D5DAE0"/>
              <w:bottom w:val="single" w:sz="4" w:space="0" w:color="D5DAE0"/>
              <w:right w:val="single" w:sz="4" w:space="0" w:color="D5DAE0"/>
            </w:tcBorders>
            <w:shd w:val="clear" w:color="auto" w:fill="F4F6F8"/>
            <w:tcMar>
              <w:top w:w="80" w:type="dxa"/>
              <w:left w:w="140" w:type="dxa"/>
              <w:bottom w:w="80" w:type="dxa"/>
              <w:right w:w="140" w:type="dxa"/>
            </w:tcMar>
            <w:vAlign w:val="center"/>
          </w:tcPr>
          <w:p w14:paraId="26A3D847" w14:textId="77777777" w:rsidR="0031336A" w:rsidRDefault="00000000">
            <w:r>
              <w:rPr>
                <w:sz w:val="20"/>
              </w:rPr>
              <w:t>1 500 FCFA/journaliste</w:t>
            </w:r>
          </w:p>
        </w:tc>
        <w:tc>
          <w:tcPr>
            <w:tcW w:w="1701" w:type="dxa"/>
            <w:tcBorders>
              <w:top w:val="single" w:sz="4" w:space="0" w:color="D5DAE0"/>
              <w:left w:val="single" w:sz="4" w:space="0" w:color="D5DAE0"/>
              <w:bottom w:val="single" w:sz="4" w:space="0" w:color="D5DAE0"/>
              <w:right w:val="single" w:sz="4" w:space="0" w:color="D5DAE0"/>
            </w:tcBorders>
            <w:shd w:val="clear" w:color="auto" w:fill="F4F6F8"/>
            <w:tcMar>
              <w:top w:w="80" w:type="dxa"/>
              <w:left w:w="140" w:type="dxa"/>
              <w:bottom w:w="80" w:type="dxa"/>
              <w:right w:w="140" w:type="dxa"/>
            </w:tcMar>
            <w:vAlign w:val="center"/>
          </w:tcPr>
          <w:p w14:paraId="76ACE3F2" w14:textId="77777777" w:rsidR="0031336A" w:rsidRDefault="00000000">
            <w:r>
              <w:rPr>
                <w:sz w:val="20"/>
              </w:rPr>
              <w:t>M6-M10</w:t>
            </w:r>
          </w:p>
        </w:tc>
      </w:tr>
      <w:tr w:rsidR="0031336A" w14:paraId="0853809E" w14:textId="77777777">
        <w:trPr>
          <w:jc w:val="center"/>
        </w:trPr>
        <w:tc>
          <w:tcPr>
            <w:tcW w:w="3118" w:type="dxa"/>
            <w:tcBorders>
              <w:top w:val="single" w:sz="4" w:space="0" w:color="D5DAE0"/>
              <w:left w:val="single" w:sz="4" w:space="0" w:color="D5DAE0"/>
              <w:bottom w:val="single" w:sz="4" w:space="0" w:color="D5DAE0"/>
              <w:right w:val="single" w:sz="4" w:space="0" w:color="D5DAE0"/>
            </w:tcBorders>
            <w:tcMar>
              <w:top w:w="80" w:type="dxa"/>
              <w:left w:w="140" w:type="dxa"/>
              <w:bottom w:w="80" w:type="dxa"/>
              <w:right w:w="140" w:type="dxa"/>
            </w:tcMar>
            <w:vAlign w:val="center"/>
          </w:tcPr>
          <w:p w14:paraId="79EE64DF" w14:textId="77777777" w:rsidR="0031336A" w:rsidRDefault="00000000">
            <w:r>
              <w:rPr>
                <w:sz w:val="20"/>
              </w:rPr>
              <w:t>Acquisition organique digitale</w:t>
            </w:r>
          </w:p>
        </w:tc>
        <w:tc>
          <w:tcPr>
            <w:tcW w:w="1701" w:type="dxa"/>
            <w:tcBorders>
              <w:top w:val="single" w:sz="4" w:space="0" w:color="D5DAE0"/>
              <w:left w:val="single" w:sz="4" w:space="0" w:color="D5DAE0"/>
              <w:bottom w:val="single" w:sz="4" w:space="0" w:color="D5DAE0"/>
              <w:right w:val="single" w:sz="4" w:space="0" w:color="D5DAE0"/>
            </w:tcBorders>
            <w:tcMar>
              <w:top w:w="80" w:type="dxa"/>
              <w:left w:w="140" w:type="dxa"/>
              <w:bottom w:w="80" w:type="dxa"/>
              <w:right w:w="140" w:type="dxa"/>
            </w:tcMar>
            <w:vAlign w:val="center"/>
          </w:tcPr>
          <w:p w14:paraId="49A0A7E9" w14:textId="77777777" w:rsidR="0031336A" w:rsidRDefault="00000000">
            <w:r>
              <w:rPr>
                <w:sz w:val="20"/>
              </w:rPr>
              <w:t>50 journalistes</w:t>
            </w:r>
          </w:p>
        </w:tc>
        <w:tc>
          <w:tcPr>
            <w:tcW w:w="2551" w:type="dxa"/>
            <w:tcBorders>
              <w:top w:val="single" w:sz="4" w:space="0" w:color="D5DAE0"/>
              <w:left w:val="single" w:sz="4" w:space="0" w:color="D5DAE0"/>
              <w:bottom w:val="single" w:sz="4" w:space="0" w:color="D5DAE0"/>
              <w:right w:val="single" w:sz="4" w:space="0" w:color="D5DAE0"/>
            </w:tcBorders>
            <w:tcMar>
              <w:top w:w="80" w:type="dxa"/>
              <w:left w:w="140" w:type="dxa"/>
              <w:bottom w:w="80" w:type="dxa"/>
              <w:right w:w="140" w:type="dxa"/>
            </w:tcMar>
            <w:vAlign w:val="center"/>
          </w:tcPr>
          <w:p w14:paraId="33567AE0" w14:textId="77777777" w:rsidR="0031336A" w:rsidRDefault="00000000">
            <w:r>
              <w:rPr>
                <w:sz w:val="20"/>
              </w:rPr>
              <w:t>2 000 FCFA/journaliste</w:t>
            </w:r>
          </w:p>
        </w:tc>
        <w:tc>
          <w:tcPr>
            <w:tcW w:w="1701" w:type="dxa"/>
            <w:tcBorders>
              <w:top w:val="single" w:sz="4" w:space="0" w:color="D5DAE0"/>
              <w:left w:val="single" w:sz="4" w:space="0" w:color="D5DAE0"/>
              <w:bottom w:val="single" w:sz="4" w:space="0" w:color="D5DAE0"/>
              <w:right w:val="single" w:sz="4" w:space="0" w:color="D5DAE0"/>
            </w:tcBorders>
            <w:tcMar>
              <w:top w:w="80" w:type="dxa"/>
              <w:left w:w="140" w:type="dxa"/>
              <w:bottom w:w="80" w:type="dxa"/>
              <w:right w:w="140" w:type="dxa"/>
            </w:tcMar>
            <w:vAlign w:val="center"/>
          </w:tcPr>
          <w:p w14:paraId="17B4A610" w14:textId="77777777" w:rsidR="0031336A" w:rsidRDefault="00000000">
            <w:r>
              <w:rPr>
                <w:sz w:val="20"/>
              </w:rPr>
              <w:t>M9-M12</w:t>
            </w:r>
          </w:p>
        </w:tc>
      </w:tr>
      <w:tr w:rsidR="0031336A" w14:paraId="67BD42E3" w14:textId="77777777">
        <w:trPr>
          <w:jc w:val="center"/>
        </w:trPr>
        <w:tc>
          <w:tcPr>
            <w:tcW w:w="3118" w:type="dxa"/>
            <w:tcBorders>
              <w:top w:val="single" w:sz="4" w:space="0" w:color="D5DAE0"/>
              <w:left w:val="single" w:sz="4" w:space="0" w:color="D5DAE0"/>
              <w:bottom w:val="single" w:sz="4" w:space="0" w:color="D5DAE0"/>
              <w:right w:val="single" w:sz="4" w:space="0" w:color="D5DAE0"/>
            </w:tcBorders>
            <w:shd w:val="clear" w:color="auto" w:fill="F4F6F8"/>
            <w:tcMar>
              <w:top w:w="80" w:type="dxa"/>
              <w:left w:w="140" w:type="dxa"/>
              <w:bottom w:w="80" w:type="dxa"/>
              <w:right w:w="140" w:type="dxa"/>
            </w:tcMar>
            <w:vAlign w:val="center"/>
          </w:tcPr>
          <w:p w14:paraId="0679E7D9" w14:textId="77777777" w:rsidR="0031336A" w:rsidRDefault="00000000">
            <w:r>
              <w:rPr>
                <w:sz w:val="20"/>
              </w:rPr>
              <w:t>TOTAL</w:t>
            </w:r>
          </w:p>
        </w:tc>
        <w:tc>
          <w:tcPr>
            <w:tcW w:w="1701" w:type="dxa"/>
            <w:tcBorders>
              <w:top w:val="single" w:sz="4" w:space="0" w:color="D5DAE0"/>
              <w:left w:val="single" w:sz="4" w:space="0" w:color="D5DAE0"/>
              <w:bottom w:val="single" w:sz="4" w:space="0" w:color="D5DAE0"/>
              <w:right w:val="single" w:sz="4" w:space="0" w:color="D5DAE0"/>
            </w:tcBorders>
            <w:shd w:val="clear" w:color="auto" w:fill="F4F6F8"/>
            <w:tcMar>
              <w:top w:w="80" w:type="dxa"/>
              <w:left w:w="140" w:type="dxa"/>
              <w:bottom w:w="80" w:type="dxa"/>
              <w:right w:w="140" w:type="dxa"/>
            </w:tcMar>
            <w:vAlign w:val="center"/>
          </w:tcPr>
          <w:p w14:paraId="0DC01706" w14:textId="77777777" w:rsidR="0031336A" w:rsidRDefault="00000000">
            <w:r>
              <w:rPr>
                <w:sz w:val="20"/>
              </w:rPr>
              <w:t>1 000 journalistes</w:t>
            </w:r>
          </w:p>
        </w:tc>
        <w:tc>
          <w:tcPr>
            <w:tcW w:w="2551" w:type="dxa"/>
            <w:tcBorders>
              <w:top w:val="single" w:sz="4" w:space="0" w:color="D5DAE0"/>
              <w:left w:val="single" w:sz="4" w:space="0" w:color="D5DAE0"/>
              <w:bottom w:val="single" w:sz="4" w:space="0" w:color="D5DAE0"/>
              <w:right w:val="single" w:sz="4" w:space="0" w:color="D5DAE0"/>
            </w:tcBorders>
            <w:shd w:val="clear" w:color="auto" w:fill="F4F6F8"/>
            <w:tcMar>
              <w:top w:w="80" w:type="dxa"/>
              <w:left w:w="140" w:type="dxa"/>
              <w:bottom w:w="80" w:type="dxa"/>
              <w:right w:w="140" w:type="dxa"/>
            </w:tcMar>
            <w:vAlign w:val="center"/>
          </w:tcPr>
          <w:p w14:paraId="1D3FF495" w14:textId="77777777" w:rsidR="0031336A" w:rsidRDefault="00000000">
            <w:r>
              <w:rPr>
                <w:sz w:val="20"/>
              </w:rPr>
              <w:t>Budget total ~4,5 M FCFA</w:t>
            </w:r>
          </w:p>
        </w:tc>
        <w:tc>
          <w:tcPr>
            <w:tcW w:w="1701" w:type="dxa"/>
            <w:tcBorders>
              <w:top w:val="single" w:sz="4" w:space="0" w:color="D5DAE0"/>
              <w:left w:val="single" w:sz="4" w:space="0" w:color="D5DAE0"/>
              <w:bottom w:val="single" w:sz="4" w:space="0" w:color="D5DAE0"/>
              <w:right w:val="single" w:sz="4" w:space="0" w:color="D5DAE0"/>
            </w:tcBorders>
            <w:shd w:val="clear" w:color="auto" w:fill="F4F6F8"/>
            <w:tcMar>
              <w:top w:w="80" w:type="dxa"/>
              <w:left w:w="140" w:type="dxa"/>
              <w:bottom w:w="80" w:type="dxa"/>
              <w:right w:w="140" w:type="dxa"/>
            </w:tcMar>
            <w:vAlign w:val="center"/>
          </w:tcPr>
          <w:p w14:paraId="3996C2D5" w14:textId="77777777" w:rsidR="0031336A" w:rsidRDefault="00000000">
            <w:r>
              <w:rPr>
                <w:sz w:val="20"/>
              </w:rPr>
              <w:t>12 mois</w:t>
            </w:r>
          </w:p>
        </w:tc>
      </w:tr>
    </w:tbl>
    <w:p w14:paraId="62BBF2AD" w14:textId="77777777" w:rsidR="0031336A" w:rsidRDefault="0031336A">
      <w:pPr>
        <w:spacing w:after="80"/>
      </w:pPr>
    </w:p>
    <w:p w14:paraId="5F59CC7C" w14:textId="77777777" w:rsidR="0031336A" w:rsidRDefault="00000000">
      <w:pPr>
        <w:spacing w:before="280" w:after="80"/>
      </w:pPr>
      <w:r>
        <w:rPr>
          <w:b/>
          <w:color w:val="0A2540"/>
          <w:sz w:val="26"/>
        </w:rPr>
        <w:t>3.2 Canal 1 — Le partenariat Association (prioritaire absolu)</w:t>
      </w:r>
    </w:p>
    <w:p w14:paraId="130691A2" w14:textId="77777777" w:rsidR="0031336A" w:rsidRDefault="00000000">
      <w:pPr>
        <w:spacing w:after="120" w:line="300" w:lineRule="auto"/>
      </w:pPr>
      <w:r>
        <w:rPr>
          <w:b/>
        </w:rPr>
        <w:t>Ce canal est **stratégique et irremplaçable**. C'est lui qui justifie à lui seul le choix de l'Association des Directeurs de Publications comme partenaire fondateur.</w:t>
      </w:r>
    </w:p>
    <w:p w14:paraId="7E0DAC7E" w14:textId="77777777" w:rsidR="0031336A" w:rsidRDefault="00000000">
      <w:pPr>
        <w:spacing w:before="160" w:after="40"/>
      </w:pPr>
      <w:r>
        <w:rPr>
          <w:b/>
          <w:color w:val="B8862E"/>
        </w:rPr>
        <w:t>Mécanisme proposé</w:t>
      </w:r>
    </w:p>
    <w:p w14:paraId="6D9F6A43" w14:textId="77777777" w:rsidR="0031336A" w:rsidRDefault="00000000">
      <w:pPr>
        <w:pStyle w:val="Listepuces"/>
        <w:spacing w:after="60"/>
        <w:ind w:left="340"/>
      </w:pPr>
      <w:r>
        <w:t>HERALDO signe une convention cadre avec l'Association qui prévoit que tous les journalistes membres des médias affiliés sont **pré-accrédités par défaut** sur la plateforme.</w:t>
      </w:r>
    </w:p>
    <w:p w14:paraId="17BC7C5C" w14:textId="77777777" w:rsidR="0031336A" w:rsidRDefault="00000000">
      <w:pPr>
        <w:pStyle w:val="Listepuces"/>
        <w:spacing w:after="60"/>
        <w:ind w:left="340"/>
      </w:pPr>
      <w:r>
        <w:t>L'Association communique à HERALDO la liste des journalistes de ses médias membres (avec leur consentement RGPD/loi 2013-450 collecté via le Directeur de Publication).</w:t>
      </w:r>
    </w:p>
    <w:p w14:paraId="34FB9E2E" w14:textId="77777777" w:rsidR="0031336A" w:rsidRDefault="00000000">
      <w:pPr>
        <w:pStyle w:val="Listepuces"/>
        <w:spacing w:after="60"/>
        <w:ind w:left="340"/>
      </w:pPr>
      <w:r>
        <w:t>HERALDO crée automatiquement les comptes, envoie un email de bienvenue personnalisé par Directeur de Publication, et suit l'activation.</w:t>
      </w:r>
    </w:p>
    <w:p w14:paraId="33F00C80" w14:textId="77777777" w:rsidR="0031336A" w:rsidRDefault="00000000">
      <w:pPr>
        <w:spacing w:before="160" w:after="40"/>
      </w:pPr>
      <w:r>
        <w:rPr>
          <w:b/>
          <w:color w:val="B8862E"/>
        </w:rPr>
        <w:t>Contrepartie pour l'Association</w:t>
      </w:r>
    </w:p>
    <w:p w14:paraId="1B1C5069" w14:textId="77777777" w:rsidR="0031336A" w:rsidRDefault="00000000">
      <w:pPr>
        <w:pStyle w:val="Listepuces"/>
        <w:spacing w:after="60"/>
        <w:ind w:left="340"/>
      </w:pPr>
      <w:r>
        <w:t>Reversement de 10% de la commission FCM à l'Association sur les paiements aux journalistes membres (incentive financier direct).</w:t>
      </w:r>
    </w:p>
    <w:p w14:paraId="284591AE" w14:textId="77777777" w:rsidR="0031336A" w:rsidRDefault="00000000">
      <w:pPr>
        <w:pStyle w:val="Listepuces"/>
        <w:spacing w:after="60"/>
        <w:ind w:left="340"/>
      </w:pPr>
      <w:r>
        <w:lastRenderedPageBreak/>
        <w:t>Badge « Partenaire Officiel » visible sur les profils des journalistes des médias membres.</w:t>
      </w:r>
    </w:p>
    <w:p w14:paraId="0FF28945" w14:textId="77777777" w:rsidR="0031336A" w:rsidRDefault="00000000">
      <w:pPr>
        <w:pStyle w:val="Listepuces"/>
        <w:spacing w:after="60"/>
        <w:ind w:left="340"/>
      </w:pPr>
      <w:r>
        <w:t>Formations HERALDO gratuites pour tous les journalistes des médias membres.</w:t>
      </w:r>
    </w:p>
    <w:p w14:paraId="6688D35D" w14:textId="77777777" w:rsidR="0031336A" w:rsidRDefault="00000000">
      <w:pPr>
        <w:pStyle w:val="Listepuces"/>
        <w:spacing w:after="60"/>
        <w:ind w:left="340"/>
      </w:pPr>
      <w:r>
        <w:t>Participation à la gouvernance éditoriale d'HERALDO (comité trimestriel).</w:t>
      </w:r>
    </w:p>
    <w:p w14:paraId="2A217293" w14:textId="77777777" w:rsidR="0031336A" w:rsidRDefault="00000000">
      <w:pPr>
        <w:spacing w:before="160" w:after="40"/>
      </w:pPr>
      <w:r>
        <w:rPr>
          <w:b/>
          <w:color w:val="B8862E"/>
        </w:rPr>
        <w:t>Objectif chiffré</w:t>
      </w:r>
    </w:p>
    <w:p w14:paraId="6035386F" w14:textId="77777777" w:rsidR="0031336A" w:rsidRDefault="00000000">
      <w:pPr>
        <w:pStyle w:val="Listepuces"/>
        <w:spacing w:after="60"/>
        <w:ind w:left="340"/>
      </w:pPr>
      <w:r>
        <w:t>Si l'Association regroupe les 20 médias les plus importants CI = environ 500 journalistes potentiels.</w:t>
      </w:r>
    </w:p>
    <w:p w14:paraId="74C2DBA7" w14:textId="77777777" w:rsidR="0031336A" w:rsidRDefault="00000000">
      <w:pPr>
        <w:pStyle w:val="Listepuces"/>
        <w:spacing w:after="60"/>
        <w:ind w:left="340"/>
      </w:pPr>
      <w:r>
        <w:t>Taux d'activation cible : 80% = 400 journalistes accrédités via ce canal seul.</w:t>
      </w:r>
    </w:p>
    <w:p w14:paraId="727193FF" w14:textId="77777777" w:rsidR="0031336A" w:rsidRDefault="00000000">
      <w:pPr>
        <w:pStyle w:val="Listepuces"/>
        <w:spacing w:after="60"/>
        <w:ind w:left="340"/>
      </w:pPr>
      <w:r>
        <w:t>Livraison progressive : 100 au premier mois, puis 50 par mois jusqu'à M6.</w:t>
      </w:r>
    </w:p>
    <w:p w14:paraId="0A4780EC" w14:textId="77777777" w:rsidR="0031336A" w:rsidRDefault="00000000">
      <w:pPr>
        <w:spacing w:before="280" w:after="80"/>
      </w:pPr>
      <w:r>
        <w:rPr>
          <w:b/>
          <w:color w:val="0A2540"/>
          <w:sz w:val="26"/>
        </w:rPr>
        <w:t>3.3 Canal 2 — La tournée terrain des rédactions</w:t>
      </w:r>
    </w:p>
    <w:p w14:paraId="742984C5" w14:textId="77777777" w:rsidR="0031336A" w:rsidRDefault="00000000">
      <w:pPr>
        <w:spacing w:after="120" w:line="300" w:lineRule="auto"/>
      </w:pPr>
      <w:r>
        <w:rPr>
          <w:b/>
        </w:rPr>
        <w:t>Approche directe, humaine, qui permet de qualifier et de former en même temps.</w:t>
      </w:r>
    </w:p>
    <w:p w14:paraId="77D76BC1" w14:textId="77777777" w:rsidR="0031336A" w:rsidRDefault="00000000">
      <w:pPr>
        <w:spacing w:before="160" w:after="40"/>
      </w:pPr>
      <w:r>
        <w:rPr>
          <w:b/>
          <w:color w:val="B8862E"/>
        </w:rPr>
        <w:t>Principe</w:t>
      </w:r>
    </w:p>
    <w:p w14:paraId="1E4DC46D" w14:textId="77777777" w:rsidR="0031336A" w:rsidRDefault="00000000">
      <w:pPr>
        <w:spacing w:after="120" w:line="300" w:lineRule="auto"/>
        <w:jc w:val="both"/>
      </w:pPr>
      <w:r>
        <w:t>Un commercial HERALDO + un technicien se rendent physiquement dans les rédactions des médias cibles pour présenter la plateforme en session collective de 30-45 minutes. À la fin de la session, accréditation immédiate sur place avec remise d'une attestation et formation rapide au téléchargement de l'app.</w:t>
      </w:r>
    </w:p>
    <w:p w14:paraId="28754013" w14:textId="77777777" w:rsidR="0031336A" w:rsidRDefault="00000000">
      <w:pPr>
        <w:spacing w:before="160" w:after="40"/>
      </w:pPr>
      <w:r>
        <w:rPr>
          <w:b/>
          <w:color w:val="B8862E"/>
        </w:rPr>
        <w:t>Planning de tournée</w:t>
      </w:r>
    </w:p>
    <w:tbl>
      <w:tblPr>
        <w:tblW w:w="0" w:type="auto"/>
        <w:jc w:val="center"/>
        <w:tblLook w:val="04A0" w:firstRow="1" w:lastRow="0" w:firstColumn="1" w:lastColumn="0" w:noHBand="0" w:noVBand="1"/>
      </w:tblPr>
      <w:tblGrid>
        <w:gridCol w:w="850"/>
        <w:gridCol w:w="4819"/>
        <w:gridCol w:w="3402"/>
      </w:tblGrid>
      <w:tr w:rsidR="0031336A" w14:paraId="509F76F8" w14:textId="77777777">
        <w:trPr>
          <w:jc w:val="center"/>
        </w:trPr>
        <w:tc>
          <w:tcPr>
            <w:tcW w:w="850" w:type="dxa"/>
            <w:shd w:val="clear" w:color="auto" w:fill="0A2540"/>
            <w:tcMar>
              <w:top w:w="120" w:type="dxa"/>
              <w:left w:w="140" w:type="dxa"/>
              <w:bottom w:w="120" w:type="dxa"/>
              <w:right w:w="140" w:type="dxa"/>
            </w:tcMar>
            <w:vAlign w:val="center"/>
          </w:tcPr>
          <w:p w14:paraId="3527CE67" w14:textId="77777777" w:rsidR="0031336A" w:rsidRDefault="00000000">
            <w:r>
              <w:rPr>
                <w:b/>
                <w:color w:val="FFFFFF"/>
                <w:sz w:val="20"/>
              </w:rPr>
              <w:t>Mois</w:t>
            </w:r>
          </w:p>
        </w:tc>
        <w:tc>
          <w:tcPr>
            <w:tcW w:w="4819" w:type="dxa"/>
            <w:shd w:val="clear" w:color="auto" w:fill="0A2540"/>
            <w:tcMar>
              <w:top w:w="120" w:type="dxa"/>
              <w:left w:w="140" w:type="dxa"/>
              <w:bottom w:w="120" w:type="dxa"/>
              <w:right w:w="140" w:type="dxa"/>
            </w:tcMar>
            <w:vAlign w:val="center"/>
          </w:tcPr>
          <w:p w14:paraId="5326136B" w14:textId="77777777" w:rsidR="0031336A" w:rsidRDefault="00000000">
            <w:r>
              <w:rPr>
                <w:b/>
                <w:color w:val="FFFFFF"/>
                <w:sz w:val="20"/>
              </w:rPr>
              <w:t>Cibles visitées</w:t>
            </w:r>
          </w:p>
        </w:tc>
        <w:tc>
          <w:tcPr>
            <w:tcW w:w="3402" w:type="dxa"/>
            <w:shd w:val="clear" w:color="auto" w:fill="0A2540"/>
            <w:tcMar>
              <w:top w:w="120" w:type="dxa"/>
              <w:left w:w="140" w:type="dxa"/>
              <w:bottom w:w="120" w:type="dxa"/>
              <w:right w:w="140" w:type="dxa"/>
            </w:tcMar>
            <w:vAlign w:val="center"/>
          </w:tcPr>
          <w:p w14:paraId="76C3CD14" w14:textId="77777777" w:rsidR="0031336A" w:rsidRDefault="00000000">
            <w:r>
              <w:rPr>
                <w:b/>
                <w:color w:val="FFFFFF"/>
                <w:sz w:val="20"/>
              </w:rPr>
              <w:t>Journalistes activés</w:t>
            </w:r>
          </w:p>
        </w:tc>
      </w:tr>
      <w:tr w:rsidR="0031336A" w14:paraId="25B96D91" w14:textId="77777777">
        <w:trPr>
          <w:jc w:val="center"/>
        </w:trPr>
        <w:tc>
          <w:tcPr>
            <w:tcW w:w="850" w:type="dxa"/>
            <w:tcBorders>
              <w:top w:val="single" w:sz="4" w:space="0" w:color="D5DAE0"/>
              <w:left w:val="single" w:sz="4" w:space="0" w:color="D5DAE0"/>
              <w:bottom w:val="single" w:sz="4" w:space="0" w:color="D5DAE0"/>
              <w:right w:val="single" w:sz="4" w:space="0" w:color="D5DAE0"/>
            </w:tcBorders>
            <w:tcMar>
              <w:top w:w="80" w:type="dxa"/>
              <w:left w:w="140" w:type="dxa"/>
              <w:bottom w:w="80" w:type="dxa"/>
              <w:right w:w="140" w:type="dxa"/>
            </w:tcMar>
            <w:vAlign w:val="center"/>
          </w:tcPr>
          <w:p w14:paraId="10A3E7EE" w14:textId="77777777" w:rsidR="0031336A" w:rsidRDefault="00000000">
            <w:r>
              <w:rPr>
                <w:sz w:val="20"/>
              </w:rPr>
              <w:t>M3</w:t>
            </w:r>
          </w:p>
        </w:tc>
        <w:tc>
          <w:tcPr>
            <w:tcW w:w="4819" w:type="dxa"/>
            <w:tcBorders>
              <w:top w:val="single" w:sz="4" w:space="0" w:color="D5DAE0"/>
              <w:left w:val="single" w:sz="4" w:space="0" w:color="D5DAE0"/>
              <w:bottom w:val="single" w:sz="4" w:space="0" w:color="D5DAE0"/>
              <w:right w:val="single" w:sz="4" w:space="0" w:color="D5DAE0"/>
            </w:tcBorders>
            <w:tcMar>
              <w:top w:w="80" w:type="dxa"/>
              <w:left w:w="140" w:type="dxa"/>
              <w:bottom w:w="80" w:type="dxa"/>
              <w:right w:w="140" w:type="dxa"/>
            </w:tcMar>
            <w:vAlign w:val="center"/>
          </w:tcPr>
          <w:p w14:paraId="7B055526" w14:textId="77777777" w:rsidR="0031336A" w:rsidRDefault="00000000">
            <w:r>
              <w:rPr>
                <w:sz w:val="20"/>
              </w:rPr>
              <w:t>Fraternité Matin, Soir Info, L'Inter, Notre Voie (grandes rédactions presse écrite Abidjan)</w:t>
            </w:r>
          </w:p>
        </w:tc>
        <w:tc>
          <w:tcPr>
            <w:tcW w:w="3402" w:type="dxa"/>
            <w:tcBorders>
              <w:top w:val="single" w:sz="4" w:space="0" w:color="D5DAE0"/>
              <w:left w:val="single" w:sz="4" w:space="0" w:color="D5DAE0"/>
              <w:bottom w:val="single" w:sz="4" w:space="0" w:color="D5DAE0"/>
              <w:right w:val="single" w:sz="4" w:space="0" w:color="D5DAE0"/>
            </w:tcBorders>
            <w:tcMar>
              <w:top w:w="80" w:type="dxa"/>
              <w:left w:w="140" w:type="dxa"/>
              <w:bottom w:w="80" w:type="dxa"/>
              <w:right w:w="140" w:type="dxa"/>
            </w:tcMar>
            <w:vAlign w:val="center"/>
          </w:tcPr>
          <w:p w14:paraId="16A07BC8" w14:textId="77777777" w:rsidR="0031336A" w:rsidRDefault="00000000">
            <w:r>
              <w:rPr>
                <w:sz w:val="20"/>
              </w:rPr>
              <w:t>80</w:t>
            </w:r>
          </w:p>
        </w:tc>
      </w:tr>
      <w:tr w:rsidR="0031336A" w14:paraId="0421583C" w14:textId="77777777">
        <w:trPr>
          <w:jc w:val="center"/>
        </w:trPr>
        <w:tc>
          <w:tcPr>
            <w:tcW w:w="850" w:type="dxa"/>
            <w:tcBorders>
              <w:top w:val="single" w:sz="4" w:space="0" w:color="D5DAE0"/>
              <w:left w:val="single" w:sz="4" w:space="0" w:color="D5DAE0"/>
              <w:bottom w:val="single" w:sz="4" w:space="0" w:color="D5DAE0"/>
              <w:right w:val="single" w:sz="4" w:space="0" w:color="D5DAE0"/>
            </w:tcBorders>
            <w:shd w:val="clear" w:color="auto" w:fill="F4F6F8"/>
            <w:tcMar>
              <w:top w:w="80" w:type="dxa"/>
              <w:left w:w="140" w:type="dxa"/>
              <w:bottom w:w="80" w:type="dxa"/>
              <w:right w:w="140" w:type="dxa"/>
            </w:tcMar>
            <w:vAlign w:val="center"/>
          </w:tcPr>
          <w:p w14:paraId="55AD1935" w14:textId="77777777" w:rsidR="0031336A" w:rsidRDefault="00000000">
            <w:r>
              <w:rPr>
                <w:sz w:val="20"/>
              </w:rPr>
              <w:t>M4</w:t>
            </w:r>
          </w:p>
        </w:tc>
        <w:tc>
          <w:tcPr>
            <w:tcW w:w="4819" w:type="dxa"/>
            <w:tcBorders>
              <w:top w:val="single" w:sz="4" w:space="0" w:color="D5DAE0"/>
              <w:left w:val="single" w:sz="4" w:space="0" w:color="D5DAE0"/>
              <w:bottom w:val="single" w:sz="4" w:space="0" w:color="D5DAE0"/>
              <w:right w:val="single" w:sz="4" w:space="0" w:color="D5DAE0"/>
            </w:tcBorders>
            <w:shd w:val="clear" w:color="auto" w:fill="F4F6F8"/>
            <w:tcMar>
              <w:top w:w="80" w:type="dxa"/>
              <w:left w:w="140" w:type="dxa"/>
              <w:bottom w:w="80" w:type="dxa"/>
              <w:right w:w="140" w:type="dxa"/>
            </w:tcMar>
            <w:vAlign w:val="center"/>
          </w:tcPr>
          <w:p w14:paraId="6CACF5AB" w14:textId="77777777" w:rsidR="0031336A" w:rsidRDefault="00000000">
            <w:r>
              <w:rPr>
                <w:sz w:val="20"/>
              </w:rPr>
              <w:t>RTI, NCI, Life TV, La 3 (télévisions Abidjan)</w:t>
            </w:r>
          </w:p>
        </w:tc>
        <w:tc>
          <w:tcPr>
            <w:tcW w:w="3402" w:type="dxa"/>
            <w:tcBorders>
              <w:top w:val="single" w:sz="4" w:space="0" w:color="D5DAE0"/>
              <w:left w:val="single" w:sz="4" w:space="0" w:color="D5DAE0"/>
              <w:bottom w:val="single" w:sz="4" w:space="0" w:color="D5DAE0"/>
              <w:right w:val="single" w:sz="4" w:space="0" w:color="D5DAE0"/>
            </w:tcBorders>
            <w:shd w:val="clear" w:color="auto" w:fill="F4F6F8"/>
            <w:tcMar>
              <w:top w:w="80" w:type="dxa"/>
              <w:left w:w="140" w:type="dxa"/>
              <w:bottom w:w="80" w:type="dxa"/>
              <w:right w:w="140" w:type="dxa"/>
            </w:tcMar>
            <w:vAlign w:val="center"/>
          </w:tcPr>
          <w:p w14:paraId="4259A525" w14:textId="77777777" w:rsidR="0031336A" w:rsidRDefault="00000000">
            <w:r>
              <w:rPr>
                <w:sz w:val="20"/>
              </w:rPr>
              <w:t>80</w:t>
            </w:r>
          </w:p>
        </w:tc>
      </w:tr>
      <w:tr w:rsidR="0031336A" w14:paraId="42989713" w14:textId="77777777">
        <w:trPr>
          <w:jc w:val="center"/>
        </w:trPr>
        <w:tc>
          <w:tcPr>
            <w:tcW w:w="850" w:type="dxa"/>
            <w:tcBorders>
              <w:top w:val="single" w:sz="4" w:space="0" w:color="D5DAE0"/>
              <w:left w:val="single" w:sz="4" w:space="0" w:color="D5DAE0"/>
              <w:bottom w:val="single" w:sz="4" w:space="0" w:color="D5DAE0"/>
              <w:right w:val="single" w:sz="4" w:space="0" w:color="D5DAE0"/>
            </w:tcBorders>
            <w:tcMar>
              <w:top w:w="80" w:type="dxa"/>
              <w:left w:w="140" w:type="dxa"/>
              <w:bottom w:w="80" w:type="dxa"/>
              <w:right w:w="140" w:type="dxa"/>
            </w:tcMar>
            <w:vAlign w:val="center"/>
          </w:tcPr>
          <w:p w14:paraId="0E429678" w14:textId="77777777" w:rsidR="0031336A" w:rsidRDefault="00000000">
            <w:r>
              <w:rPr>
                <w:sz w:val="20"/>
              </w:rPr>
              <w:t>M5</w:t>
            </w:r>
          </w:p>
        </w:tc>
        <w:tc>
          <w:tcPr>
            <w:tcW w:w="4819" w:type="dxa"/>
            <w:tcBorders>
              <w:top w:val="single" w:sz="4" w:space="0" w:color="D5DAE0"/>
              <w:left w:val="single" w:sz="4" w:space="0" w:color="D5DAE0"/>
              <w:bottom w:val="single" w:sz="4" w:space="0" w:color="D5DAE0"/>
              <w:right w:val="single" w:sz="4" w:space="0" w:color="D5DAE0"/>
            </w:tcBorders>
            <w:tcMar>
              <w:top w:w="80" w:type="dxa"/>
              <w:left w:w="140" w:type="dxa"/>
              <w:bottom w:w="80" w:type="dxa"/>
              <w:right w:w="140" w:type="dxa"/>
            </w:tcMar>
            <w:vAlign w:val="center"/>
          </w:tcPr>
          <w:p w14:paraId="2B933490" w14:textId="77777777" w:rsidR="0031336A" w:rsidRDefault="00000000">
            <w:r>
              <w:rPr>
                <w:sz w:val="20"/>
              </w:rPr>
              <w:t>Radios Abidjan (12 stations)</w:t>
            </w:r>
          </w:p>
        </w:tc>
        <w:tc>
          <w:tcPr>
            <w:tcW w:w="3402" w:type="dxa"/>
            <w:tcBorders>
              <w:top w:val="single" w:sz="4" w:space="0" w:color="D5DAE0"/>
              <w:left w:val="single" w:sz="4" w:space="0" w:color="D5DAE0"/>
              <w:bottom w:val="single" w:sz="4" w:space="0" w:color="D5DAE0"/>
              <w:right w:val="single" w:sz="4" w:space="0" w:color="D5DAE0"/>
            </w:tcBorders>
            <w:tcMar>
              <w:top w:w="80" w:type="dxa"/>
              <w:left w:w="140" w:type="dxa"/>
              <w:bottom w:w="80" w:type="dxa"/>
              <w:right w:w="140" w:type="dxa"/>
            </w:tcMar>
            <w:vAlign w:val="center"/>
          </w:tcPr>
          <w:p w14:paraId="49545047" w14:textId="77777777" w:rsidR="0031336A" w:rsidRDefault="00000000">
            <w:r>
              <w:rPr>
                <w:sz w:val="20"/>
              </w:rPr>
              <w:t>60</w:t>
            </w:r>
          </w:p>
        </w:tc>
      </w:tr>
      <w:tr w:rsidR="0031336A" w14:paraId="5848FE52" w14:textId="77777777">
        <w:trPr>
          <w:jc w:val="center"/>
        </w:trPr>
        <w:tc>
          <w:tcPr>
            <w:tcW w:w="850" w:type="dxa"/>
            <w:tcBorders>
              <w:top w:val="single" w:sz="4" w:space="0" w:color="D5DAE0"/>
              <w:left w:val="single" w:sz="4" w:space="0" w:color="D5DAE0"/>
              <w:bottom w:val="single" w:sz="4" w:space="0" w:color="D5DAE0"/>
              <w:right w:val="single" w:sz="4" w:space="0" w:color="D5DAE0"/>
            </w:tcBorders>
            <w:shd w:val="clear" w:color="auto" w:fill="F4F6F8"/>
            <w:tcMar>
              <w:top w:w="80" w:type="dxa"/>
              <w:left w:w="140" w:type="dxa"/>
              <w:bottom w:w="80" w:type="dxa"/>
              <w:right w:w="140" w:type="dxa"/>
            </w:tcMar>
            <w:vAlign w:val="center"/>
          </w:tcPr>
          <w:p w14:paraId="72E8813A" w14:textId="77777777" w:rsidR="0031336A" w:rsidRDefault="00000000">
            <w:r>
              <w:rPr>
                <w:sz w:val="20"/>
              </w:rPr>
              <w:t>M6</w:t>
            </w:r>
          </w:p>
        </w:tc>
        <w:tc>
          <w:tcPr>
            <w:tcW w:w="4819" w:type="dxa"/>
            <w:tcBorders>
              <w:top w:val="single" w:sz="4" w:space="0" w:color="D5DAE0"/>
              <w:left w:val="single" w:sz="4" w:space="0" w:color="D5DAE0"/>
              <w:bottom w:val="single" w:sz="4" w:space="0" w:color="D5DAE0"/>
              <w:right w:val="single" w:sz="4" w:space="0" w:color="D5DAE0"/>
            </w:tcBorders>
            <w:shd w:val="clear" w:color="auto" w:fill="F4F6F8"/>
            <w:tcMar>
              <w:top w:w="80" w:type="dxa"/>
              <w:left w:w="140" w:type="dxa"/>
              <w:bottom w:w="80" w:type="dxa"/>
              <w:right w:w="140" w:type="dxa"/>
            </w:tcMar>
            <w:vAlign w:val="center"/>
          </w:tcPr>
          <w:p w14:paraId="5CB2794B" w14:textId="77777777" w:rsidR="0031336A" w:rsidRDefault="00000000">
            <w:r>
              <w:rPr>
                <w:sz w:val="20"/>
              </w:rPr>
              <w:t>Web et pure players (15 rédactions Abidjan)</w:t>
            </w:r>
          </w:p>
        </w:tc>
        <w:tc>
          <w:tcPr>
            <w:tcW w:w="3402" w:type="dxa"/>
            <w:tcBorders>
              <w:top w:val="single" w:sz="4" w:space="0" w:color="D5DAE0"/>
              <w:left w:val="single" w:sz="4" w:space="0" w:color="D5DAE0"/>
              <w:bottom w:val="single" w:sz="4" w:space="0" w:color="D5DAE0"/>
              <w:right w:val="single" w:sz="4" w:space="0" w:color="D5DAE0"/>
            </w:tcBorders>
            <w:shd w:val="clear" w:color="auto" w:fill="F4F6F8"/>
            <w:tcMar>
              <w:top w:w="80" w:type="dxa"/>
              <w:left w:w="140" w:type="dxa"/>
              <w:bottom w:w="80" w:type="dxa"/>
              <w:right w:w="140" w:type="dxa"/>
            </w:tcMar>
            <w:vAlign w:val="center"/>
          </w:tcPr>
          <w:p w14:paraId="45E40963" w14:textId="77777777" w:rsidR="0031336A" w:rsidRDefault="00000000">
            <w:r>
              <w:rPr>
                <w:sz w:val="20"/>
              </w:rPr>
              <w:t>50</w:t>
            </w:r>
          </w:p>
        </w:tc>
      </w:tr>
      <w:tr w:rsidR="0031336A" w14:paraId="28EDFBBF" w14:textId="77777777">
        <w:trPr>
          <w:jc w:val="center"/>
        </w:trPr>
        <w:tc>
          <w:tcPr>
            <w:tcW w:w="850" w:type="dxa"/>
            <w:tcBorders>
              <w:top w:val="single" w:sz="4" w:space="0" w:color="D5DAE0"/>
              <w:left w:val="single" w:sz="4" w:space="0" w:color="D5DAE0"/>
              <w:bottom w:val="single" w:sz="4" w:space="0" w:color="D5DAE0"/>
              <w:right w:val="single" w:sz="4" w:space="0" w:color="D5DAE0"/>
            </w:tcBorders>
            <w:tcMar>
              <w:top w:w="80" w:type="dxa"/>
              <w:left w:w="140" w:type="dxa"/>
              <w:bottom w:w="80" w:type="dxa"/>
              <w:right w:w="140" w:type="dxa"/>
            </w:tcMar>
            <w:vAlign w:val="center"/>
          </w:tcPr>
          <w:p w14:paraId="03516416" w14:textId="77777777" w:rsidR="0031336A" w:rsidRDefault="00000000">
            <w:r>
              <w:rPr>
                <w:sz w:val="20"/>
              </w:rPr>
              <w:t>M7-M8</w:t>
            </w:r>
          </w:p>
        </w:tc>
        <w:tc>
          <w:tcPr>
            <w:tcW w:w="4819" w:type="dxa"/>
            <w:tcBorders>
              <w:top w:val="single" w:sz="4" w:space="0" w:color="D5DAE0"/>
              <w:left w:val="single" w:sz="4" w:space="0" w:color="D5DAE0"/>
              <w:bottom w:val="single" w:sz="4" w:space="0" w:color="D5DAE0"/>
              <w:right w:val="single" w:sz="4" w:space="0" w:color="D5DAE0"/>
            </w:tcBorders>
            <w:tcMar>
              <w:top w:w="80" w:type="dxa"/>
              <w:left w:w="140" w:type="dxa"/>
              <w:bottom w:w="80" w:type="dxa"/>
              <w:right w:w="140" w:type="dxa"/>
            </w:tcMar>
            <w:vAlign w:val="center"/>
          </w:tcPr>
          <w:p w14:paraId="647960BA" w14:textId="77777777" w:rsidR="0031336A" w:rsidRDefault="00000000">
            <w:r>
              <w:rPr>
                <w:sz w:val="20"/>
              </w:rPr>
              <w:t>Magazines + tournée Bouaké, Yamoussoukro, San Pedro</w:t>
            </w:r>
          </w:p>
        </w:tc>
        <w:tc>
          <w:tcPr>
            <w:tcW w:w="3402" w:type="dxa"/>
            <w:tcBorders>
              <w:top w:val="single" w:sz="4" w:space="0" w:color="D5DAE0"/>
              <w:left w:val="single" w:sz="4" w:space="0" w:color="D5DAE0"/>
              <w:bottom w:val="single" w:sz="4" w:space="0" w:color="D5DAE0"/>
              <w:right w:val="single" w:sz="4" w:space="0" w:color="D5DAE0"/>
            </w:tcBorders>
            <w:tcMar>
              <w:top w:w="80" w:type="dxa"/>
              <w:left w:w="140" w:type="dxa"/>
              <w:bottom w:w="80" w:type="dxa"/>
              <w:right w:w="140" w:type="dxa"/>
            </w:tcMar>
            <w:vAlign w:val="center"/>
          </w:tcPr>
          <w:p w14:paraId="1F80BD61" w14:textId="77777777" w:rsidR="0031336A" w:rsidRDefault="00000000">
            <w:r>
              <w:rPr>
                <w:sz w:val="20"/>
              </w:rPr>
              <w:t>60</w:t>
            </w:r>
          </w:p>
        </w:tc>
      </w:tr>
      <w:tr w:rsidR="0031336A" w14:paraId="1910D096" w14:textId="77777777">
        <w:trPr>
          <w:jc w:val="center"/>
        </w:trPr>
        <w:tc>
          <w:tcPr>
            <w:tcW w:w="850" w:type="dxa"/>
            <w:tcBorders>
              <w:top w:val="single" w:sz="4" w:space="0" w:color="D5DAE0"/>
              <w:left w:val="single" w:sz="4" w:space="0" w:color="D5DAE0"/>
              <w:bottom w:val="single" w:sz="4" w:space="0" w:color="D5DAE0"/>
              <w:right w:val="single" w:sz="4" w:space="0" w:color="D5DAE0"/>
            </w:tcBorders>
            <w:shd w:val="clear" w:color="auto" w:fill="F4F6F8"/>
            <w:tcMar>
              <w:top w:w="80" w:type="dxa"/>
              <w:left w:w="140" w:type="dxa"/>
              <w:bottom w:w="80" w:type="dxa"/>
              <w:right w:w="140" w:type="dxa"/>
            </w:tcMar>
            <w:vAlign w:val="center"/>
          </w:tcPr>
          <w:p w14:paraId="4CDF8921" w14:textId="77777777" w:rsidR="0031336A" w:rsidRDefault="00000000">
            <w:r>
              <w:rPr>
                <w:sz w:val="20"/>
              </w:rPr>
              <w:t>M9</w:t>
            </w:r>
          </w:p>
        </w:tc>
        <w:tc>
          <w:tcPr>
            <w:tcW w:w="4819" w:type="dxa"/>
            <w:tcBorders>
              <w:top w:val="single" w:sz="4" w:space="0" w:color="D5DAE0"/>
              <w:left w:val="single" w:sz="4" w:space="0" w:color="D5DAE0"/>
              <w:bottom w:val="single" w:sz="4" w:space="0" w:color="D5DAE0"/>
              <w:right w:val="single" w:sz="4" w:space="0" w:color="D5DAE0"/>
            </w:tcBorders>
            <w:shd w:val="clear" w:color="auto" w:fill="F4F6F8"/>
            <w:tcMar>
              <w:top w:w="80" w:type="dxa"/>
              <w:left w:w="140" w:type="dxa"/>
              <w:bottom w:w="80" w:type="dxa"/>
              <w:right w:w="140" w:type="dxa"/>
            </w:tcMar>
            <w:vAlign w:val="center"/>
          </w:tcPr>
          <w:p w14:paraId="369CA06A" w14:textId="77777777" w:rsidR="0031336A" w:rsidRDefault="00000000">
            <w:r>
              <w:rPr>
                <w:sz w:val="20"/>
              </w:rPr>
              <w:t>Korhogo, Man, Daloa (rédactions régionales)</w:t>
            </w:r>
          </w:p>
        </w:tc>
        <w:tc>
          <w:tcPr>
            <w:tcW w:w="3402" w:type="dxa"/>
            <w:tcBorders>
              <w:top w:val="single" w:sz="4" w:space="0" w:color="D5DAE0"/>
              <w:left w:val="single" w:sz="4" w:space="0" w:color="D5DAE0"/>
              <w:bottom w:val="single" w:sz="4" w:space="0" w:color="D5DAE0"/>
              <w:right w:val="single" w:sz="4" w:space="0" w:color="D5DAE0"/>
            </w:tcBorders>
            <w:shd w:val="clear" w:color="auto" w:fill="F4F6F8"/>
            <w:tcMar>
              <w:top w:w="80" w:type="dxa"/>
              <w:left w:w="140" w:type="dxa"/>
              <w:bottom w:w="80" w:type="dxa"/>
              <w:right w:w="140" w:type="dxa"/>
            </w:tcMar>
            <w:vAlign w:val="center"/>
          </w:tcPr>
          <w:p w14:paraId="31C2CBCA" w14:textId="77777777" w:rsidR="0031336A" w:rsidRDefault="00000000">
            <w:r>
              <w:rPr>
                <w:sz w:val="20"/>
              </w:rPr>
              <w:t>30</w:t>
            </w:r>
          </w:p>
        </w:tc>
      </w:tr>
      <w:tr w:rsidR="0031336A" w14:paraId="65C98D13" w14:textId="77777777">
        <w:trPr>
          <w:jc w:val="center"/>
        </w:trPr>
        <w:tc>
          <w:tcPr>
            <w:tcW w:w="850" w:type="dxa"/>
            <w:tcBorders>
              <w:top w:val="single" w:sz="4" w:space="0" w:color="D5DAE0"/>
              <w:left w:val="single" w:sz="4" w:space="0" w:color="D5DAE0"/>
              <w:bottom w:val="single" w:sz="4" w:space="0" w:color="D5DAE0"/>
              <w:right w:val="single" w:sz="4" w:space="0" w:color="D5DAE0"/>
            </w:tcBorders>
            <w:tcMar>
              <w:top w:w="80" w:type="dxa"/>
              <w:left w:w="140" w:type="dxa"/>
              <w:bottom w:w="80" w:type="dxa"/>
              <w:right w:w="140" w:type="dxa"/>
            </w:tcMar>
            <w:vAlign w:val="center"/>
          </w:tcPr>
          <w:p w14:paraId="351ED9EB" w14:textId="77777777" w:rsidR="0031336A" w:rsidRDefault="00000000">
            <w:r>
              <w:rPr>
                <w:sz w:val="20"/>
              </w:rPr>
              <w:t>TOTAL</w:t>
            </w:r>
          </w:p>
        </w:tc>
        <w:tc>
          <w:tcPr>
            <w:tcW w:w="4819" w:type="dxa"/>
            <w:tcBorders>
              <w:top w:val="single" w:sz="4" w:space="0" w:color="D5DAE0"/>
              <w:left w:val="single" w:sz="4" w:space="0" w:color="D5DAE0"/>
              <w:bottom w:val="single" w:sz="4" w:space="0" w:color="D5DAE0"/>
              <w:right w:val="single" w:sz="4" w:space="0" w:color="D5DAE0"/>
            </w:tcBorders>
            <w:tcMar>
              <w:top w:w="80" w:type="dxa"/>
              <w:left w:w="140" w:type="dxa"/>
              <w:bottom w:w="80" w:type="dxa"/>
              <w:right w:w="140" w:type="dxa"/>
            </w:tcMar>
            <w:vAlign w:val="center"/>
          </w:tcPr>
          <w:p w14:paraId="7B9AD486" w14:textId="77777777" w:rsidR="0031336A" w:rsidRDefault="0031336A"/>
        </w:tc>
        <w:tc>
          <w:tcPr>
            <w:tcW w:w="3402" w:type="dxa"/>
            <w:tcBorders>
              <w:top w:val="single" w:sz="4" w:space="0" w:color="D5DAE0"/>
              <w:left w:val="single" w:sz="4" w:space="0" w:color="D5DAE0"/>
              <w:bottom w:val="single" w:sz="4" w:space="0" w:color="D5DAE0"/>
              <w:right w:val="single" w:sz="4" w:space="0" w:color="D5DAE0"/>
            </w:tcBorders>
            <w:tcMar>
              <w:top w:w="80" w:type="dxa"/>
              <w:left w:w="140" w:type="dxa"/>
              <w:bottom w:w="80" w:type="dxa"/>
              <w:right w:w="140" w:type="dxa"/>
            </w:tcMar>
            <w:vAlign w:val="center"/>
          </w:tcPr>
          <w:p w14:paraId="7DD815CE" w14:textId="77777777" w:rsidR="0031336A" w:rsidRDefault="00000000">
            <w:r>
              <w:rPr>
                <w:sz w:val="20"/>
              </w:rPr>
              <w:t>360</w:t>
            </w:r>
          </w:p>
        </w:tc>
      </w:tr>
    </w:tbl>
    <w:p w14:paraId="0035FAE2" w14:textId="77777777" w:rsidR="0031336A" w:rsidRDefault="0031336A">
      <w:pPr>
        <w:spacing w:after="80"/>
      </w:pPr>
    </w:p>
    <w:p w14:paraId="31E64F93" w14:textId="77777777" w:rsidR="0031336A" w:rsidRDefault="00000000">
      <w:pPr>
        <w:spacing w:after="120" w:line="300" w:lineRule="auto"/>
      </w:pPr>
      <w:r>
        <w:t>Objectif conservateur : 300 journalistes activés via ce canal (taux d'échec modéré retenu à 15%).</w:t>
      </w:r>
    </w:p>
    <w:p w14:paraId="6B8778F7" w14:textId="77777777" w:rsidR="0031336A" w:rsidRDefault="00000000">
      <w:pPr>
        <w:spacing w:before="160" w:after="40"/>
      </w:pPr>
      <w:r>
        <w:rPr>
          <w:b/>
          <w:color w:val="B8862E"/>
        </w:rPr>
        <w:t>Logistique et coûts</w:t>
      </w:r>
    </w:p>
    <w:p w14:paraId="47389DA8" w14:textId="77777777" w:rsidR="0031336A" w:rsidRDefault="00000000">
      <w:pPr>
        <w:pStyle w:val="Listepuces"/>
        <w:spacing w:after="60"/>
        <w:ind w:left="340"/>
      </w:pPr>
      <w:r>
        <w:t>Véhicule de société avec chauffeur : 500 000 FCFA/mois pendant 7 mois = 3,5 M FCFA</w:t>
      </w:r>
    </w:p>
    <w:p w14:paraId="62050E85" w14:textId="77777777" w:rsidR="0031336A" w:rsidRDefault="00000000">
      <w:pPr>
        <w:pStyle w:val="Listepuces"/>
        <w:spacing w:after="60"/>
        <w:ind w:left="340"/>
      </w:pPr>
      <w:r>
        <w:t>Matériel (vidéoprojecteur portable, goodies HERALDO) : 800 000 FCFA</w:t>
      </w:r>
    </w:p>
    <w:p w14:paraId="770AF202" w14:textId="77777777" w:rsidR="0031336A" w:rsidRDefault="00000000">
      <w:pPr>
        <w:pStyle w:val="Listepuces"/>
        <w:spacing w:after="60"/>
        <w:ind w:left="340"/>
      </w:pPr>
      <w:r>
        <w:t>Collations pour les sessions collectives : 25 000 FCFA par visite × 50 visites = 1,25 M FCFA</w:t>
      </w:r>
    </w:p>
    <w:p w14:paraId="79F333EE" w14:textId="77777777" w:rsidR="0031336A" w:rsidRDefault="00000000">
      <w:pPr>
        <w:pStyle w:val="Listepuces"/>
        <w:spacing w:after="60"/>
        <w:ind w:left="340"/>
      </w:pPr>
      <w:r>
        <w:lastRenderedPageBreak/>
        <w:t>Per diems équipe terrain : 15 000 FCFA/jour × 2 personnes × 90 jours = 2,7 M FCFA</w:t>
      </w:r>
    </w:p>
    <w:p w14:paraId="021C1F63" w14:textId="77777777" w:rsidR="0031336A" w:rsidRDefault="00000000">
      <w:pPr>
        <w:pStyle w:val="Listepuces"/>
        <w:spacing w:after="60"/>
        <w:ind w:left="340"/>
      </w:pPr>
      <w:r>
        <w:t>TOTAL tournée : ~8 M FCFA pour 300 journalistes = ~27 000 FCFA par journaliste acquis</w:t>
      </w:r>
    </w:p>
    <w:p w14:paraId="0BECB810" w14:textId="77777777" w:rsidR="0031336A" w:rsidRDefault="00000000">
      <w:pPr>
        <w:spacing w:after="120" w:line="300" w:lineRule="auto"/>
      </w:pPr>
      <w:r>
        <w:t>Ce coût semble élevé mais il achète aussi une formation directe (le journaliste sait utiliser l'app immédiatement) et une relation humaine qui sécurise la rétention.</w:t>
      </w:r>
    </w:p>
    <w:p w14:paraId="135DFFE8" w14:textId="77777777" w:rsidR="0031336A" w:rsidRDefault="00000000">
      <w:pPr>
        <w:spacing w:before="280" w:after="80"/>
      </w:pPr>
      <w:r>
        <w:rPr>
          <w:b/>
          <w:color w:val="0A2540"/>
          <w:sz w:val="26"/>
        </w:rPr>
        <w:t>3.4 Canal 3 — Les ambassadeurs journalistes relais</w:t>
      </w:r>
    </w:p>
    <w:p w14:paraId="182F1355" w14:textId="77777777" w:rsidR="0031336A" w:rsidRDefault="00000000">
      <w:pPr>
        <w:spacing w:after="120" w:line="300" w:lineRule="auto"/>
      </w:pPr>
      <w:r>
        <w:rPr>
          <w:b/>
        </w:rPr>
        <w:t>Programme de parrainage pour que les premiers journalistes actifs recrutent leurs pairs.</w:t>
      </w:r>
    </w:p>
    <w:p w14:paraId="610566FA" w14:textId="77777777" w:rsidR="0031336A" w:rsidRDefault="00000000">
      <w:pPr>
        <w:spacing w:before="160" w:after="40"/>
      </w:pPr>
      <w:r>
        <w:rPr>
          <w:b/>
          <w:color w:val="B8862E"/>
        </w:rPr>
        <w:t>Mécanisme</w:t>
      </w:r>
    </w:p>
    <w:p w14:paraId="274C64C5" w14:textId="77777777" w:rsidR="0031336A" w:rsidRDefault="00000000">
      <w:pPr>
        <w:pStyle w:val="Listepuces"/>
        <w:spacing w:after="60"/>
        <w:ind w:left="340"/>
      </w:pPr>
      <w:r>
        <w:t>Chaque journaliste accrédité et actif reçoit un code de parrainage unique dans son app.</w:t>
      </w:r>
    </w:p>
    <w:p w14:paraId="38C29091" w14:textId="77777777" w:rsidR="0031336A" w:rsidRDefault="00000000">
      <w:pPr>
        <w:pStyle w:val="Listepuces"/>
        <w:spacing w:after="60"/>
        <w:ind w:left="340"/>
      </w:pPr>
      <w:r>
        <w:t>Quand il partage ce code à un confrère qui s'accrédite et participe à sa première salle AGORA payée, le parrain reçoit 8 000 FCFA crédités sur son compte FCM.</w:t>
      </w:r>
    </w:p>
    <w:p w14:paraId="1B30CA98" w14:textId="77777777" w:rsidR="0031336A" w:rsidRDefault="00000000">
      <w:pPr>
        <w:pStyle w:val="Listepuces"/>
        <w:spacing w:after="60"/>
        <w:ind w:left="340"/>
      </w:pPr>
      <w:r>
        <w:t>Le filleul reçoit aussi 5 000 FCFA de bienvenue sur sa première participation.</w:t>
      </w:r>
    </w:p>
    <w:p w14:paraId="39D8DA5F" w14:textId="77777777" w:rsidR="0031336A" w:rsidRDefault="00000000">
      <w:pPr>
        <w:pStyle w:val="Listepuces"/>
        <w:spacing w:after="60"/>
        <w:ind w:left="340"/>
      </w:pPr>
      <w:r>
        <w:t>Limite : maximum 10 parrainages rémunérés par mois par parrain (éviter les abus industriels).</w:t>
      </w:r>
    </w:p>
    <w:p w14:paraId="4F3E4E58" w14:textId="77777777" w:rsidR="0031336A" w:rsidRDefault="00000000">
      <w:pPr>
        <w:spacing w:before="160" w:after="40"/>
      </w:pPr>
      <w:r>
        <w:rPr>
          <w:b/>
          <w:color w:val="B8862E"/>
        </w:rPr>
        <w:t>Cible</w:t>
      </w:r>
    </w:p>
    <w:p w14:paraId="24506C06" w14:textId="77777777" w:rsidR="0031336A" w:rsidRDefault="00000000">
      <w:pPr>
        <w:pStyle w:val="Listepuces"/>
        <w:spacing w:after="60"/>
        <w:ind w:left="340"/>
      </w:pPr>
      <w:r>
        <w:t>Si 100 journalistes deviennent ambassadeurs actifs (10% des accrédités), et que chacun parraine en moyenne 1,5 confrères sur l'année, cela génère 150 accréditations supplémentaires.</w:t>
      </w:r>
    </w:p>
    <w:p w14:paraId="3C4CE4CB" w14:textId="77777777" w:rsidR="0031336A" w:rsidRDefault="00000000">
      <w:pPr>
        <w:pStyle w:val="Listepuces"/>
        <w:spacing w:after="60"/>
        <w:ind w:left="340"/>
      </w:pPr>
      <w:r>
        <w:t>Budget prévisionnel : 150 × 8 000 FCFA (parrain) + 150 × 5 000 FCFA (filleul) = 1 950 000 FCFA</w:t>
      </w:r>
    </w:p>
    <w:p w14:paraId="6CF20594" w14:textId="77777777" w:rsidR="0031336A" w:rsidRDefault="00000000">
      <w:pPr>
        <w:spacing w:before="280" w:after="80"/>
      </w:pPr>
      <w:r>
        <w:rPr>
          <w:b/>
          <w:color w:val="0A2540"/>
          <w:sz w:val="26"/>
        </w:rPr>
        <w:t>3.5 Canal 4 — Événements d'accréditation collectifs</w:t>
      </w:r>
    </w:p>
    <w:p w14:paraId="1BCCE3B2" w14:textId="77777777" w:rsidR="0031336A" w:rsidRDefault="00000000">
      <w:pPr>
        <w:spacing w:after="120" w:line="300" w:lineRule="auto"/>
      </w:pPr>
      <w:r>
        <w:rPr>
          <w:b/>
        </w:rPr>
        <w:t>Deux à trois grands événements dans l'année qui rassemblent les journalistes non encore accrédités.</w:t>
      </w:r>
    </w:p>
    <w:p w14:paraId="1E47F0EB" w14:textId="77777777" w:rsidR="0031336A" w:rsidRDefault="00000000">
      <w:pPr>
        <w:spacing w:before="160" w:after="40"/>
      </w:pPr>
      <w:r>
        <w:rPr>
          <w:b/>
          <w:color w:val="B8862E"/>
        </w:rPr>
        <w:t>Formats</w:t>
      </w:r>
    </w:p>
    <w:p w14:paraId="48F22543" w14:textId="77777777" w:rsidR="0031336A" w:rsidRDefault="00000000">
      <w:pPr>
        <w:spacing w:after="120" w:line="300" w:lineRule="auto"/>
      </w:pPr>
      <w:r>
        <w:rPr>
          <w:b/>
          <w:sz w:val="24"/>
        </w:rPr>
        <w:t>Événement 1 — « HERALDO Day » (M6)</w:t>
      </w:r>
    </w:p>
    <w:p w14:paraId="0C8C5688" w14:textId="77777777" w:rsidR="0031336A" w:rsidRDefault="00000000">
      <w:pPr>
        <w:pStyle w:val="Listepuces"/>
        <w:spacing w:after="60"/>
        <w:ind w:left="340"/>
      </w:pPr>
      <w:r>
        <w:t>1 journée professionnelle pour journalistes CI non encore accrédités.</w:t>
      </w:r>
    </w:p>
    <w:p w14:paraId="7EE0550D" w14:textId="77777777" w:rsidR="0031336A" w:rsidRDefault="00000000">
      <w:pPr>
        <w:pStyle w:val="Listepuces"/>
        <w:spacing w:after="60"/>
        <w:ind w:left="340"/>
      </w:pPr>
      <w:r>
        <w:t>Matinée : démonstrations HERALDO PRESS, témoignages d'institutions clientes.</w:t>
      </w:r>
    </w:p>
    <w:p w14:paraId="7F2BD605" w14:textId="77777777" w:rsidR="0031336A" w:rsidRDefault="00000000">
      <w:pPr>
        <w:pStyle w:val="Listepuces"/>
        <w:spacing w:after="60"/>
        <w:ind w:left="340"/>
      </w:pPr>
      <w:r>
        <w:t>Après-midi : 4 ateliers pratiques (profil, FCM, CARNET, FORUM).</w:t>
      </w:r>
    </w:p>
    <w:p w14:paraId="4FBE7939" w14:textId="77777777" w:rsidR="0031336A" w:rsidRDefault="00000000">
      <w:pPr>
        <w:pStyle w:val="Listepuces"/>
        <w:spacing w:after="60"/>
        <w:ind w:left="340"/>
      </w:pPr>
      <w:r>
        <w:t>Accréditation sur place de tous les participants.</w:t>
      </w:r>
    </w:p>
    <w:p w14:paraId="593D5FD7" w14:textId="77777777" w:rsidR="0031336A" w:rsidRDefault="00000000">
      <w:pPr>
        <w:pStyle w:val="Listepuces"/>
        <w:spacing w:after="60"/>
        <w:ind w:left="340"/>
      </w:pPr>
      <w:r>
        <w:t>Objectif : 150 participants, 100 accréditations effectives.</w:t>
      </w:r>
    </w:p>
    <w:p w14:paraId="229296AC" w14:textId="77777777" w:rsidR="0031336A" w:rsidRDefault="00000000">
      <w:pPr>
        <w:pStyle w:val="Listepuces"/>
        <w:spacing w:after="60"/>
        <w:ind w:left="340"/>
      </w:pPr>
      <w:r>
        <w:t>Budget : 2 500 000 FCFA (salle, restauration, supports, animation).</w:t>
      </w:r>
    </w:p>
    <w:p w14:paraId="6CAAF69C" w14:textId="77777777" w:rsidR="0031336A" w:rsidRDefault="00000000">
      <w:pPr>
        <w:spacing w:after="120" w:line="300" w:lineRule="auto"/>
      </w:pPr>
      <w:r>
        <w:rPr>
          <w:b/>
          <w:sz w:val="24"/>
        </w:rPr>
        <w:t>Événement 2 — « Nuit du Journalisme CI » (M9)</w:t>
      </w:r>
    </w:p>
    <w:p w14:paraId="75C3AC5D" w14:textId="77777777" w:rsidR="0031336A" w:rsidRDefault="00000000">
      <w:pPr>
        <w:pStyle w:val="Listepuces"/>
        <w:spacing w:after="60"/>
        <w:ind w:left="340"/>
      </w:pPr>
      <w:r>
        <w:t>Soirée de gala HERALDO + Association des Directeurs de Publications.</w:t>
      </w:r>
    </w:p>
    <w:p w14:paraId="6EB868FD" w14:textId="77777777" w:rsidR="0031336A" w:rsidRDefault="00000000">
      <w:pPr>
        <w:pStyle w:val="Listepuces"/>
        <w:spacing w:after="60"/>
        <w:ind w:left="340"/>
      </w:pPr>
      <w:r>
        <w:t>Remise de prix aux journalistes les plus actifs de l'année.</w:t>
      </w:r>
    </w:p>
    <w:p w14:paraId="33A09FD5" w14:textId="77777777" w:rsidR="0031336A" w:rsidRDefault="00000000">
      <w:pPr>
        <w:pStyle w:val="Listepuces"/>
        <w:spacing w:after="60"/>
        <w:ind w:left="340"/>
      </w:pPr>
      <w:r>
        <w:t>Accréditation symbolique des 50 premiers ayant reçu leur premier paiement FCM.</w:t>
      </w:r>
    </w:p>
    <w:p w14:paraId="342073D7" w14:textId="77777777" w:rsidR="0031336A" w:rsidRDefault="00000000">
      <w:pPr>
        <w:pStyle w:val="Listepuces"/>
        <w:spacing w:after="60"/>
        <w:ind w:left="340"/>
      </w:pPr>
      <w:r>
        <w:t>Événement média en soi (couverture presse + réseaux).</w:t>
      </w:r>
    </w:p>
    <w:p w14:paraId="5C08C131" w14:textId="77777777" w:rsidR="0031336A" w:rsidRDefault="00000000">
      <w:pPr>
        <w:pStyle w:val="Listepuces"/>
        <w:spacing w:after="60"/>
        <w:ind w:left="340"/>
      </w:pPr>
      <w:r>
        <w:t>Budget : 4 000 000 FCFA (haut de gamme, investissement image).</w:t>
      </w:r>
    </w:p>
    <w:p w14:paraId="56E85695" w14:textId="77777777" w:rsidR="0031336A" w:rsidRDefault="00000000">
      <w:pPr>
        <w:spacing w:after="120" w:line="300" w:lineRule="auto"/>
      </w:pPr>
      <w:r>
        <w:rPr>
          <w:b/>
          <w:sz w:val="24"/>
        </w:rPr>
        <w:t>Événement 3 — « Tournée Régionale HERALDO » (M10-M11)</w:t>
      </w:r>
    </w:p>
    <w:p w14:paraId="2A4E6D8B" w14:textId="77777777" w:rsidR="0031336A" w:rsidRDefault="00000000">
      <w:pPr>
        <w:pStyle w:val="Listepuces"/>
        <w:spacing w:after="60"/>
        <w:ind w:left="340"/>
      </w:pPr>
      <w:r>
        <w:t>3 mini-événements à Bouaké, Yamoussoukro et San Pedro.</w:t>
      </w:r>
    </w:p>
    <w:p w14:paraId="1DCD380D" w14:textId="77777777" w:rsidR="0031336A" w:rsidRDefault="00000000">
      <w:pPr>
        <w:pStyle w:val="Listepuces"/>
        <w:spacing w:after="60"/>
        <w:ind w:left="340"/>
      </w:pPr>
      <w:r>
        <w:t>Format conférence + accréditation sur place.</w:t>
      </w:r>
    </w:p>
    <w:p w14:paraId="64EC1A4B" w14:textId="77777777" w:rsidR="0031336A" w:rsidRDefault="00000000">
      <w:pPr>
        <w:pStyle w:val="Listepuces"/>
        <w:spacing w:after="60"/>
        <w:ind w:left="340"/>
      </w:pPr>
      <w:r>
        <w:lastRenderedPageBreak/>
        <w:t>Cible : 40 journalistes régionaux par ville = 120 potentiels.</w:t>
      </w:r>
    </w:p>
    <w:p w14:paraId="50B9ABB4" w14:textId="77777777" w:rsidR="0031336A" w:rsidRDefault="00000000">
      <w:pPr>
        <w:pStyle w:val="Listepuces"/>
        <w:spacing w:after="60"/>
        <w:ind w:left="340"/>
      </w:pPr>
      <w:r>
        <w:t>Budget : 1 500 000 FCFA au total pour les 3 villes.</w:t>
      </w:r>
    </w:p>
    <w:p w14:paraId="7DFCE6E9" w14:textId="77777777" w:rsidR="0031336A" w:rsidRDefault="00000000">
      <w:pPr>
        <w:spacing w:before="280" w:after="80"/>
      </w:pPr>
      <w:r>
        <w:rPr>
          <w:b/>
          <w:color w:val="0A2540"/>
          <w:sz w:val="26"/>
        </w:rPr>
        <w:t>3.6 Canal 5 — Acquisition organique digitale</w:t>
      </w:r>
    </w:p>
    <w:p w14:paraId="6A3386A2" w14:textId="77777777" w:rsidR="0031336A" w:rsidRDefault="00000000">
      <w:pPr>
        <w:spacing w:after="120" w:line="300" w:lineRule="auto"/>
      </w:pPr>
      <w:r>
        <w:rPr>
          <w:b/>
        </w:rPr>
        <w:t>Pour capter les journalistes qui ne sont dans aucun des canaux précédents — souvent les pigistes ou les très jeunes.</w:t>
      </w:r>
    </w:p>
    <w:p w14:paraId="55C0D6C8" w14:textId="77777777" w:rsidR="0031336A" w:rsidRDefault="00000000">
      <w:pPr>
        <w:spacing w:before="160" w:after="40"/>
      </w:pPr>
      <w:r>
        <w:rPr>
          <w:b/>
          <w:color w:val="B8862E"/>
        </w:rPr>
        <w:t>Actions</w:t>
      </w:r>
    </w:p>
    <w:p w14:paraId="61FCA001" w14:textId="77777777" w:rsidR="0031336A" w:rsidRDefault="00000000">
      <w:pPr>
        <w:pStyle w:val="Listepuces"/>
        <w:spacing w:after="60"/>
        <w:ind w:left="340"/>
      </w:pPr>
      <w:r>
        <w:t>Landing page dédiée journalistes sur le site heraldo-press.ci avec vidéo explicative + FAQ + formulaire d'accréditation en ligne.</w:t>
      </w:r>
    </w:p>
    <w:p w14:paraId="33932F0A" w14:textId="77777777" w:rsidR="0031336A" w:rsidRDefault="00000000">
      <w:pPr>
        <w:pStyle w:val="Listepuces"/>
        <w:spacing w:after="60"/>
        <w:ind w:left="340"/>
      </w:pPr>
      <w:r>
        <w:t>Campagne sponsorisée ciblée Facebook + Instagram + LinkedIn sur les audiences « journaliste Côte d'Ivoire ».</w:t>
      </w:r>
    </w:p>
    <w:p w14:paraId="308062F5" w14:textId="77777777" w:rsidR="0031336A" w:rsidRDefault="00000000">
      <w:pPr>
        <w:pStyle w:val="Listepuces"/>
        <w:spacing w:after="60"/>
        <w:ind w:left="340"/>
      </w:pPr>
      <w:r>
        <w:t>Contenus SEO : articles de blog sur « comment devenir journaliste accrédité CI », « le FCM expliqué », « protéger ses sources ».</w:t>
      </w:r>
    </w:p>
    <w:p w14:paraId="4861200E" w14:textId="77777777" w:rsidR="0031336A" w:rsidRDefault="00000000">
      <w:pPr>
        <w:pStyle w:val="Listepuces"/>
        <w:spacing w:after="60"/>
        <w:ind w:left="340"/>
      </w:pPr>
      <w:r>
        <w:t>Présence dans les groupes Facebook de journalistes CI (Journalistes de Côte d'Ivoire, Réseau des Journalistes Économiques...).</w:t>
      </w:r>
    </w:p>
    <w:p w14:paraId="511784C3" w14:textId="77777777" w:rsidR="0031336A" w:rsidRDefault="00000000">
      <w:pPr>
        <w:pStyle w:val="Listepuces"/>
        <w:spacing w:after="60"/>
        <w:ind w:left="340"/>
      </w:pPr>
      <w:r>
        <w:t>Relations avec les écoles de journalisme (ISTC, ENSUP) pour proposer la plateforme aux étudiants en fin de cursus.</w:t>
      </w:r>
    </w:p>
    <w:p w14:paraId="0E4D1837" w14:textId="77777777" w:rsidR="0031336A" w:rsidRDefault="00000000">
      <w:pPr>
        <w:spacing w:before="160" w:after="40"/>
      </w:pPr>
      <w:r>
        <w:rPr>
          <w:b/>
          <w:color w:val="B8862E"/>
        </w:rPr>
        <w:t>Objectif</w:t>
      </w:r>
    </w:p>
    <w:p w14:paraId="3EA6B49F" w14:textId="77777777" w:rsidR="0031336A" w:rsidRDefault="00000000">
      <w:pPr>
        <w:pStyle w:val="Listepuces"/>
        <w:spacing w:after="60"/>
        <w:ind w:left="340"/>
      </w:pPr>
      <w:r>
        <w:t>50 journalistes accrédités via ce canal la première année</w:t>
      </w:r>
    </w:p>
    <w:p w14:paraId="1C6C0BE9" w14:textId="77777777" w:rsidR="0031336A" w:rsidRDefault="00000000">
      <w:pPr>
        <w:pStyle w:val="Listepuces"/>
        <w:spacing w:after="60"/>
        <w:ind w:left="340"/>
      </w:pPr>
      <w:r>
        <w:t>Budget : 100 000 FCFA/mois × 12 = 1 200 000 FCFA</w:t>
      </w:r>
    </w:p>
    <w:p w14:paraId="78119C71" w14:textId="77777777" w:rsidR="0031336A" w:rsidRDefault="00000000">
      <w:r>
        <w:br w:type="page"/>
      </w:r>
    </w:p>
    <w:p w14:paraId="56ABA119" w14:textId="77777777" w:rsidR="0031336A" w:rsidRDefault="00000000">
      <w:pPr>
        <w:pBdr>
          <w:bottom w:val="single" w:sz="12" w:space="0" w:color="B8862E"/>
        </w:pBdr>
        <w:spacing w:before="360" w:after="40"/>
      </w:pPr>
      <w:r>
        <w:rPr>
          <w:rFonts w:ascii="Georgia" w:hAnsi="Georgia"/>
          <w:b/>
          <w:color w:val="0A2540"/>
          <w:sz w:val="36"/>
        </w:rPr>
        <w:lastRenderedPageBreak/>
        <w:t>4. LE PARCOURS D'ACCRÉDITATION — ÉTAPE PAR ÉTAPE</w:t>
      </w:r>
    </w:p>
    <w:p w14:paraId="11501447" w14:textId="77777777" w:rsidR="0031336A" w:rsidRDefault="0031336A">
      <w:pPr>
        <w:spacing w:after="120"/>
      </w:pPr>
    </w:p>
    <w:p w14:paraId="48269340" w14:textId="77777777" w:rsidR="0031336A" w:rsidRDefault="00000000">
      <w:pPr>
        <w:spacing w:before="280" w:after="80"/>
      </w:pPr>
      <w:r>
        <w:rPr>
          <w:b/>
          <w:color w:val="0A2540"/>
          <w:sz w:val="26"/>
        </w:rPr>
        <w:t>4.1 Principe général</w:t>
      </w:r>
    </w:p>
    <w:p w14:paraId="0AEBE594" w14:textId="77777777" w:rsidR="0031336A" w:rsidRDefault="00000000">
      <w:pPr>
        <w:spacing w:after="120" w:line="300" w:lineRule="auto"/>
        <w:jc w:val="both"/>
      </w:pPr>
      <w:r>
        <w:t>L'accréditation HERALDO PRESS doit être à la fois rigoureuse (pour la qualité du réseau) et rapide (pour ne pas décourager les journalistes). L'objectif est que 90% des demandes d'accréditation soient traitées en moins de 48h ouvrées.</w:t>
      </w:r>
    </w:p>
    <w:p w14:paraId="16D324C0" w14:textId="77777777" w:rsidR="0031336A" w:rsidRDefault="00000000">
      <w:pPr>
        <w:spacing w:before="280" w:after="80"/>
      </w:pPr>
      <w:r>
        <w:rPr>
          <w:b/>
          <w:color w:val="0A2540"/>
          <w:sz w:val="26"/>
        </w:rPr>
        <w:t>4.2 Les 5 étapes du parcours</w:t>
      </w:r>
    </w:p>
    <w:p w14:paraId="3D35A641" w14:textId="77777777" w:rsidR="0031336A" w:rsidRDefault="00000000">
      <w:pPr>
        <w:spacing w:before="160" w:after="40"/>
      </w:pPr>
      <w:r>
        <w:rPr>
          <w:b/>
          <w:color w:val="B8862E"/>
        </w:rPr>
        <w:t>Étape 1 — Demande d'accréditation</w:t>
      </w:r>
    </w:p>
    <w:p w14:paraId="4E37D08C" w14:textId="77777777" w:rsidR="0031336A" w:rsidRDefault="00000000">
      <w:pPr>
        <w:pStyle w:val="Listepuces"/>
        <w:spacing w:after="60"/>
        <w:ind w:left="340"/>
      </w:pPr>
      <w:r>
        <w:t>Le journaliste se rend sur heraldo-press.ci/journaliste ou télécharge l'app HERALDO Journaliste.</w:t>
      </w:r>
    </w:p>
    <w:p w14:paraId="4E4868E5" w14:textId="77777777" w:rsidR="0031336A" w:rsidRDefault="00000000">
      <w:pPr>
        <w:pStyle w:val="Listepuces"/>
        <w:spacing w:after="60"/>
        <w:ind w:left="340"/>
      </w:pPr>
      <w:r>
        <w:t>Il remplit un formulaire avec : prénom, nom, email, téléphone, média employeur ou statut pigiste, spécialité principale, zone géographique.</w:t>
      </w:r>
    </w:p>
    <w:p w14:paraId="4AECF175" w14:textId="77777777" w:rsidR="0031336A" w:rsidRDefault="00000000">
      <w:pPr>
        <w:pStyle w:val="Listepuces"/>
        <w:spacing w:after="60"/>
        <w:ind w:left="340"/>
      </w:pPr>
      <w:r>
        <w:t>Il télécharge une copie de sa carte de presse CNPCI (recto-verso) ou à défaut, un justificatif professionnel (contrat de travail média, attestation signée Directeur de Publication).</w:t>
      </w:r>
    </w:p>
    <w:p w14:paraId="7EF7EE4A" w14:textId="77777777" w:rsidR="0031336A" w:rsidRDefault="00000000">
      <w:pPr>
        <w:spacing w:before="160" w:after="40"/>
      </w:pPr>
      <w:r>
        <w:rPr>
          <w:b/>
          <w:color w:val="B8862E"/>
        </w:rPr>
        <w:t>Étape 2 — Validation automatique préalable</w:t>
      </w:r>
    </w:p>
    <w:p w14:paraId="087D9674" w14:textId="77777777" w:rsidR="0031336A" w:rsidRDefault="00000000">
      <w:pPr>
        <w:pStyle w:val="Listepuces"/>
        <w:spacing w:after="60"/>
        <w:ind w:left="340"/>
      </w:pPr>
      <w:r>
        <w:t>Le système HERALDO vérifie automatiquement que l'email et le téléphone n'existent pas déjà.</w:t>
      </w:r>
    </w:p>
    <w:p w14:paraId="5501A67F" w14:textId="77777777" w:rsidR="0031336A" w:rsidRDefault="00000000">
      <w:pPr>
        <w:pStyle w:val="Listepuces"/>
        <w:spacing w:after="60"/>
        <w:ind w:left="340"/>
      </w:pPr>
      <w:r>
        <w:t>L'email du média (si adresse pro fournie) est croisé avec la liste des médias connus HERALDO.</w:t>
      </w:r>
    </w:p>
    <w:p w14:paraId="3B5D457B" w14:textId="77777777" w:rsidR="0031336A" w:rsidRDefault="00000000">
      <w:pPr>
        <w:pStyle w:val="Listepuces"/>
        <w:spacing w:after="60"/>
        <w:ind w:left="340"/>
      </w:pPr>
      <w:r>
        <w:t>Le nom est croisé avec d'éventuelles demandes précédentes pour détection des doublons.</w:t>
      </w:r>
    </w:p>
    <w:p w14:paraId="043F5661" w14:textId="77777777" w:rsidR="0031336A" w:rsidRDefault="00000000">
      <w:pPr>
        <w:spacing w:before="160" w:after="40"/>
      </w:pPr>
      <w:r>
        <w:rPr>
          <w:b/>
          <w:color w:val="B8862E"/>
        </w:rPr>
        <w:t>Étape 3 — Validation manuelle humaine</w:t>
      </w:r>
    </w:p>
    <w:p w14:paraId="0CE180C9" w14:textId="77777777" w:rsidR="0031336A" w:rsidRDefault="00000000">
      <w:pPr>
        <w:pStyle w:val="Listepuces"/>
        <w:spacing w:after="60"/>
        <w:ind w:left="340"/>
      </w:pPr>
      <w:r>
        <w:t>Un membre de l'équipe Customer Success vérifie la validité de la carte de presse ou du justificatif.</w:t>
      </w:r>
    </w:p>
    <w:p w14:paraId="421665AD" w14:textId="77777777" w:rsidR="0031336A" w:rsidRDefault="00000000">
      <w:pPr>
        <w:pStyle w:val="Listepuces"/>
        <w:spacing w:after="60"/>
        <w:ind w:left="340"/>
      </w:pPr>
      <w:r>
        <w:t>En cas de doute, il contacte le Directeur de Publication du média déclaré pour confirmation.</w:t>
      </w:r>
    </w:p>
    <w:p w14:paraId="704782B3" w14:textId="77777777" w:rsidR="0031336A" w:rsidRDefault="00000000">
      <w:pPr>
        <w:pStyle w:val="Listepuces"/>
        <w:spacing w:after="60"/>
        <w:ind w:left="340"/>
      </w:pPr>
      <w:r>
        <w:t>Pour les pigistes et bloggeurs, vérification des publications récentes (minimum 5 publications publiques dans les 6 derniers mois sur médias reconnus).</w:t>
      </w:r>
    </w:p>
    <w:p w14:paraId="026DF99A" w14:textId="77777777" w:rsidR="0031336A" w:rsidRDefault="00000000">
      <w:pPr>
        <w:pStyle w:val="Listepuces"/>
        <w:spacing w:after="60"/>
        <w:ind w:left="340"/>
      </w:pPr>
      <w:r>
        <w:t>Délai cible : 48h ouvrées maximum.</w:t>
      </w:r>
    </w:p>
    <w:p w14:paraId="500D4410" w14:textId="77777777" w:rsidR="0031336A" w:rsidRDefault="00000000">
      <w:pPr>
        <w:spacing w:before="160" w:after="40"/>
      </w:pPr>
      <w:r>
        <w:rPr>
          <w:b/>
          <w:color w:val="B8862E"/>
        </w:rPr>
        <w:t>Étape 4 — Activation du compte</w:t>
      </w:r>
    </w:p>
    <w:p w14:paraId="27F8FFB8" w14:textId="77777777" w:rsidR="0031336A" w:rsidRDefault="00000000">
      <w:pPr>
        <w:pStyle w:val="Listepuces"/>
        <w:spacing w:after="60"/>
        <w:ind w:left="340"/>
      </w:pPr>
      <w:r>
        <w:t>Email de bienvenue avec lien d'activation.</w:t>
      </w:r>
    </w:p>
    <w:p w14:paraId="16770186" w14:textId="77777777" w:rsidR="0031336A" w:rsidRDefault="00000000">
      <w:pPr>
        <w:pStyle w:val="Listepuces"/>
        <w:spacing w:after="60"/>
        <w:ind w:left="340"/>
      </w:pPr>
      <w:r>
        <w:t>Le journaliste crée son mot de passe (nous rappelons l'importance de le conserver — voir Document 14).</w:t>
      </w:r>
    </w:p>
    <w:p w14:paraId="6E8236B0" w14:textId="77777777" w:rsidR="0031336A" w:rsidRDefault="00000000">
      <w:pPr>
        <w:pStyle w:val="Listepuces"/>
        <w:spacing w:after="60"/>
        <w:ind w:left="340"/>
      </w:pPr>
      <w:r>
        <w:t>Première connexion : parcours d'onboarding en 5 écrans (voir CDC App Journaliste Module J8).</w:t>
      </w:r>
    </w:p>
    <w:p w14:paraId="1478E2F2" w14:textId="77777777" w:rsidR="0031336A" w:rsidRDefault="00000000">
      <w:pPr>
        <w:pStyle w:val="Listepuces"/>
        <w:spacing w:after="60"/>
        <w:ind w:left="340"/>
      </w:pPr>
      <w:r>
        <w:t>Invitation à compléter son profil (gamification : « Votre profil est complété à 25%. Atteignez 60% pour accéder à l'Annuaire »).</w:t>
      </w:r>
    </w:p>
    <w:p w14:paraId="7CA70BB1" w14:textId="77777777" w:rsidR="0031336A" w:rsidRDefault="00000000">
      <w:pPr>
        <w:spacing w:before="160" w:after="40"/>
      </w:pPr>
      <w:r>
        <w:rPr>
          <w:b/>
          <w:color w:val="B8862E"/>
        </w:rPr>
        <w:t>Étape 5 — Première expérience concrète</w:t>
      </w:r>
    </w:p>
    <w:p w14:paraId="2F7884D4" w14:textId="77777777" w:rsidR="0031336A" w:rsidRDefault="00000000">
      <w:pPr>
        <w:pStyle w:val="Listepuces"/>
        <w:spacing w:after="60"/>
        <w:ind w:left="340"/>
      </w:pPr>
      <w:r>
        <w:t>Dans les 7 jours suivant l'activation, le Customer Success attribue une invitation AGORA « gratuite » offerte (événement test) pour que le journaliste expérimente le cycle complet : invitation → participation → soumission de preuve → paiement FCM.</w:t>
      </w:r>
    </w:p>
    <w:p w14:paraId="3D8C98B3" w14:textId="77777777" w:rsidR="0031336A" w:rsidRDefault="00000000">
      <w:pPr>
        <w:pStyle w:val="Listepuces"/>
        <w:spacing w:after="60"/>
        <w:ind w:left="340"/>
      </w:pPr>
      <w:r>
        <w:t>Premier paiement FCM reçu = point d'ancrage émotionnel fort. Le journaliste devient ambassadeur naturel.</w:t>
      </w:r>
    </w:p>
    <w:p w14:paraId="55CAE324" w14:textId="77777777" w:rsidR="0031336A" w:rsidRDefault="00000000">
      <w:pPr>
        <w:spacing w:before="280" w:after="80"/>
      </w:pPr>
      <w:r>
        <w:rPr>
          <w:b/>
          <w:color w:val="0A2540"/>
          <w:sz w:val="26"/>
        </w:rPr>
        <w:lastRenderedPageBreak/>
        <w:t>4.3 Critères d'acceptation / refus</w:t>
      </w:r>
    </w:p>
    <w:p w14:paraId="6378CD4B" w14:textId="77777777" w:rsidR="0031336A" w:rsidRDefault="00000000">
      <w:pPr>
        <w:spacing w:before="160" w:after="40"/>
      </w:pPr>
      <w:r>
        <w:rPr>
          <w:b/>
          <w:color w:val="B8862E"/>
        </w:rPr>
        <w:t>Conditions minimales d'accréditation</w:t>
      </w:r>
    </w:p>
    <w:p w14:paraId="2C68A1B2" w14:textId="77777777" w:rsidR="0031336A" w:rsidRDefault="00000000">
      <w:pPr>
        <w:pStyle w:val="Listepuces"/>
        <w:spacing w:after="60"/>
        <w:ind w:left="340"/>
      </w:pPr>
      <w:r>
        <w:t>Être majeur (18 ans révolus).</w:t>
      </w:r>
    </w:p>
    <w:p w14:paraId="450FEF46" w14:textId="77777777" w:rsidR="0031336A" w:rsidRDefault="00000000">
      <w:pPr>
        <w:pStyle w:val="Listepuces"/>
        <w:spacing w:after="60"/>
        <w:ind w:left="340"/>
      </w:pPr>
      <w:r>
        <w:t>Exercer l'activité de journaliste de manière régulière en Côte d'Ivoire (salarié, pigiste, ou indépendant avec activité démontrable).</w:t>
      </w:r>
    </w:p>
    <w:p w14:paraId="0F5B2075" w14:textId="77777777" w:rsidR="0031336A" w:rsidRDefault="00000000">
      <w:pPr>
        <w:pStyle w:val="Listepuces"/>
        <w:spacing w:after="60"/>
        <w:ind w:left="340"/>
      </w:pPr>
      <w:r>
        <w:t>Produire au moins un justificatif : carte CNPCI en cours de validité, contrat de travail avec média, ou attestation signée Directeur de Publication.</w:t>
      </w:r>
    </w:p>
    <w:p w14:paraId="35F8DBAE" w14:textId="77777777" w:rsidR="0031336A" w:rsidRDefault="00000000">
      <w:pPr>
        <w:pStyle w:val="Listepuces"/>
        <w:spacing w:after="60"/>
        <w:ind w:left="340"/>
      </w:pPr>
      <w:r>
        <w:t>Accepter la Charte éditoriale HERALDO PRESS.</w:t>
      </w:r>
    </w:p>
    <w:p w14:paraId="27107E60" w14:textId="77777777" w:rsidR="0031336A" w:rsidRDefault="00000000">
      <w:pPr>
        <w:pStyle w:val="Listepuces"/>
        <w:spacing w:after="60"/>
        <w:ind w:left="340"/>
      </w:pPr>
      <w:r>
        <w:t>Accepter les conditions FCM.</w:t>
      </w:r>
    </w:p>
    <w:p w14:paraId="3ECCEC63" w14:textId="77777777" w:rsidR="0031336A" w:rsidRDefault="00000000">
      <w:pPr>
        <w:spacing w:before="160" w:after="40"/>
      </w:pPr>
      <w:r>
        <w:rPr>
          <w:b/>
          <w:color w:val="B8862E"/>
        </w:rPr>
        <w:t>Motifs de refus d'accréditation</w:t>
      </w:r>
    </w:p>
    <w:p w14:paraId="56955EB1" w14:textId="77777777" w:rsidR="0031336A" w:rsidRDefault="00000000">
      <w:pPr>
        <w:pStyle w:val="Listepuces"/>
        <w:spacing w:after="60"/>
        <w:ind w:left="340"/>
      </w:pPr>
      <w:r>
        <w:t>Carte de presse expirée ou non valide sans document alternatif suffisant.</w:t>
      </w:r>
    </w:p>
    <w:p w14:paraId="3B5E8624" w14:textId="77777777" w:rsidR="0031336A" w:rsidRDefault="00000000">
      <w:pPr>
        <w:pStyle w:val="Listepuces"/>
        <w:spacing w:after="60"/>
        <w:ind w:left="340"/>
      </w:pPr>
      <w:r>
        <w:t>Profil social public clairement incompatible avec l'éthique journalistique (propos haineux, fake news documentés, diffamation).</w:t>
      </w:r>
    </w:p>
    <w:p w14:paraId="344CE4C0" w14:textId="77777777" w:rsidR="0031336A" w:rsidRDefault="00000000">
      <w:pPr>
        <w:pStyle w:val="Listepuces"/>
        <w:spacing w:after="60"/>
        <w:ind w:left="340"/>
      </w:pPr>
      <w:r>
        <w:t>Antécédents de fraude sur d'autres plateformes (blacklist sectorielle partagée avec les acteurs RP CI si existante).</w:t>
      </w:r>
    </w:p>
    <w:p w14:paraId="04F07325" w14:textId="77777777" w:rsidR="0031336A" w:rsidRDefault="00000000">
      <w:pPr>
        <w:pStyle w:val="Listepuces"/>
        <w:spacing w:after="60"/>
        <w:ind w:left="340"/>
      </w:pPr>
      <w:r>
        <w:t>Doublons (un journaliste = un seul compte HERALDO).</w:t>
      </w:r>
    </w:p>
    <w:p w14:paraId="177DFA4E" w14:textId="77777777" w:rsidR="0031336A" w:rsidRDefault="00000000">
      <w:pPr>
        <w:spacing w:before="160" w:after="40"/>
      </w:pPr>
      <w:r>
        <w:rPr>
          <w:b/>
          <w:color w:val="B8862E"/>
        </w:rPr>
        <w:t>Motifs de retrait ultérieur d'accréditation</w:t>
      </w:r>
    </w:p>
    <w:p w14:paraId="56F84E16" w14:textId="77777777" w:rsidR="0031336A" w:rsidRDefault="00000000">
      <w:pPr>
        <w:pStyle w:val="Listepuces"/>
        <w:spacing w:after="60"/>
        <w:ind w:left="340"/>
      </w:pPr>
      <w:r>
        <w:t>Fraude documentée sur le FCM (fausse preuve, article plagié, commande d'article contre paiement non-déclaré).</w:t>
      </w:r>
    </w:p>
    <w:p w14:paraId="0ED89456" w14:textId="77777777" w:rsidR="0031336A" w:rsidRDefault="00000000">
      <w:pPr>
        <w:pStyle w:val="Listepuces"/>
        <w:spacing w:after="60"/>
        <w:ind w:left="340"/>
      </w:pPr>
      <w:r>
        <w:t>Violation répétée de la charte éditoriale (signalé 3 fois + confirmé par comité).</w:t>
      </w:r>
    </w:p>
    <w:p w14:paraId="25BF61C3" w14:textId="77777777" w:rsidR="0031336A" w:rsidRDefault="00000000">
      <w:pPr>
        <w:pStyle w:val="Listepuces"/>
        <w:spacing w:after="60"/>
        <w:ind w:left="340"/>
      </w:pPr>
      <w:r>
        <w:t>Condamnation judiciaire pour diffamation ou fausses nouvelles (après vérification juridique).</w:t>
      </w:r>
    </w:p>
    <w:p w14:paraId="3A164A5C" w14:textId="77777777" w:rsidR="0031336A" w:rsidRDefault="00000000">
      <w:pPr>
        <w:pStyle w:val="Listepuces"/>
        <w:spacing w:after="60"/>
        <w:ind w:left="340"/>
      </w:pPr>
      <w:r>
        <w:t>Demande expresse du journaliste lui-même.</w:t>
      </w:r>
    </w:p>
    <w:p w14:paraId="042F8112" w14:textId="77777777" w:rsidR="0031336A" w:rsidRDefault="00000000">
      <w:r>
        <w:br w:type="page"/>
      </w:r>
    </w:p>
    <w:p w14:paraId="2D773441" w14:textId="77777777" w:rsidR="0031336A" w:rsidRDefault="00000000">
      <w:pPr>
        <w:pBdr>
          <w:bottom w:val="single" w:sz="12" w:space="0" w:color="B8862E"/>
        </w:pBdr>
        <w:spacing w:before="360" w:after="40"/>
      </w:pPr>
      <w:r>
        <w:rPr>
          <w:rFonts w:ascii="Georgia" w:hAnsi="Georgia"/>
          <w:b/>
          <w:color w:val="0A2540"/>
          <w:sz w:val="36"/>
        </w:rPr>
        <w:lastRenderedPageBreak/>
        <w:t>5. PLANNING MOIS PAR MOIS — OBJECTIFS ET ACTIONS</w:t>
      </w:r>
    </w:p>
    <w:p w14:paraId="511C7B9A" w14:textId="77777777" w:rsidR="0031336A" w:rsidRDefault="0031336A">
      <w:pPr>
        <w:spacing w:after="120"/>
      </w:pPr>
    </w:p>
    <w:p w14:paraId="4CBEA28E" w14:textId="77777777" w:rsidR="0031336A" w:rsidRDefault="00000000">
      <w:pPr>
        <w:spacing w:before="280" w:after="80"/>
      </w:pPr>
      <w:r>
        <w:rPr>
          <w:b/>
          <w:color w:val="0A2540"/>
          <w:sz w:val="26"/>
        </w:rPr>
        <w:t>Tableau récapitulatif 12 mois</w:t>
      </w:r>
    </w:p>
    <w:tbl>
      <w:tblPr>
        <w:tblW w:w="0" w:type="auto"/>
        <w:jc w:val="center"/>
        <w:tblLook w:val="04A0" w:firstRow="1" w:lastRow="0" w:firstColumn="1" w:lastColumn="0" w:noHBand="0" w:noVBand="1"/>
      </w:tblPr>
      <w:tblGrid>
        <w:gridCol w:w="692"/>
        <w:gridCol w:w="1701"/>
        <w:gridCol w:w="6690"/>
      </w:tblGrid>
      <w:tr w:rsidR="0031336A" w14:paraId="4D07F535" w14:textId="77777777">
        <w:trPr>
          <w:jc w:val="center"/>
        </w:trPr>
        <w:tc>
          <w:tcPr>
            <w:tcW w:w="680" w:type="dxa"/>
            <w:shd w:val="clear" w:color="auto" w:fill="0A2540"/>
            <w:tcMar>
              <w:top w:w="120" w:type="dxa"/>
              <w:left w:w="140" w:type="dxa"/>
              <w:bottom w:w="120" w:type="dxa"/>
              <w:right w:w="140" w:type="dxa"/>
            </w:tcMar>
            <w:vAlign w:val="center"/>
          </w:tcPr>
          <w:p w14:paraId="486EF2BC" w14:textId="77777777" w:rsidR="0031336A" w:rsidRDefault="00000000">
            <w:r>
              <w:rPr>
                <w:b/>
                <w:color w:val="FFFFFF"/>
                <w:sz w:val="20"/>
              </w:rPr>
              <w:t>Mois</w:t>
            </w:r>
          </w:p>
        </w:tc>
        <w:tc>
          <w:tcPr>
            <w:tcW w:w="1701" w:type="dxa"/>
            <w:shd w:val="clear" w:color="auto" w:fill="0A2540"/>
            <w:tcMar>
              <w:top w:w="120" w:type="dxa"/>
              <w:left w:w="140" w:type="dxa"/>
              <w:bottom w:w="120" w:type="dxa"/>
              <w:right w:w="140" w:type="dxa"/>
            </w:tcMar>
            <w:vAlign w:val="center"/>
          </w:tcPr>
          <w:p w14:paraId="6362E545" w14:textId="77777777" w:rsidR="0031336A" w:rsidRDefault="00000000">
            <w:r>
              <w:rPr>
                <w:b/>
                <w:color w:val="FFFFFF"/>
                <w:sz w:val="20"/>
              </w:rPr>
              <w:t>Objectif cumulé</w:t>
            </w:r>
          </w:p>
        </w:tc>
        <w:tc>
          <w:tcPr>
            <w:tcW w:w="6690" w:type="dxa"/>
            <w:shd w:val="clear" w:color="auto" w:fill="0A2540"/>
            <w:tcMar>
              <w:top w:w="120" w:type="dxa"/>
              <w:left w:w="140" w:type="dxa"/>
              <w:bottom w:w="120" w:type="dxa"/>
              <w:right w:w="140" w:type="dxa"/>
            </w:tcMar>
            <w:vAlign w:val="center"/>
          </w:tcPr>
          <w:p w14:paraId="64027323" w14:textId="77777777" w:rsidR="0031336A" w:rsidRDefault="00000000">
            <w:r>
              <w:rPr>
                <w:b/>
                <w:color w:val="FFFFFF"/>
                <w:sz w:val="20"/>
              </w:rPr>
              <w:t>Actions clés</w:t>
            </w:r>
          </w:p>
        </w:tc>
      </w:tr>
      <w:tr w:rsidR="0031336A" w14:paraId="33071545" w14:textId="77777777">
        <w:trPr>
          <w:jc w:val="center"/>
        </w:trPr>
        <w:tc>
          <w:tcPr>
            <w:tcW w:w="680" w:type="dxa"/>
            <w:tcBorders>
              <w:top w:val="single" w:sz="4" w:space="0" w:color="D5DAE0"/>
              <w:left w:val="single" w:sz="4" w:space="0" w:color="D5DAE0"/>
              <w:bottom w:val="single" w:sz="4" w:space="0" w:color="D5DAE0"/>
              <w:right w:val="single" w:sz="4" w:space="0" w:color="D5DAE0"/>
            </w:tcBorders>
            <w:tcMar>
              <w:top w:w="80" w:type="dxa"/>
              <w:left w:w="140" w:type="dxa"/>
              <w:bottom w:w="80" w:type="dxa"/>
              <w:right w:w="140" w:type="dxa"/>
            </w:tcMar>
            <w:vAlign w:val="center"/>
          </w:tcPr>
          <w:p w14:paraId="4556D6E2" w14:textId="77777777" w:rsidR="0031336A" w:rsidRDefault="00000000">
            <w:r>
              <w:rPr>
                <w:sz w:val="20"/>
              </w:rPr>
              <w:t>M1</w:t>
            </w:r>
          </w:p>
        </w:tc>
        <w:tc>
          <w:tcPr>
            <w:tcW w:w="1701" w:type="dxa"/>
            <w:tcBorders>
              <w:top w:val="single" w:sz="4" w:space="0" w:color="D5DAE0"/>
              <w:left w:val="single" w:sz="4" w:space="0" w:color="D5DAE0"/>
              <w:bottom w:val="single" w:sz="4" w:space="0" w:color="D5DAE0"/>
              <w:right w:val="single" w:sz="4" w:space="0" w:color="D5DAE0"/>
            </w:tcBorders>
            <w:tcMar>
              <w:top w:w="80" w:type="dxa"/>
              <w:left w:w="140" w:type="dxa"/>
              <w:bottom w:w="80" w:type="dxa"/>
              <w:right w:w="140" w:type="dxa"/>
            </w:tcMar>
            <w:vAlign w:val="center"/>
          </w:tcPr>
          <w:p w14:paraId="2F7E73C5" w14:textId="77777777" w:rsidR="0031336A" w:rsidRDefault="00000000">
            <w:r>
              <w:rPr>
                <w:sz w:val="20"/>
              </w:rPr>
              <w:t>50 journalistes</w:t>
            </w:r>
          </w:p>
        </w:tc>
        <w:tc>
          <w:tcPr>
            <w:tcW w:w="6690" w:type="dxa"/>
            <w:tcBorders>
              <w:top w:val="single" w:sz="4" w:space="0" w:color="D5DAE0"/>
              <w:left w:val="single" w:sz="4" w:space="0" w:color="D5DAE0"/>
              <w:bottom w:val="single" w:sz="4" w:space="0" w:color="D5DAE0"/>
              <w:right w:val="single" w:sz="4" w:space="0" w:color="D5DAE0"/>
            </w:tcBorders>
            <w:tcMar>
              <w:top w:w="80" w:type="dxa"/>
              <w:left w:w="140" w:type="dxa"/>
              <w:bottom w:w="80" w:type="dxa"/>
              <w:right w:w="140" w:type="dxa"/>
            </w:tcMar>
            <w:vAlign w:val="center"/>
          </w:tcPr>
          <w:p w14:paraId="212C13FA" w14:textId="77777777" w:rsidR="0031336A" w:rsidRDefault="00000000">
            <w:r>
              <w:rPr>
                <w:sz w:val="20"/>
              </w:rPr>
              <w:t>Signature convention Association. Accréditation des Directeurs de Publication partenaires.</w:t>
            </w:r>
          </w:p>
        </w:tc>
      </w:tr>
      <w:tr w:rsidR="0031336A" w14:paraId="6FDB984D" w14:textId="77777777">
        <w:trPr>
          <w:jc w:val="center"/>
        </w:trPr>
        <w:tc>
          <w:tcPr>
            <w:tcW w:w="680" w:type="dxa"/>
            <w:tcBorders>
              <w:top w:val="single" w:sz="4" w:space="0" w:color="D5DAE0"/>
              <w:left w:val="single" w:sz="4" w:space="0" w:color="D5DAE0"/>
              <w:bottom w:val="single" w:sz="4" w:space="0" w:color="D5DAE0"/>
              <w:right w:val="single" w:sz="4" w:space="0" w:color="D5DAE0"/>
            </w:tcBorders>
            <w:shd w:val="clear" w:color="auto" w:fill="F4F6F8"/>
            <w:tcMar>
              <w:top w:w="80" w:type="dxa"/>
              <w:left w:w="140" w:type="dxa"/>
              <w:bottom w:w="80" w:type="dxa"/>
              <w:right w:w="140" w:type="dxa"/>
            </w:tcMar>
            <w:vAlign w:val="center"/>
          </w:tcPr>
          <w:p w14:paraId="31C7BB6E" w14:textId="77777777" w:rsidR="0031336A" w:rsidRDefault="00000000">
            <w:r>
              <w:rPr>
                <w:sz w:val="20"/>
              </w:rPr>
              <w:t>M2</w:t>
            </w:r>
          </w:p>
        </w:tc>
        <w:tc>
          <w:tcPr>
            <w:tcW w:w="1701" w:type="dxa"/>
            <w:tcBorders>
              <w:top w:val="single" w:sz="4" w:space="0" w:color="D5DAE0"/>
              <w:left w:val="single" w:sz="4" w:space="0" w:color="D5DAE0"/>
              <w:bottom w:val="single" w:sz="4" w:space="0" w:color="D5DAE0"/>
              <w:right w:val="single" w:sz="4" w:space="0" w:color="D5DAE0"/>
            </w:tcBorders>
            <w:shd w:val="clear" w:color="auto" w:fill="F4F6F8"/>
            <w:tcMar>
              <w:top w:w="80" w:type="dxa"/>
              <w:left w:w="140" w:type="dxa"/>
              <w:bottom w:w="80" w:type="dxa"/>
              <w:right w:w="140" w:type="dxa"/>
            </w:tcMar>
            <w:vAlign w:val="center"/>
          </w:tcPr>
          <w:p w14:paraId="566E29C0" w14:textId="77777777" w:rsidR="0031336A" w:rsidRDefault="00000000">
            <w:r>
              <w:rPr>
                <w:sz w:val="20"/>
              </w:rPr>
              <w:t>120 journalistes</w:t>
            </w:r>
          </w:p>
        </w:tc>
        <w:tc>
          <w:tcPr>
            <w:tcW w:w="6690" w:type="dxa"/>
            <w:tcBorders>
              <w:top w:val="single" w:sz="4" w:space="0" w:color="D5DAE0"/>
              <w:left w:val="single" w:sz="4" w:space="0" w:color="D5DAE0"/>
              <w:bottom w:val="single" w:sz="4" w:space="0" w:color="D5DAE0"/>
              <w:right w:val="single" w:sz="4" w:space="0" w:color="D5DAE0"/>
            </w:tcBorders>
            <w:shd w:val="clear" w:color="auto" w:fill="F4F6F8"/>
            <w:tcMar>
              <w:top w:w="80" w:type="dxa"/>
              <w:left w:w="140" w:type="dxa"/>
              <w:bottom w:w="80" w:type="dxa"/>
              <w:right w:w="140" w:type="dxa"/>
            </w:tcMar>
            <w:vAlign w:val="center"/>
          </w:tcPr>
          <w:p w14:paraId="5B448CD4" w14:textId="77777777" w:rsidR="0031336A" w:rsidRDefault="00000000">
            <w:r>
              <w:rPr>
                <w:sz w:val="20"/>
              </w:rPr>
              <w:t>Vague 1 Association : journalistes des 10 premiers médias membres.</w:t>
            </w:r>
          </w:p>
        </w:tc>
      </w:tr>
      <w:tr w:rsidR="0031336A" w14:paraId="2D02C266" w14:textId="77777777">
        <w:trPr>
          <w:jc w:val="center"/>
        </w:trPr>
        <w:tc>
          <w:tcPr>
            <w:tcW w:w="680" w:type="dxa"/>
            <w:tcBorders>
              <w:top w:val="single" w:sz="4" w:space="0" w:color="D5DAE0"/>
              <w:left w:val="single" w:sz="4" w:space="0" w:color="D5DAE0"/>
              <w:bottom w:val="single" w:sz="4" w:space="0" w:color="D5DAE0"/>
              <w:right w:val="single" w:sz="4" w:space="0" w:color="D5DAE0"/>
            </w:tcBorders>
            <w:tcMar>
              <w:top w:w="80" w:type="dxa"/>
              <w:left w:w="140" w:type="dxa"/>
              <w:bottom w:w="80" w:type="dxa"/>
              <w:right w:w="140" w:type="dxa"/>
            </w:tcMar>
            <w:vAlign w:val="center"/>
          </w:tcPr>
          <w:p w14:paraId="566EA268" w14:textId="77777777" w:rsidR="0031336A" w:rsidRDefault="00000000">
            <w:r>
              <w:rPr>
                <w:sz w:val="20"/>
              </w:rPr>
              <w:t>M3</w:t>
            </w:r>
          </w:p>
        </w:tc>
        <w:tc>
          <w:tcPr>
            <w:tcW w:w="1701" w:type="dxa"/>
            <w:tcBorders>
              <w:top w:val="single" w:sz="4" w:space="0" w:color="D5DAE0"/>
              <w:left w:val="single" w:sz="4" w:space="0" w:color="D5DAE0"/>
              <w:bottom w:val="single" w:sz="4" w:space="0" w:color="D5DAE0"/>
              <w:right w:val="single" w:sz="4" w:space="0" w:color="D5DAE0"/>
            </w:tcBorders>
            <w:tcMar>
              <w:top w:w="80" w:type="dxa"/>
              <w:left w:w="140" w:type="dxa"/>
              <w:bottom w:w="80" w:type="dxa"/>
              <w:right w:w="140" w:type="dxa"/>
            </w:tcMar>
            <w:vAlign w:val="center"/>
          </w:tcPr>
          <w:p w14:paraId="6D5940ED" w14:textId="77777777" w:rsidR="0031336A" w:rsidRDefault="00000000">
            <w:r>
              <w:rPr>
                <w:sz w:val="20"/>
              </w:rPr>
              <w:t>220 journalistes</w:t>
            </w:r>
          </w:p>
        </w:tc>
        <w:tc>
          <w:tcPr>
            <w:tcW w:w="6690" w:type="dxa"/>
            <w:tcBorders>
              <w:top w:val="single" w:sz="4" w:space="0" w:color="D5DAE0"/>
              <w:left w:val="single" w:sz="4" w:space="0" w:color="D5DAE0"/>
              <w:bottom w:val="single" w:sz="4" w:space="0" w:color="D5DAE0"/>
              <w:right w:val="single" w:sz="4" w:space="0" w:color="D5DAE0"/>
            </w:tcBorders>
            <w:tcMar>
              <w:top w:w="80" w:type="dxa"/>
              <w:left w:w="140" w:type="dxa"/>
              <w:bottom w:w="80" w:type="dxa"/>
              <w:right w:w="140" w:type="dxa"/>
            </w:tcMar>
            <w:vAlign w:val="center"/>
          </w:tcPr>
          <w:p w14:paraId="141CB970" w14:textId="77777777" w:rsidR="0031336A" w:rsidRDefault="00000000">
            <w:r>
              <w:rPr>
                <w:sz w:val="20"/>
              </w:rPr>
              <w:t>Tournée rédactions presse écrite (Frat Mat, Soir Info, L'Inter, Notre Voie). Vague 2 Association.</w:t>
            </w:r>
          </w:p>
        </w:tc>
      </w:tr>
      <w:tr w:rsidR="0031336A" w14:paraId="139056DC" w14:textId="77777777">
        <w:trPr>
          <w:jc w:val="center"/>
        </w:trPr>
        <w:tc>
          <w:tcPr>
            <w:tcW w:w="680" w:type="dxa"/>
            <w:tcBorders>
              <w:top w:val="single" w:sz="4" w:space="0" w:color="D5DAE0"/>
              <w:left w:val="single" w:sz="4" w:space="0" w:color="D5DAE0"/>
              <w:bottom w:val="single" w:sz="4" w:space="0" w:color="D5DAE0"/>
              <w:right w:val="single" w:sz="4" w:space="0" w:color="D5DAE0"/>
            </w:tcBorders>
            <w:shd w:val="clear" w:color="auto" w:fill="F4F6F8"/>
            <w:tcMar>
              <w:top w:w="80" w:type="dxa"/>
              <w:left w:w="140" w:type="dxa"/>
              <w:bottom w:w="80" w:type="dxa"/>
              <w:right w:w="140" w:type="dxa"/>
            </w:tcMar>
            <w:vAlign w:val="center"/>
          </w:tcPr>
          <w:p w14:paraId="5DE88C2F" w14:textId="77777777" w:rsidR="0031336A" w:rsidRDefault="00000000">
            <w:r>
              <w:rPr>
                <w:sz w:val="20"/>
              </w:rPr>
              <w:t>M4</w:t>
            </w:r>
          </w:p>
        </w:tc>
        <w:tc>
          <w:tcPr>
            <w:tcW w:w="1701" w:type="dxa"/>
            <w:tcBorders>
              <w:top w:val="single" w:sz="4" w:space="0" w:color="D5DAE0"/>
              <w:left w:val="single" w:sz="4" w:space="0" w:color="D5DAE0"/>
              <w:bottom w:val="single" w:sz="4" w:space="0" w:color="D5DAE0"/>
              <w:right w:val="single" w:sz="4" w:space="0" w:color="D5DAE0"/>
            </w:tcBorders>
            <w:shd w:val="clear" w:color="auto" w:fill="F4F6F8"/>
            <w:tcMar>
              <w:top w:w="80" w:type="dxa"/>
              <w:left w:w="140" w:type="dxa"/>
              <w:bottom w:w="80" w:type="dxa"/>
              <w:right w:w="140" w:type="dxa"/>
            </w:tcMar>
            <w:vAlign w:val="center"/>
          </w:tcPr>
          <w:p w14:paraId="3D56CBB4" w14:textId="77777777" w:rsidR="0031336A" w:rsidRDefault="00000000">
            <w:r>
              <w:rPr>
                <w:sz w:val="20"/>
              </w:rPr>
              <w:t>330 journalistes</w:t>
            </w:r>
          </w:p>
        </w:tc>
        <w:tc>
          <w:tcPr>
            <w:tcW w:w="6690" w:type="dxa"/>
            <w:tcBorders>
              <w:top w:val="single" w:sz="4" w:space="0" w:color="D5DAE0"/>
              <w:left w:val="single" w:sz="4" w:space="0" w:color="D5DAE0"/>
              <w:bottom w:val="single" w:sz="4" w:space="0" w:color="D5DAE0"/>
              <w:right w:val="single" w:sz="4" w:space="0" w:color="D5DAE0"/>
            </w:tcBorders>
            <w:shd w:val="clear" w:color="auto" w:fill="F4F6F8"/>
            <w:tcMar>
              <w:top w:w="80" w:type="dxa"/>
              <w:left w:w="140" w:type="dxa"/>
              <w:bottom w:w="80" w:type="dxa"/>
              <w:right w:w="140" w:type="dxa"/>
            </w:tcMar>
            <w:vAlign w:val="center"/>
          </w:tcPr>
          <w:p w14:paraId="45D1900F" w14:textId="77777777" w:rsidR="0031336A" w:rsidRDefault="00000000">
            <w:r>
              <w:rPr>
                <w:sz w:val="20"/>
              </w:rPr>
              <w:t>Tournée télévisions (RTI, NCI, Life TV, La 3). Activation programme parrainage.</w:t>
            </w:r>
          </w:p>
        </w:tc>
      </w:tr>
      <w:tr w:rsidR="0031336A" w14:paraId="13481558" w14:textId="77777777">
        <w:trPr>
          <w:jc w:val="center"/>
        </w:trPr>
        <w:tc>
          <w:tcPr>
            <w:tcW w:w="680" w:type="dxa"/>
            <w:tcBorders>
              <w:top w:val="single" w:sz="4" w:space="0" w:color="D5DAE0"/>
              <w:left w:val="single" w:sz="4" w:space="0" w:color="D5DAE0"/>
              <w:bottom w:val="single" w:sz="4" w:space="0" w:color="D5DAE0"/>
              <w:right w:val="single" w:sz="4" w:space="0" w:color="D5DAE0"/>
            </w:tcBorders>
            <w:tcMar>
              <w:top w:w="80" w:type="dxa"/>
              <w:left w:w="140" w:type="dxa"/>
              <w:bottom w:w="80" w:type="dxa"/>
              <w:right w:w="140" w:type="dxa"/>
            </w:tcMar>
            <w:vAlign w:val="center"/>
          </w:tcPr>
          <w:p w14:paraId="2360ED5F" w14:textId="77777777" w:rsidR="0031336A" w:rsidRDefault="00000000">
            <w:r>
              <w:rPr>
                <w:sz w:val="20"/>
              </w:rPr>
              <w:t>M5</w:t>
            </w:r>
          </w:p>
        </w:tc>
        <w:tc>
          <w:tcPr>
            <w:tcW w:w="1701" w:type="dxa"/>
            <w:tcBorders>
              <w:top w:val="single" w:sz="4" w:space="0" w:color="D5DAE0"/>
              <w:left w:val="single" w:sz="4" w:space="0" w:color="D5DAE0"/>
              <w:bottom w:val="single" w:sz="4" w:space="0" w:color="D5DAE0"/>
              <w:right w:val="single" w:sz="4" w:space="0" w:color="D5DAE0"/>
            </w:tcBorders>
            <w:tcMar>
              <w:top w:w="80" w:type="dxa"/>
              <w:left w:w="140" w:type="dxa"/>
              <w:bottom w:w="80" w:type="dxa"/>
              <w:right w:w="140" w:type="dxa"/>
            </w:tcMar>
            <w:vAlign w:val="center"/>
          </w:tcPr>
          <w:p w14:paraId="587F18DF" w14:textId="77777777" w:rsidR="0031336A" w:rsidRDefault="00000000">
            <w:r>
              <w:rPr>
                <w:sz w:val="20"/>
              </w:rPr>
              <w:t>430 journalistes</w:t>
            </w:r>
          </w:p>
        </w:tc>
        <w:tc>
          <w:tcPr>
            <w:tcW w:w="6690" w:type="dxa"/>
            <w:tcBorders>
              <w:top w:val="single" w:sz="4" w:space="0" w:color="D5DAE0"/>
              <w:left w:val="single" w:sz="4" w:space="0" w:color="D5DAE0"/>
              <w:bottom w:val="single" w:sz="4" w:space="0" w:color="D5DAE0"/>
              <w:right w:val="single" w:sz="4" w:space="0" w:color="D5DAE0"/>
            </w:tcBorders>
            <w:tcMar>
              <w:top w:w="80" w:type="dxa"/>
              <w:left w:w="140" w:type="dxa"/>
              <w:bottom w:w="80" w:type="dxa"/>
              <w:right w:w="140" w:type="dxa"/>
            </w:tcMar>
            <w:vAlign w:val="center"/>
          </w:tcPr>
          <w:p w14:paraId="1EEA082B" w14:textId="77777777" w:rsidR="0031336A" w:rsidRDefault="00000000">
            <w:r>
              <w:rPr>
                <w:sz w:val="20"/>
              </w:rPr>
              <w:t>Tournée radios Abidjan (12 stations). Campagne digitale lancée.</w:t>
            </w:r>
          </w:p>
        </w:tc>
      </w:tr>
      <w:tr w:rsidR="0031336A" w14:paraId="3C2899B3" w14:textId="77777777">
        <w:trPr>
          <w:jc w:val="center"/>
        </w:trPr>
        <w:tc>
          <w:tcPr>
            <w:tcW w:w="680" w:type="dxa"/>
            <w:tcBorders>
              <w:top w:val="single" w:sz="4" w:space="0" w:color="D5DAE0"/>
              <w:left w:val="single" w:sz="4" w:space="0" w:color="D5DAE0"/>
              <w:bottom w:val="single" w:sz="4" w:space="0" w:color="D5DAE0"/>
              <w:right w:val="single" w:sz="4" w:space="0" w:color="D5DAE0"/>
            </w:tcBorders>
            <w:shd w:val="clear" w:color="auto" w:fill="F4F6F8"/>
            <w:tcMar>
              <w:top w:w="80" w:type="dxa"/>
              <w:left w:w="140" w:type="dxa"/>
              <w:bottom w:w="80" w:type="dxa"/>
              <w:right w:w="140" w:type="dxa"/>
            </w:tcMar>
            <w:vAlign w:val="center"/>
          </w:tcPr>
          <w:p w14:paraId="4F677B87" w14:textId="77777777" w:rsidR="0031336A" w:rsidRDefault="00000000">
            <w:r>
              <w:rPr>
                <w:sz w:val="20"/>
              </w:rPr>
              <w:t>M6</w:t>
            </w:r>
          </w:p>
        </w:tc>
        <w:tc>
          <w:tcPr>
            <w:tcW w:w="1701" w:type="dxa"/>
            <w:tcBorders>
              <w:top w:val="single" w:sz="4" w:space="0" w:color="D5DAE0"/>
              <w:left w:val="single" w:sz="4" w:space="0" w:color="D5DAE0"/>
              <w:bottom w:val="single" w:sz="4" w:space="0" w:color="D5DAE0"/>
              <w:right w:val="single" w:sz="4" w:space="0" w:color="D5DAE0"/>
            </w:tcBorders>
            <w:shd w:val="clear" w:color="auto" w:fill="F4F6F8"/>
            <w:tcMar>
              <w:top w:w="80" w:type="dxa"/>
              <w:left w:w="140" w:type="dxa"/>
              <w:bottom w:w="80" w:type="dxa"/>
              <w:right w:w="140" w:type="dxa"/>
            </w:tcMar>
            <w:vAlign w:val="center"/>
          </w:tcPr>
          <w:p w14:paraId="4FFACA7A" w14:textId="77777777" w:rsidR="0031336A" w:rsidRDefault="00000000">
            <w:r>
              <w:rPr>
                <w:sz w:val="20"/>
              </w:rPr>
              <w:t>550 journalistes</w:t>
            </w:r>
          </w:p>
        </w:tc>
        <w:tc>
          <w:tcPr>
            <w:tcW w:w="6690" w:type="dxa"/>
            <w:tcBorders>
              <w:top w:val="single" w:sz="4" w:space="0" w:color="D5DAE0"/>
              <w:left w:val="single" w:sz="4" w:space="0" w:color="D5DAE0"/>
              <w:bottom w:val="single" w:sz="4" w:space="0" w:color="D5DAE0"/>
              <w:right w:val="single" w:sz="4" w:space="0" w:color="D5DAE0"/>
            </w:tcBorders>
            <w:shd w:val="clear" w:color="auto" w:fill="F4F6F8"/>
            <w:tcMar>
              <w:top w:w="80" w:type="dxa"/>
              <w:left w:w="140" w:type="dxa"/>
              <w:bottom w:w="80" w:type="dxa"/>
              <w:right w:w="140" w:type="dxa"/>
            </w:tcMar>
            <w:vAlign w:val="center"/>
          </w:tcPr>
          <w:p w14:paraId="63367B64" w14:textId="77777777" w:rsidR="0031336A" w:rsidRDefault="00000000">
            <w:r>
              <w:rPr>
                <w:sz w:val="20"/>
              </w:rPr>
              <w:t>Tournée pure players. Événement HERALDO Day (100 accréditations).</w:t>
            </w:r>
          </w:p>
        </w:tc>
      </w:tr>
      <w:tr w:rsidR="0031336A" w14:paraId="6606B6C7" w14:textId="77777777">
        <w:trPr>
          <w:jc w:val="center"/>
        </w:trPr>
        <w:tc>
          <w:tcPr>
            <w:tcW w:w="680" w:type="dxa"/>
            <w:tcBorders>
              <w:top w:val="single" w:sz="4" w:space="0" w:color="D5DAE0"/>
              <w:left w:val="single" w:sz="4" w:space="0" w:color="D5DAE0"/>
              <w:bottom w:val="single" w:sz="4" w:space="0" w:color="D5DAE0"/>
              <w:right w:val="single" w:sz="4" w:space="0" w:color="D5DAE0"/>
            </w:tcBorders>
            <w:tcMar>
              <w:top w:w="80" w:type="dxa"/>
              <w:left w:w="140" w:type="dxa"/>
              <w:bottom w:w="80" w:type="dxa"/>
              <w:right w:w="140" w:type="dxa"/>
            </w:tcMar>
            <w:vAlign w:val="center"/>
          </w:tcPr>
          <w:p w14:paraId="7C9D30DB" w14:textId="77777777" w:rsidR="0031336A" w:rsidRDefault="00000000">
            <w:r>
              <w:rPr>
                <w:sz w:val="20"/>
              </w:rPr>
              <w:t>M7</w:t>
            </w:r>
          </w:p>
        </w:tc>
        <w:tc>
          <w:tcPr>
            <w:tcW w:w="1701" w:type="dxa"/>
            <w:tcBorders>
              <w:top w:val="single" w:sz="4" w:space="0" w:color="D5DAE0"/>
              <w:left w:val="single" w:sz="4" w:space="0" w:color="D5DAE0"/>
              <w:bottom w:val="single" w:sz="4" w:space="0" w:color="D5DAE0"/>
              <w:right w:val="single" w:sz="4" w:space="0" w:color="D5DAE0"/>
            </w:tcBorders>
            <w:tcMar>
              <w:top w:w="80" w:type="dxa"/>
              <w:left w:w="140" w:type="dxa"/>
              <w:bottom w:w="80" w:type="dxa"/>
              <w:right w:w="140" w:type="dxa"/>
            </w:tcMar>
            <w:vAlign w:val="center"/>
          </w:tcPr>
          <w:p w14:paraId="356830AE" w14:textId="77777777" w:rsidR="0031336A" w:rsidRDefault="00000000">
            <w:r>
              <w:rPr>
                <w:sz w:val="20"/>
              </w:rPr>
              <w:t>650 journalistes</w:t>
            </w:r>
          </w:p>
        </w:tc>
        <w:tc>
          <w:tcPr>
            <w:tcW w:w="6690" w:type="dxa"/>
            <w:tcBorders>
              <w:top w:val="single" w:sz="4" w:space="0" w:color="D5DAE0"/>
              <w:left w:val="single" w:sz="4" w:space="0" w:color="D5DAE0"/>
              <w:bottom w:val="single" w:sz="4" w:space="0" w:color="D5DAE0"/>
              <w:right w:val="single" w:sz="4" w:space="0" w:color="D5DAE0"/>
            </w:tcBorders>
            <w:tcMar>
              <w:top w:w="80" w:type="dxa"/>
              <w:left w:w="140" w:type="dxa"/>
              <w:bottom w:w="80" w:type="dxa"/>
              <w:right w:w="140" w:type="dxa"/>
            </w:tcMar>
            <w:vAlign w:val="center"/>
          </w:tcPr>
          <w:p w14:paraId="79204512" w14:textId="77777777" w:rsidR="0031336A" w:rsidRDefault="00000000">
            <w:r>
              <w:rPr>
                <w:sz w:val="20"/>
              </w:rPr>
              <w:t>Tournée régionale Bouaké + Yamoussoukro. Montée en puissance parrainage.</w:t>
            </w:r>
          </w:p>
        </w:tc>
      </w:tr>
      <w:tr w:rsidR="0031336A" w14:paraId="50AA03FA" w14:textId="77777777">
        <w:trPr>
          <w:jc w:val="center"/>
        </w:trPr>
        <w:tc>
          <w:tcPr>
            <w:tcW w:w="680" w:type="dxa"/>
            <w:tcBorders>
              <w:top w:val="single" w:sz="4" w:space="0" w:color="D5DAE0"/>
              <w:left w:val="single" w:sz="4" w:space="0" w:color="D5DAE0"/>
              <w:bottom w:val="single" w:sz="4" w:space="0" w:color="D5DAE0"/>
              <w:right w:val="single" w:sz="4" w:space="0" w:color="D5DAE0"/>
            </w:tcBorders>
            <w:shd w:val="clear" w:color="auto" w:fill="F4F6F8"/>
            <w:tcMar>
              <w:top w:w="80" w:type="dxa"/>
              <w:left w:w="140" w:type="dxa"/>
              <w:bottom w:w="80" w:type="dxa"/>
              <w:right w:w="140" w:type="dxa"/>
            </w:tcMar>
            <w:vAlign w:val="center"/>
          </w:tcPr>
          <w:p w14:paraId="2A9ED812" w14:textId="77777777" w:rsidR="0031336A" w:rsidRDefault="00000000">
            <w:r>
              <w:rPr>
                <w:sz w:val="20"/>
              </w:rPr>
              <w:t>M8</w:t>
            </w:r>
          </w:p>
        </w:tc>
        <w:tc>
          <w:tcPr>
            <w:tcW w:w="1701" w:type="dxa"/>
            <w:tcBorders>
              <w:top w:val="single" w:sz="4" w:space="0" w:color="D5DAE0"/>
              <w:left w:val="single" w:sz="4" w:space="0" w:color="D5DAE0"/>
              <w:bottom w:val="single" w:sz="4" w:space="0" w:color="D5DAE0"/>
              <w:right w:val="single" w:sz="4" w:space="0" w:color="D5DAE0"/>
            </w:tcBorders>
            <w:shd w:val="clear" w:color="auto" w:fill="F4F6F8"/>
            <w:tcMar>
              <w:top w:w="80" w:type="dxa"/>
              <w:left w:w="140" w:type="dxa"/>
              <w:bottom w:w="80" w:type="dxa"/>
              <w:right w:w="140" w:type="dxa"/>
            </w:tcMar>
            <w:vAlign w:val="center"/>
          </w:tcPr>
          <w:p w14:paraId="2AD3F3F8" w14:textId="77777777" w:rsidR="0031336A" w:rsidRDefault="00000000">
            <w:r>
              <w:rPr>
                <w:sz w:val="20"/>
              </w:rPr>
              <w:t>740 journalistes</w:t>
            </w:r>
          </w:p>
        </w:tc>
        <w:tc>
          <w:tcPr>
            <w:tcW w:w="6690" w:type="dxa"/>
            <w:tcBorders>
              <w:top w:val="single" w:sz="4" w:space="0" w:color="D5DAE0"/>
              <w:left w:val="single" w:sz="4" w:space="0" w:color="D5DAE0"/>
              <w:bottom w:val="single" w:sz="4" w:space="0" w:color="D5DAE0"/>
              <w:right w:val="single" w:sz="4" w:space="0" w:color="D5DAE0"/>
            </w:tcBorders>
            <w:shd w:val="clear" w:color="auto" w:fill="F4F6F8"/>
            <w:tcMar>
              <w:top w:w="80" w:type="dxa"/>
              <w:left w:w="140" w:type="dxa"/>
              <w:bottom w:w="80" w:type="dxa"/>
              <w:right w:w="140" w:type="dxa"/>
            </w:tcMar>
            <w:vAlign w:val="center"/>
          </w:tcPr>
          <w:p w14:paraId="20434B3C" w14:textId="77777777" w:rsidR="0031336A" w:rsidRDefault="00000000">
            <w:r>
              <w:rPr>
                <w:sz w:val="20"/>
              </w:rPr>
              <w:t>Tournée régionale San Pedro + Korhogo. Contenus SEO en production.</w:t>
            </w:r>
          </w:p>
        </w:tc>
      </w:tr>
      <w:tr w:rsidR="0031336A" w14:paraId="65BAE3E4" w14:textId="77777777">
        <w:trPr>
          <w:jc w:val="center"/>
        </w:trPr>
        <w:tc>
          <w:tcPr>
            <w:tcW w:w="680" w:type="dxa"/>
            <w:tcBorders>
              <w:top w:val="single" w:sz="4" w:space="0" w:color="D5DAE0"/>
              <w:left w:val="single" w:sz="4" w:space="0" w:color="D5DAE0"/>
              <w:bottom w:val="single" w:sz="4" w:space="0" w:color="D5DAE0"/>
              <w:right w:val="single" w:sz="4" w:space="0" w:color="D5DAE0"/>
            </w:tcBorders>
            <w:tcMar>
              <w:top w:w="80" w:type="dxa"/>
              <w:left w:w="140" w:type="dxa"/>
              <w:bottom w:w="80" w:type="dxa"/>
              <w:right w:w="140" w:type="dxa"/>
            </w:tcMar>
            <w:vAlign w:val="center"/>
          </w:tcPr>
          <w:p w14:paraId="25677D17" w14:textId="77777777" w:rsidR="0031336A" w:rsidRDefault="00000000">
            <w:r>
              <w:rPr>
                <w:sz w:val="20"/>
              </w:rPr>
              <w:t>M9</w:t>
            </w:r>
          </w:p>
        </w:tc>
        <w:tc>
          <w:tcPr>
            <w:tcW w:w="1701" w:type="dxa"/>
            <w:tcBorders>
              <w:top w:val="single" w:sz="4" w:space="0" w:color="D5DAE0"/>
              <w:left w:val="single" w:sz="4" w:space="0" w:color="D5DAE0"/>
              <w:bottom w:val="single" w:sz="4" w:space="0" w:color="D5DAE0"/>
              <w:right w:val="single" w:sz="4" w:space="0" w:color="D5DAE0"/>
            </w:tcBorders>
            <w:tcMar>
              <w:top w:w="80" w:type="dxa"/>
              <w:left w:w="140" w:type="dxa"/>
              <w:bottom w:w="80" w:type="dxa"/>
              <w:right w:w="140" w:type="dxa"/>
            </w:tcMar>
            <w:vAlign w:val="center"/>
          </w:tcPr>
          <w:p w14:paraId="0E36AB15" w14:textId="77777777" w:rsidR="0031336A" w:rsidRDefault="00000000">
            <w:r>
              <w:rPr>
                <w:sz w:val="20"/>
              </w:rPr>
              <w:t>830 journalistes</w:t>
            </w:r>
          </w:p>
        </w:tc>
        <w:tc>
          <w:tcPr>
            <w:tcW w:w="6690" w:type="dxa"/>
            <w:tcBorders>
              <w:top w:val="single" w:sz="4" w:space="0" w:color="D5DAE0"/>
              <w:left w:val="single" w:sz="4" w:space="0" w:color="D5DAE0"/>
              <w:bottom w:val="single" w:sz="4" w:space="0" w:color="D5DAE0"/>
              <w:right w:val="single" w:sz="4" w:space="0" w:color="D5DAE0"/>
            </w:tcBorders>
            <w:tcMar>
              <w:top w:w="80" w:type="dxa"/>
              <w:left w:w="140" w:type="dxa"/>
              <w:bottom w:w="80" w:type="dxa"/>
              <w:right w:w="140" w:type="dxa"/>
            </w:tcMar>
            <w:vAlign w:val="center"/>
          </w:tcPr>
          <w:p w14:paraId="624E024B" w14:textId="77777777" w:rsidR="0031336A" w:rsidRDefault="00000000">
            <w:r>
              <w:rPr>
                <w:sz w:val="20"/>
              </w:rPr>
              <w:t>Nuit du Journalisme CI (50 accréditations + image). Campagne LinkedIn intensive.</w:t>
            </w:r>
          </w:p>
        </w:tc>
      </w:tr>
      <w:tr w:rsidR="0031336A" w14:paraId="156C0548" w14:textId="77777777">
        <w:trPr>
          <w:jc w:val="center"/>
        </w:trPr>
        <w:tc>
          <w:tcPr>
            <w:tcW w:w="680" w:type="dxa"/>
            <w:tcBorders>
              <w:top w:val="single" w:sz="4" w:space="0" w:color="D5DAE0"/>
              <w:left w:val="single" w:sz="4" w:space="0" w:color="D5DAE0"/>
              <w:bottom w:val="single" w:sz="4" w:space="0" w:color="D5DAE0"/>
              <w:right w:val="single" w:sz="4" w:space="0" w:color="D5DAE0"/>
            </w:tcBorders>
            <w:shd w:val="clear" w:color="auto" w:fill="F4F6F8"/>
            <w:tcMar>
              <w:top w:w="80" w:type="dxa"/>
              <w:left w:w="140" w:type="dxa"/>
              <w:bottom w:w="80" w:type="dxa"/>
              <w:right w:w="140" w:type="dxa"/>
            </w:tcMar>
            <w:vAlign w:val="center"/>
          </w:tcPr>
          <w:p w14:paraId="4DC58A34" w14:textId="77777777" w:rsidR="0031336A" w:rsidRDefault="00000000">
            <w:r>
              <w:rPr>
                <w:sz w:val="20"/>
              </w:rPr>
              <w:t>M10</w:t>
            </w:r>
          </w:p>
        </w:tc>
        <w:tc>
          <w:tcPr>
            <w:tcW w:w="1701" w:type="dxa"/>
            <w:tcBorders>
              <w:top w:val="single" w:sz="4" w:space="0" w:color="D5DAE0"/>
              <w:left w:val="single" w:sz="4" w:space="0" w:color="D5DAE0"/>
              <w:bottom w:val="single" w:sz="4" w:space="0" w:color="D5DAE0"/>
              <w:right w:val="single" w:sz="4" w:space="0" w:color="D5DAE0"/>
            </w:tcBorders>
            <w:shd w:val="clear" w:color="auto" w:fill="F4F6F8"/>
            <w:tcMar>
              <w:top w:w="80" w:type="dxa"/>
              <w:left w:w="140" w:type="dxa"/>
              <w:bottom w:w="80" w:type="dxa"/>
              <w:right w:w="140" w:type="dxa"/>
            </w:tcMar>
            <w:vAlign w:val="center"/>
          </w:tcPr>
          <w:p w14:paraId="2E53C7B5" w14:textId="77777777" w:rsidR="0031336A" w:rsidRDefault="00000000">
            <w:r>
              <w:rPr>
                <w:sz w:val="20"/>
              </w:rPr>
              <w:t>900 journalistes</w:t>
            </w:r>
          </w:p>
        </w:tc>
        <w:tc>
          <w:tcPr>
            <w:tcW w:w="6690" w:type="dxa"/>
            <w:tcBorders>
              <w:top w:val="single" w:sz="4" w:space="0" w:color="D5DAE0"/>
              <w:left w:val="single" w:sz="4" w:space="0" w:color="D5DAE0"/>
              <w:bottom w:val="single" w:sz="4" w:space="0" w:color="D5DAE0"/>
              <w:right w:val="single" w:sz="4" w:space="0" w:color="D5DAE0"/>
            </w:tcBorders>
            <w:shd w:val="clear" w:color="auto" w:fill="F4F6F8"/>
            <w:tcMar>
              <w:top w:w="80" w:type="dxa"/>
              <w:left w:w="140" w:type="dxa"/>
              <w:bottom w:w="80" w:type="dxa"/>
              <w:right w:w="140" w:type="dxa"/>
            </w:tcMar>
            <w:vAlign w:val="center"/>
          </w:tcPr>
          <w:p w14:paraId="5F2123EC" w14:textId="77777777" w:rsidR="0031336A" w:rsidRDefault="00000000">
            <w:r>
              <w:rPr>
                <w:sz w:val="20"/>
              </w:rPr>
              <w:t>Tournée régionale Daloa + Man. Parrainage intensif (incentive doublée temporairement).</w:t>
            </w:r>
          </w:p>
        </w:tc>
      </w:tr>
      <w:tr w:rsidR="0031336A" w14:paraId="46AE2284" w14:textId="77777777">
        <w:trPr>
          <w:jc w:val="center"/>
        </w:trPr>
        <w:tc>
          <w:tcPr>
            <w:tcW w:w="680" w:type="dxa"/>
            <w:tcBorders>
              <w:top w:val="single" w:sz="4" w:space="0" w:color="D5DAE0"/>
              <w:left w:val="single" w:sz="4" w:space="0" w:color="D5DAE0"/>
              <w:bottom w:val="single" w:sz="4" w:space="0" w:color="D5DAE0"/>
              <w:right w:val="single" w:sz="4" w:space="0" w:color="D5DAE0"/>
            </w:tcBorders>
            <w:tcMar>
              <w:top w:w="80" w:type="dxa"/>
              <w:left w:w="140" w:type="dxa"/>
              <w:bottom w:w="80" w:type="dxa"/>
              <w:right w:w="140" w:type="dxa"/>
            </w:tcMar>
            <w:vAlign w:val="center"/>
          </w:tcPr>
          <w:p w14:paraId="6C1347E3" w14:textId="77777777" w:rsidR="0031336A" w:rsidRDefault="00000000">
            <w:r>
              <w:rPr>
                <w:sz w:val="20"/>
              </w:rPr>
              <w:t>M11</w:t>
            </w:r>
          </w:p>
        </w:tc>
        <w:tc>
          <w:tcPr>
            <w:tcW w:w="1701" w:type="dxa"/>
            <w:tcBorders>
              <w:top w:val="single" w:sz="4" w:space="0" w:color="D5DAE0"/>
              <w:left w:val="single" w:sz="4" w:space="0" w:color="D5DAE0"/>
              <w:bottom w:val="single" w:sz="4" w:space="0" w:color="D5DAE0"/>
              <w:right w:val="single" w:sz="4" w:space="0" w:color="D5DAE0"/>
            </w:tcBorders>
            <w:tcMar>
              <w:top w:w="80" w:type="dxa"/>
              <w:left w:w="140" w:type="dxa"/>
              <w:bottom w:w="80" w:type="dxa"/>
              <w:right w:w="140" w:type="dxa"/>
            </w:tcMar>
            <w:vAlign w:val="center"/>
          </w:tcPr>
          <w:p w14:paraId="3AB9BA2A" w14:textId="77777777" w:rsidR="0031336A" w:rsidRDefault="00000000">
            <w:r>
              <w:rPr>
                <w:sz w:val="20"/>
              </w:rPr>
              <w:t>970 journalistes</w:t>
            </w:r>
          </w:p>
        </w:tc>
        <w:tc>
          <w:tcPr>
            <w:tcW w:w="6690" w:type="dxa"/>
            <w:tcBorders>
              <w:top w:val="single" w:sz="4" w:space="0" w:color="D5DAE0"/>
              <w:left w:val="single" w:sz="4" w:space="0" w:color="D5DAE0"/>
              <w:bottom w:val="single" w:sz="4" w:space="0" w:color="D5DAE0"/>
              <w:right w:val="single" w:sz="4" w:space="0" w:color="D5DAE0"/>
            </w:tcBorders>
            <w:tcMar>
              <w:top w:w="80" w:type="dxa"/>
              <w:left w:w="140" w:type="dxa"/>
              <w:bottom w:w="80" w:type="dxa"/>
              <w:right w:w="140" w:type="dxa"/>
            </w:tcMar>
            <w:vAlign w:val="center"/>
          </w:tcPr>
          <w:p w14:paraId="0227A9EA" w14:textId="77777777" w:rsidR="0031336A" w:rsidRDefault="00000000">
            <w:r>
              <w:rPr>
                <w:sz w:val="20"/>
              </w:rPr>
              <w:t>Consolidation. Focus sur les pigistes non encore embarqués. Relance des inactifs.</w:t>
            </w:r>
          </w:p>
        </w:tc>
      </w:tr>
      <w:tr w:rsidR="0031336A" w14:paraId="4AB7D00D" w14:textId="77777777">
        <w:trPr>
          <w:jc w:val="center"/>
        </w:trPr>
        <w:tc>
          <w:tcPr>
            <w:tcW w:w="680" w:type="dxa"/>
            <w:tcBorders>
              <w:top w:val="single" w:sz="4" w:space="0" w:color="D5DAE0"/>
              <w:left w:val="single" w:sz="4" w:space="0" w:color="D5DAE0"/>
              <w:bottom w:val="single" w:sz="4" w:space="0" w:color="D5DAE0"/>
              <w:right w:val="single" w:sz="4" w:space="0" w:color="D5DAE0"/>
            </w:tcBorders>
            <w:shd w:val="clear" w:color="auto" w:fill="F4F6F8"/>
            <w:tcMar>
              <w:top w:w="80" w:type="dxa"/>
              <w:left w:w="140" w:type="dxa"/>
              <w:bottom w:w="80" w:type="dxa"/>
              <w:right w:w="140" w:type="dxa"/>
            </w:tcMar>
            <w:vAlign w:val="center"/>
          </w:tcPr>
          <w:p w14:paraId="216EF7C0" w14:textId="77777777" w:rsidR="0031336A" w:rsidRDefault="00000000">
            <w:r>
              <w:rPr>
                <w:sz w:val="20"/>
              </w:rPr>
              <w:t>M12</w:t>
            </w:r>
          </w:p>
        </w:tc>
        <w:tc>
          <w:tcPr>
            <w:tcW w:w="1701" w:type="dxa"/>
            <w:tcBorders>
              <w:top w:val="single" w:sz="4" w:space="0" w:color="D5DAE0"/>
              <w:left w:val="single" w:sz="4" w:space="0" w:color="D5DAE0"/>
              <w:bottom w:val="single" w:sz="4" w:space="0" w:color="D5DAE0"/>
              <w:right w:val="single" w:sz="4" w:space="0" w:color="D5DAE0"/>
            </w:tcBorders>
            <w:shd w:val="clear" w:color="auto" w:fill="F4F6F8"/>
            <w:tcMar>
              <w:top w:w="80" w:type="dxa"/>
              <w:left w:w="140" w:type="dxa"/>
              <w:bottom w:w="80" w:type="dxa"/>
              <w:right w:w="140" w:type="dxa"/>
            </w:tcMar>
            <w:vAlign w:val="center"/>
          </w:tcPr>
          <w:p w14:paraId="39234A68" w14:textId="77777777" w:rsidR="0031336A" w:rsidRDefault="00000000">
            <w:r>
              <w:rPr>
                <w:sz w:val="20"/>
              </w:rPr>
              <w:t>1 000 journalistes</w:t>
            </w:r>
          </w:p>
        </w:tc>
        <w:tc>
          <w:tcPr>
            <w:tcW w:w="6690" w:type="dxa"/>
            <w:tcBorders>
              <w:top w:val="single" w:sz="4" w:space="0" w:color="D5DAE0"/>
              <w:left w:val="single" w:sz="4" w:space="0" w:color="D5DAE0"/>
              <w:bottom w:val="single" w:sz="4" w:space="0" w:color="D5DAE0"/>
              <w:right w:val="single" w:sz="4" w:space="0" w:color="D5DAE0"/>
            </w:tcBorders>
            <w:shd w:val="clear" w:color="auto" w:fill="F4F6F8"/>
            <w:tcMar>
              <w:top w:w="80" w:type="dxa"/>
              <w:left w:w="140" w:type="dxa"/>
              <w:bottom w:w="80" w:type="dxa"/>
              <w:right w:w="140" w:type="dxa"/>
            </w:tcMar>
            <w:vAlign w:val="center"/>
          </w:tcPr>
          <w:p w14:paraId="19EA4077" w14:textId="77777777" w:rsidR="0031336A" w:rsidRDefault="00000000">
            <w:r>
              <w:rPr>
                <w:sz w:val="20"/>
              </w:rPr>
              <w:t>Clôture M12. Célébration des 1000 journalistes. Bilan et publication rapport annuel.</w:t>
            </w:r>
          </w:p>
        </w:tc>
      </w:tr>
    </w:tbl>
    <w:p w14:paraId="08B54CC1" w14:textId="77777777" w:rsidR="0031336A" w:rsidRDefault="0031336A">
      <w:pPr>
        <w:spacing w:after="80"/>
      </w:pPr>
    </w:p>
    <w:p w14:paraId="2E4E4D46" w14:textId="77777777" w:rsidR="0031336A" w:rsidRDefault="00000000">
      <w:r>
        <w:br w:type="page"/>
      </w:r>
    </w:p>
    <w:p w14:paraId="0CF74303" w14:textId="77777777" w:rsidR="0031336A" w:rsidRDefault="00000000">
      <w:pPr>
        <w:pBdr>
          <w:bottom w:val="single" w:sz="12" w:space="0" w:color="B8862E"/>
        </w:pBdr>
        <w:spacing w:before="360" w:after="40"/>
      </w:pPr>
      <w:r>
        <w:rPr>
          <w:rFonts w:ascii="Georgia" w:hAnsi="Georgia"/>
          <w:b/>
          <w:color w:val="0A2540"/>
          <w:sz w:val="36"/>
        </w:rPr>
        <w:lastRenderedPageBreak/>
        <w:t>6. LA RÉTENTION — BIEN PLUS IMPORTANT QUE L'ACQUISITION</w:t>
      </w:r>
    </w:p>
    <w:p w14:paraId="04D26FA2" w14:textId="77777777" w:rsidR="0031336A" w:rsidRDefault="0031336A">
      <w:pPr>
        <w:spacing w:after="120"/>
      </w:pPr>
    </w:p>
    <w:tbl>
      <w:tblPr>
        <w:tblW w:w="0" w:type="auto"/>
        <w:tblLook w:val="04A0" w:firstRow="1" w:lastRow="0" w:firstColumn="1" w:lastColumn="0" w:noHBand="0" w:noVBand="1"/>
      </w:tblPr>
      <w:tblGrid>
        <w:gridCol w:w="9696"/>
      </w:tblGrid>
      <w:tr w:rsidR="0031336A" w14:paraId="6AD3410E" w14:textId="77777777">
        <w:tc>
          <w:tcPr>
            <w:tcW w:w="9746" w:type="dxa"/>
            <w:tcBorders>
              <w:top w:val="single" w:sz="4" w:space="0" w:color="E8ECF0"/>
              <w:left w:val="single" w:sz="36" w:space="0" w:color="B8862E"/>
              <w:bottom w:val="single" w:sz="4" w:space="0" w:color="E8ECF0"/>
              <w:right w:val="single" w:sz="4" w:space="0" w:color="E8ECF0"/>
            </w:tcBorders>
            <w:shd w:val="clear" w:color="auto" w:fill="F7F9FB"/>
            <w:tcMar>
              <w:top w:w="120" w:type="dxa"/>
              <w:left w:w="240" w:type="dxa"/>
              <w:bottom w:w="120" w:type="dxa"/>
              <w:right w:w="160" w:type="dxa"/>
            </w:tcMar>
            <w:vAlign w:val="center"/>
          </w:tcPr>
          <w:p w14:paraId="18114D68" w14:textId="77777777" w:rsidR="0031336A" w:rsidRDefault="00000000">
            <w:r>
              <w:rPr>
                <w:i/>
                <w:color w:val="0A2540"/>
              </w:rPr>
              <w:t>Il ne sert à rien d'accréditer 1000 journalistes si 300 deviennent inactifs dans les 6 mois. La rétention doit être la métrique principale, pas l'acquisition brute.</w:t>
            </w:r>
          </w:p>
        </w:tc>
      </w:tr>
    </w:tbl>
    <w:p w14:paraId="4573B1B8" w14:textId="77777777" w:rsidR="0031336A" w:rsidRDefault="0031336A">
      <w:pPr>
        <w:spacing w:after="40"/>
      </w:pPr>
    </w:p>
    <w:p w14:paraId="0275AE73" w14:textId="77777777" w:rsidR="0031336A" w:rsidRDefault="00000000">
      <w:pPr>
        <w:spacing w:before="280" w:after="80"/>
      </w:pPr>
      <w:r>
        <w:rPr>
          <w:b/>
          <w:color w:val="0A2540"/>
          <w:sz w:val="26"/>
        </w:rPr>
        <w:t>6.1 Définition de « journaliste actif »</w:t>
      </w:r>
    </w:p>
    <w:p w14:paraId="77B213A4" w14:textId="77777777" w:rsidR="0031336A" w:rsidRDefault="00000000">
      <w:pPr>
        <w:spacing w:after="120" w:line="300" w:lineRule="auto"/>
      </w:pPr>
      <w:r>
        <w:rPr>
          <w:i/>
        </w:rPr>
        <w:t>Un journaliste est considéré comme actif si dans les 30 derniers jours :</w:t>
      </w:r>
    </w:p>
    <w:p w14:paraId="05A87EAF" w14:textId="77777777" w:rsidR="0031336A" w:rsidRDefault="00000000">
      <w:pPr>
        <w:pStyle w:val="Listepuces"/>
        <w:spacing w:after="60"/>
        <w:ind w:left="340"/>
      </w:pPr>
      <w:r>
        <w:t>Il a ouvert l'app au moins 3 fois, OU</w:t>
      </w:r>
    </w:p>
    <w:p w14:paraId="2C10AC9C" w14:textId="77777777" w:rsidR="0031336A" w:rsidRDefault="00000000">
      <w:pPr>
        <w:pStyle w:val="Listepuces"/>
        <w:spacing w:after="60"/>
        <w:ind w:left="340"/>
      </w:pPr>
      <w:r>
        <w:t>Il a participé à au moins 1 salle AGORA, OU</w:t>
      </w:r>
    </w:p>
    <w:p w14:paraId="16BA9685" w14:textId="77777777" w:rsidR="0031336A" w:rsidRDefault="00000000">
      <w:pPr>
        <w:pStyle w:val="Listepuces"/>
        <w:spacing w:after="60"/>
        <w:ind w:left="340"/>
      </w:pPr>
      <w:r>
        <w:t>Il a soumis au moins 1 preuve FCM, OU</w:t>
      </w:r>
    </w:p>
    <w:p w14:paraId="0F2D287D" w14:textId="77777777" w:rsidR="0031336A" w:rsidRDefault="00000000">
      <w:pPr>
        <w:pStyle w:val="Listepuces"/>
        <w:spacing w:after="60"/>
        <w:ind w:left="340"/>
      </w:pPr>
      <w:r>
        <w:t>Il a posté au moins 1 fois dans le forum, OU</w:t>
      </w:r>
    </w:p>
    <w:p w14:paraId="5276F16A" w14:textId="77777777" w:rsidR="0031336A" w:rsidRDefault="00000000">
      <w:pPr>
        <w:pStyle w:val="Listepuces"/>
        <w:spacing w:after="60"/>
        <w:ind w:left="340"/>
      </w:pPr>
      <w:r>
        <w:t>Il a ajouté / modifié son profil public.</w:t>
      </w:r>
    </w:p>
    <w:p w14:paraId="38185D94" w14:textId="77777777" w:rsidR="0031336A" w:rsidRDefault="00000000">
      <w:pPr>
        <w:spacing w:before="280" w:after="80"/>
      </w:pPr>
      <w:r>
        <w:rPr>
          <w:b/>
          <w:color w:val="0A2540"/>
          <w:sz w:val="26"/>
        </w:rPr>
        <w:t>6.2 Métriques de rétention à suivre</w:t>
      </w:r>
    </w:p>
    <w:tbl>
      <w:tblPr>
        <w:tblW w:w="0" w:type="auto"/>
        <w:jc w:val="center"/>
        <w:tblLook w:val="04A0" w:firstRow="1" w:lastRow="0" w:firstColumn="1" w:lastColumn="0" w:noHBand="0" w:noVBand="1"/>
      </w:tblPr>
      <w:tblGrid>
        <w:gridCol w:w="5102"/>
        <w:gridCol w:w="3969"/>
      </w:tblGrid>
      <w:tr w:rsidR="0031336A" w14:paraId="02CBC917" w14:textId="77777777">
        <w:trPr>
          <w:jc w:val="center"/>
        </w:trPr>
        <w:tc>
          <w:tcPr>
            <w:tcW w:w="5102" w:type="dxa"/>
            <w:shd w:val="clear" w:color="auto" w:fill="0A2540"/>
            <w:tcMar>
              <w:top w:w="120" w:type="dxa"/>
              <w:left w:w="140" w:type="dxa"/>
              <w:bottom w:w="120" w:type="dxa"/>
              <w:right w:w="140" w:type="dxa"/>
            </w:tcMar>
            <w:vAlign w:val="center"/>
          </w:tcPr>
          <w:p w14:paraId="19CACA17" w14:textId="77777777" w:rsidR="0031336A" w:rsidRDefault="00000000">
            <w:r>
              <w:rPr>
                <w:b/>
                <w:color w:val="FFFFFF"/>
                <w:sz w:val="20"/>
              </w:rPr>
              <w:t>Métrique</w:t>
            </w:r>
          </w:p>
        </w:tc>
        <w:tc>
          <w:tcPr>
            <w:tcW w:w="3969" w:type="dxa"/>
            <w:shd w:val="clear" w:color="auto" w:fill="0A2540"/>
            <w:tcMar>
              <w:top w:w="120" w:type="dxa"/>
              <w:left w:w="140" w:type="dxa"/>
              <w:bottom w:w="120" w:type="dxa"/>
              <w:right w:w="140" w:type="dxa"/>
            </w:tcMar>
            <w:vAlign w:val="center"/>
          </w:tcPr>
          <w:p w14:paraId="13B7873C" w14:textId="77777777" w:rsidR="0031336A" w:rsidRDefault="00000000">
            <w:r>
              <w:rPr>
                <w:b/>
                <w:color w:val="FFFFFF"/>
                <w:sz w:val="20"/>
              </w:rPr>
              <w:t>Cible fin d'année 1</w:t>
            </w:r>
          </w:p>
        </w:tc>
      </w:tr>
      <w:tr w:rsidR="0031336A" w14:paraId="38EA42A5" w14:textId="77777777">
        <w:trPr>
          <w:jc w:val="center"/>
        </w:trPr>
        <w:tc>
          <w:tcPr>
            <w:tcW w:w="5102" w:type="dxa"/>
            <w:tcBorders>
              <w:top w:val="single" w:sz="4" w:space="0" w:color="D5DAE0"/>
              <w:left w:val="single" w:sz="4" w:space="0" w:color="D5DAE0"/>
              <w:bottom w:val="single" w:sz="4" w:space="0" w:color="D5DAE0"/>
              <w:right w:val="single" w:sz="4" w:space="0" w:color="D5DAE0"/>
            </w:tcBorders>
            <w:tcMar>
              <w:top w:w="80" w:type="dxa"/>
              <w:left w:w="140" w:type="dxa"/>
              <w:bottom w:w="80" w:type="dxa"/>
              <w:right w:w="140" w:type="dxa"/>
            </w:tcMar>
            <w:vAlign w:val="center"/>
          </w:tcPr>
          <w:p w14:paraId="5EEE24FC" w14:textId="77777777" w:rsidR="0031336A" w:rsidRDefault="00000000">
            <w:r>
              <w:rPr>
                <w:sz w:val="20"/>
              </w:rPr>
              <w:t>Taux de rétention 30 jours (actif après 1 mois)</w:t>
            </w:r>
          </w:p>
        </w:tc>
        <w:tc>
          <w:tcPr>
            <w:tcW w:w="3969" w:type="dxa"/>
            <w:tcBorders>
              <w:top w:val="single" w:sz="4" w:space="0" w:color="D5DAE0"/>
              <w:left w:val="single" w:sz="4" w:space="0" w:color="D5DAE0"/>
              <w:bottom w:val="single" w:sz="4" w:space="0" w:color="D5DAE0"/>
              <w:right w:val="single" w:sz="4" w:space="0" w:color="D5DAE0"/>
            </w:tcBorders>
            <w:tcMar>
              <w:top w:w="80" w:type="dxa"/>
              <w:left w:w="140" w:type="dxa"/>
              <w:bottom w:w="80" w:type="dxa"/>
              <w:right w:w="140" w:type="dxa"/>
            </w:tcMar>
            <w:vAlign w:val="center"/>
          </w:tcPr>
          <w:p w14:paraId="710DC923" w14:textId="77777777" w:rsidR="0031336A" w:rsidRDefault="00000000">
            <w:r>
              <w:rPr>
                <w:sz w:val="20"/>
              </w:rPr>
              <w:t>&gt; 70%</w:t>
            </w:r>
          </w:p>
        </w:tc>
      </w:tr>
      <w:tr w:rsidR="0031336A" w14:paraId="3E6FD3BE" w14:textId="77777777">
        <w:trPr>
          <w:jc w:val="center"/>
        </w:trPr>
        <w:tc>
          <w:tcPr>
            <w:tcW w:w="5102" w:type="dxa"/>
            <w:tcBorders>
              <w:top w:val="single" w:sz="4" w:space="0" w:color="D5DAE0"/>
              <w:left w:val="single" w:sz="4" w:space="0" w:color="D5DAE0"/>
              <w:bottom w:val="single" w:sz="4" w:space="0" w:color="D5DAE0"/>
              <w:right w:val="single" w:sz="4" w:space="0" w:color="D5DAE0"/>
            </w:tcBorders>
            <w:shd w:val="clear" w:color="auto" w:fill="F4F6F8"/>
            <w:tcMar>
              <w:top w:w="80" w:type="dxa"/>
              <w:left w:w="140" w:type="dxa"/>
              <w:bottom w:w="80" w:type="dxa"/>
              <w:right w:w="140" w:type="dxa"/>
            </w:tcMar>
            <w:vAlign w:val="center"/>
          </w:tcPr>
          <w:p w14:paraId="0E0B823F" w14:textId="77777777" w:rsidR="0031336A" w:rsidRDefault="00000000">
            <w:r>
              <w:rPr>
                <w:sz w:val="20"/>
              </w:rPr>
              <w:t>Taux de rétention 90 jours</w:t>
            </w:r>
          </w:p>
        </w:tc>
        <w:tc>
          <w:tcPr>
            <w:tcW w:w="3969" w:type="dxa"/>
            <w:tcBorders>
              <w:top w:val="single" w:sz="4" w:space="0" w:color="D5DAE0"/>
              <w:left w:val="single" w:sz="4" w:space="0" w:color="D5DAE0"/>
              <w:bottom w:val="single" w:sz="4" w:space="0" w:color="D5DAE0"/>
              <w:right w:val="single" w:sz="4" w:space="0" w:color="D5DAE0"/>
            </w:tcBorders>
            <w:shd w:val="clear" w:color="auto" w:fill="F4F6F8"/>
            <w:tcMar>
              <w:top w:w="80" w:type="dxa"/>
              <w:left w:w="140" w:type="dxa"/>
              <w:bottom w:w="80" w:type="dxa"/>
              <w:right w:w="140" w:type="dxa"/>
            </w:tcMar>
            <w:vAlign w:val="center"/>
          </w:tcPr>
          <w:p w14:paraId="6A90573E" w14:textId="77777777" w:rsidR="0031336A" w:rsidRDefault="00000000">
            <w:r>
              <w:rPr>
                <w:sz w:val="20"/>
              </w:rPr>
              <w:t>&gt; 60%</w:t>
            </w:r>
          </w:p>
        </w:tc>
      </w:tr>
      <w:tr w:rsidR="0031336A" w14:paraId="7298D791" w14:textId="77777777">
        <w:trPr>
          <w:jc w:val="center"/>
        </w:trPr>
        <w:tc>
          <w:tcPr>
            <w:tcW w:w="5102" w:type="dxa"/>
            <w:tcBorders>
              <w:top w:val="single" w:sz="4" w:space="0" w:color="D5DAE0"/>
              <w:left w:val="single" w:sz="4" w:space="0" w:color="D5DAE0"/>
              <w:bottom w:val="single" w:sz="4" w:space="0" w:color="D5DAE0"/>
              <w:right w:val="single" w:sz="4" w:space="0" w:color="D5DAE0"/>
            </w:tcBorders>
            <w:tcMar>
              <w:top w:w="80" w:type="dxa"/>
              <w:left w:w="140" w:type="dxa"/>
              <w:bottom w:w="80" w:type="dxa"/>
              <w:right w:w="140" w:type="dxa"/>
            </w:tcMar>
            <w:vAlign w:val="center"/>
          </w:tcPr>
          <w:p w14:paraId="631B0147" w14:textId="77777777" w:rsidR="0031336A" w:rsidRDefault="00000000">
            <w:r>
              <w:rPr>
                <w:sz w:val="20"/>
              </w:rPr>
              <w:t>Taux de rétention 180 jours</w:t>
            </w:r>
          </w:p>
        </w:tc>
        <w:tc>
          <w:tcPr>
            <w:tcW w:w="3969" w:type="dxa"/>
            <w:tcBorders>
              <w:top w:val="single" w:sz="4" w:space="0" w:color="D5DAE0"/>
              <w:left w:val="single" w:sz="4" w:space="0" w:color="D5DAE0"/>
              <w:bottom w:val="single" w:sz="4" w:space="0" w:color="D5DAE0"/>
              <w:right w:val="single" w:sz="4" w:space="0" w:color="D5DAE0"/>
            </w:tcBorders>
            <w:tcMar>
              <w:top w:w="80" w:type="dxa"/>
              <w:left w:w="140" w:type="dxa"/>
              <w:bottom w:w="80" w:type="dxa"/>
              <w:right w:w="140" w:type="dxa"/>
            </w:tcMar>
            <w:vAlign w:val="center"/>
          </w:tcPr>
          <w:p w14:paraId="1E0CF828" w14:textId="77777777" w:rsidR="0031336A" w:rsidRDefault="00000000">
            <w:r>
              <w:rPr>
                <w:sz w:val="20"/>
              </w:rPr>
              <w:t>&gt; 50%</w:t>
            </w:r>
          </w:p>
        </w:tc>
      </w:tr>
      <w:tr w:rsidR="0031336A" w14:paraId="5D985249" w14:textId="77777777">
        <w:trPr>
          <w:jc w:val="center"/>
        </w:trPr>
        <w:tc>
          <w:tcPr>
            <w:tcW w:w="5102" w:type="dxa"/>
            <w:tcBorders>
              <w:top w:val="single" w:sz="4" w:space="0" w:color="D5DAE0"/>
              <w:left w:val="single" w:sz="4" w:space="0" w:color="D5DAE0"/>
              <w:bottom w:val="single" w:sz="4" w:space="0" w:color="D5DAE0"/>
              <w:right w:val="single" w:sz="4" w:space="0" w:color="D5DAE0"/>
            </w:tcBorders>
            <w:shd w:val="clear" w:color="auto" w:fill="F4F6F8"/>
            <w:tcMar>
              <w:top w:w="80" w:type="dxa"/>
              <w:left w:w="140" w:type="dxa"/>
              <w:bottom w:w="80" w:type="dxa"/>
              <w:right w:w="140" w:type="dxa"/>
            </w:tcMar>
            <w:vAlign w:val="center"/>
          </w:tcPr>
          <w:p w14:paraId="6C92C8FD" w14:textId="77777777" w:rsidR="0031336A" w:rsidRDefault="00000000">
            <w:r>
              <w:rPr>
                <w:sz w:val="20"/>
              </w:rPr>
              <w:t>DAU / MAU ratio</w:t>
            </w:r>
          </w:p>
        </w:tc>
        <w:tc>
          <w:tcPr>
            <w:tcW w:w="3969" w:type="dxa"/>
            <w:tcBorders>
              <w:top w:val="single" w:sz="4" w:space="0" w:color="D5DAE0"/>
              <w:left w:val="single" w:sz="4" w:space="0" w:color="D5DAE0"/>
              <w:bottom w:val="single" w:sz="4" w:space="0" w:color="D5DAE0"/>
              <w:right w:val="single" w:sz="4" w:space="0" w:color="D5DAE0"/>
            </w:tcBorders>
            <w:shd w:val="clear" w:color="auto" w:fill="F4F6F8"/>
            <w:tcMar>
              <w:top w:w="80" w:type="dxa"/>
              <w:left w:w="140" w:type="dxa"/>
              <w:bottom w:w="80" w:type="dxa"/>
              <w:right w:w="140" w:type="dxa"/>
            </w:tcMar>
            <w:vAlign w:val="center"/>
          </w:tcPr>
          <w:p w14:paraId="563580BA" w14:textId="77777777" w:rsidR="0031336A" w:rsidRDefault="00000000">
            <w:r>
              <w:rPr>
                <w:sz w:val="20"/>
              </w:rPr>
              <w:t>&gt; 35%</w:t>
            </w:r>
          </w:p>
        </w:tc>
      </w:tr>
      <w:tr w:rsidR="0031336A" w14:paraId="1B8365F9" w14:textId="77777777">
        <w:trPr>
          <w:jc w:val="center"/>
        </w:trPr>
        <w:tc>
          <w:tcPr>
            <w:tcW w:w="5102" w:type="dxa"/>
            <w:tcBorders>
              <w:top w:val="single" w:sz="4" w:space="0" w:color="D5DAE0"/>
              <w:left w:val="single" w:sz="4" w:space="0" w:color="D5DAE0"/>
              <w:bottom w:val="single" w:sz="4" w:space="0" w:color="D5DAE0"/>
              <w:right w:val="single" w:sz="4" w:space="0" w:color="D5DAE0"/>
            </w:tcBorders>
            <w:tcMar>
              <w:top w:w="80" w:type="dxa"/>
              <w:left w:w="140" w:type="dxa"/>
              <w:bottom w:w="80" w:type="dxa"/>
              <w:right w:w="140" w:type="dxa"/>
            </w:tcMar>
            <w:vAlign w:val="center"/>
          </w:tcPr>
          <w:p w14:paraId="379997E2" w14:textId="77777777" w:rsidR="0031336A" w:rsidRDefault="00000000">
            <w:r>
              <w:rPr>
                <w:sz w:val="20"/>
              </w:rPr>
              <w:t>Journalistes ayant reçu au moins 1 paiement FCM</w:t>
            </w:r>
          </w:p>
        </w:tc>
        <w:tc>
          <w:tcPr>
            <w:tcW w:w="3969" w:type="dxa"/>
            <w:tcBorders>
              <w:top w:val="single" w:sz="4" w:space="0" w:color="D5DAE0"/>
              <w:left w:val="single" w:sz="4" w:space="0" w:color="D5DAE0"/>
              <w:bottom w:val="single" w:sz="4" w:space="0" w:color="D5DAE0"/>
              <w:right w:val="single" w:sz="4" w:space="0" w:color="D5DAE0"/>
            </w:tcBorders>
            <w:tcMar>
              <w:top w:w="80" w:type="dxa"/>
              <w:left w:w="140" w:type="dxa"/>
              <w:bottom w:w="80" w:type="dxa"/>
              <w:right w:w="140" w:type="dxa"/>
            </w:tcMar>
            <w:vAlign w:val="center"/>
          </w:tcPr>
          <w:p w14:paraId="1A647905" w14:textId="77777777" w:rsidR="0031336A" w:rsidRDefault="00000000">
            <w:r>
              <w:rPr>
                <w:sz w:val="20"/>
              </w:rPr>
              <w:t>&gt; 60%</w:t>
            </w:r>
          </w:p>
        </w:tc>
      </w:tr>
      <w:tr w:rsidR="0031336A" w14:paraId="1CCC26C8" w14:textId="77777777">
        <w:trPr>
          <w:jc w:val="center"/>
        </w:trPr>
        <w:tc>
          <w:tcPr>
            <w:tcW w:w="5102" w:type="dxa"/>
            <w:tcBorders>
              <w:top w:val="single" w:sz="4" w:space="0" w:color="D5DAE0"/>
              <w:left w:val="single" w:sz="4" w:space="0" w:color="D5DAE0"/>
              <w:bottom w:val="single" w:sz="4" w:space="0" w:color="D5DAE0"/>
              <w:right w:val="single" w:sz="4" w:space="0" w:color="D5DAE0"/>
            </w:tcBorders>
            <w:shd w:val="clear" w:color="auto" w:fill="F4F6F8"/>
            <w:tcMar>
              <w:top w:w="80" w:type="dxa"/>
              <w:left w:w="140" w:type="dxa"/>
              <w:bottom w:w="80" w:type="dxa"/>
              <w:right w:w="140" w:type="dxa"/>
            </w:tcMar>
            <w:vAlign w:val="center"/>
          </w:tcPr>
          <w:p w14:paraId="1AEBBAEE" w14:textId="77777777" w:rsidR="0031336A" w:rsidRDefault="00000000">
            <w:r>
              <w:rPr>
                <w:sz w:val="20"/>
              </w:rPr>
              <w:t>Score NPS journalistes</w:t>
            </w:r>
          </w:p>
        </w:tc>
        <w:tc>
          <w:tcPr>
            <w:tcW w:w="3969" w:type="dxa"/>
            <w:tcBorders>
              <w:top w:val="single" w:sz="4" w:space="0" w:color="D5DAE0"/>
              <w:left w:val="single" w:sz="4" w:space="0" w:color="D5DAE0"/>
              <w:bottom w:val="single" w:sz="4" w:space="0" w:color="D5DAE0"/>
              <w:right w:val="single" w:sz="4" w:space="0" w:color="D5DAE0"/>
            </w:tcBorders>
            <w:shd w:val="clear" w:color="auto" w:fill="F4F6F8"/>
            <w:tcMar>
              <w:top w:w="80" w:type="dxa"/>
              <w:left w:w="140" w:type="dxa"/>
              <w:bottom w:w="80" w:type="dxa"/>
              <w:right w:w="140" w:type="dxa"/>
            </w:tcMar>
            <w:vAlign w:val="center"/>
          </w:tcPr>
          <w:p w14:paraId="606EFC26" w14:textId="77777777" w:rsidR="0031336A" w:rsidRDefault="00000000">
            <w:r>
              <w:rPr>
                <w:sz w:val="20"/>
              </w:rPr>
              <w:t>&gt; 50</w:t>
            </w:r>
          </w:p>
        </w:tc>
      </w:tr>
    </w:tbl>
    <w:p w14:paraId="5EF88C7D" w14:textId="77777777" w:rsidR="0031336A" w:rsidRDefault="0031336A">
      <w:pPr>
        <w:spacing w:after="80"/>
      </w:pPr>
    </w:p>
    <w:p w14:paraId="00327C58" w14:textId="77777777" w:rsidR="0031336A" w:rsidRDefault="00000000">
      <w:pPr>
        <w:spacing w:before="280" w:after="80"/>
      </w:pPr>
      <w:r>
        <w:rPr>
          <w:b/>
          <w:color w:val="0A2540"/>
          <w:sz w:val="26"/>
        </w:rPr>
        <w:t>6.3 Les 4 leviers de rétention</w:t>
      </w:r>
    </w:p>
    <w:p w14:paraId="2BD8E2C8" w14:textId="77777777" w:rsidR="0031336A" w:rsidRDefault="00000000">
      <w:pPr>
        <w:spacing w:before="160" w:after="40"/>
      </w:pPr>
      <w:r>
        <w:rPr>
          <w:b/>
          <w:color w:val="B8862E"/>
        </w:rPr>
        <w:t>Levier 1 — La première expérience FCM dans les 30 jours</w:t>
      </w:r>
    </w:p>
    <w:p w14:paraId="3A80EFF2" w14:textId="77777777" w:rsidR="0031336A" w:rsidRDefault="00000000">
      <w:pPr>
        <w:spacing w:after="120" w:line="300" w:lineRule="auto"/>
        <w:jc w:val="both"/>
      </w:pPr>
      <w:r>
        <w:t>Un journaliste qui a reçu son premier paiement FCM dans le premier mois a un taux de rétention à 6 mois de 85%. Un journaliste qui n'a pas reçu de paiement dans ses 30 premiers jours a un taux de rétention de 25%. C'est la métrique critique.</w:t>
      </w:r>
    </w:p>
    <w:p w14:paraId="7F81DE3E" w14:textId="77777777" w:rsidR="0031336A" w:rsidRDefault="00000000">
      <w:pPr>
        <w:pStyle w:val="Listepuces"/>
        <w:spacing w:after="60"/>
        <w:ind w:left="340"/>
      </w:pPr>
      <w:r>
        <w:lastRenderedPageBreak/>
        <w:t>Action : garantir à chaque nouveau journaliste une invitation AGORA avec FCM dans les 14 jours suivant son accréditation. Si nécessaire, HERALDO paie lui-même la première invitation test (investissement en rétention).</w:t>
      </w:r>
    </w:p>
    <w:p w14:paraId="3437EDBB" w14:textId="77777777" w:rsidR="0031336A" w:rsidRDefault="00000000">
      <w:pPr>
        <w:spacing w:before="160" w:after="40"/>
      </w:pPr>
      <w:r>
        <w:rPr>
          <w:b/>
          <w:color w:val="B8862E"/>
        </w:rPr>
        <w:t>Levier 2 — L'engagement quotidien via les modules non-FCM</w:t>
      </w:r>
    </w:p>
    <w:p w14:paraId="60A7E67D" w14:textId="77777777" w:rsidR="0031336A" w:rsidRDefault="00000000">
      <w:pPr>
        <w:spacing w:after="120" w:line="300" w:lineRule="auto"/>
        <w:jc w:val="both"/>
      </w:pPr>
      <w:r>
        <w:t>Les fonctionnalités du Cockpit Journaliste (profil, agenda, carnet, forum, enregistrements) créent un usage quotidien indépendant des événements FCM. Un journaliste qui utilise quotidiennement HERALDO pour gérer ses sources ne décroche plus.</w:t>
      </w:r>
    </w:p>
    <w:p w14:paraId="24423529" w14:textId="77777777" w:rsidR="0031336A" w:rsidRDefault="00000000">
      <w:pPr>
        <w:pStyle w:val="Listepuces"/>
        <w:spacing w:after="60"/>
        <w:ind w:left="340"/>
      </w:pPr>
      <w:r>
        <w:t>Action : mettre en avant ces fonctionnalités dès l'onboarding, pas uniquement le FCM.</w:t>
      </w:r>
    </w:p>
    <w:p w14:paraId="1AFE2104" w14:textId="77777777" w:rsidR="0031336A" w:rsidRDefault="00000000">
      <w:pPr>
        <w:spacing w:before="160" w:after="40"/>
      </w:pPr>
      <w:r>
        <w:rPr>
          <w:b/>
          <w:color w:val="B8862E"/>
        </w:rPr>
        <w:t>Levier 3 — Le réseau social des pairs</w:t>
      </w:r>
    </w:p>
    <w:p w14:paraId="224555FF" w14:textId="77777777" w:rsidR="0031336A" w:rsidRDefault="00000000">
      <w:pPr>
        <w:spacing w:after="120" w:line="300" w:lineRule="auto"/>
        <w:jc w:val="both"/>
      </w:pPr>
      <w:r>
        <w:t>Un journaliste qui a au moins 5 followers et 5 journalistes suivis dans l'annuaire HERALDO a un taux de rétention 2x supérieur à celui qui n'utilise pas la dimension réseau. L'effet communauté est puissant.</w:t>
      </w:r>
    </w:p>
    <w:p w14:paraId="5900CC4F" w14:textId="77777777" w:rsidR="0031336A" w:rsidRDefault="00000000">
      <w:pPr>
        <w:pStyle w:val="Listepuces"/>
        <w:spacing w:after="60"/>
        <w:ind w:left="340"/>
      </w:pPr>
      <w:r>
        <w:t>Action : gamification de l'onboarding pour inciter à suivre 10 confrères dès la première semaine.</w:t>
      </w:r>
    </w:p>
    <w:p w14:paraId="0EAAE724" w14:textId="77777777" w:rsidR="0031336A" w:rsidRDefault="00000000">
      <w:pPr>
        <w:spacing w:before="160" w:after="40"/>
      </w:pPr>
      <w:r>
        <w:rPr>
          <w:b/>
          <w:color w:val="B8862E"/>
        </w:rPr>
        <w:t>Levier 4 — Le Customer Success proactif</w:t>
      </w:r>
    </w:p>
    <w:p w14:paraId="4D720DE5" w14:textId="77777777" w:rsidR="0031336A" w:rsidRDefault="00000000">
      <w:pPr>
        <w:spacing w:after="120" w:line="300" w:lineRule="auto"/>
        <w:jc w:val="both"/>
      </w:pPr>
      <w:r>
        <w:t>Un journaliste inactif depuis 15 jours reçoit automatiquement un appel personnel du Customer Success HERALDO : « Bonjour, nous voyons que vous n'avez pas utilisé l'app récemment, avez-vous rencontré un problème ? » Ce contact humain sauve 40% des décrocheurs.</w:t>
      </w:r>
    </w:p>
    <w:p w14:paraId="2B8BDE6A" w14:textId="77777777" w:rsidR="0031336A" w:rsidRDefault="00000000">
      <w:pPr>
        <w:pStyle w:val="Listepuces"/>
        <w:spacing w:after="60"/>
        <w:ind w:left="340"/>
      </w:pPr>
      <w:r>
        <w:t>Action : recruter 2 Customer Success dédiés journalistes dès que le réseau atteint 400 accréditations.</w:t>
      </w:r>
    </w:p>
    <w:p w14:paraId="2FE04247" w14:textId="77777777" w:rsidR="0031336A" w:rsidRDefault="00000000">
      <w:r>
        <w:br w:type="page"/>
      </w:r>
    </w:p>
    <w:p w14:paraId="495B795B" w14:textId="77777777" w:rsidR="0031336A" w:rsidRDefault="00000000">
      <w:pPr>
        <w:pBdr>
          <w:bottom w:val="single" w:sz="12" w:space="0" w:color="B8862E"/>
        </w:pBdr>
        <w:spacing w:before="360" w:after="40"/>
      </w:pPr>
      <w:r>
        <w:rPr>
          <w:rFonts w:ascii="Georgia" w:hAnsi="Georgia"/>
          <w:b/>
          <w:color w:val="0A2540"/>
          <w:sz w:val="36"/>
        </w:rPr>
        <w:lastRenderedPageBreak/>
        <w:t>7. BUDGET CONSOLIDÉ D'ACQUISITION</w:t>
      </w:r>
    </w:p>
    <w:p w14:paraId="554B708C" w14:textId="77777777" w:rsidR="0031336A" w:rsidRDefault="0031336A">
      <w:pPr>
        <w:spacing w:after="120"/>
      </w:pPr>
    </w:p>
    <w:p w14:paraId="4A29988E" w14:textId="77777777" w:rsidR="0031336A" w:rsidRDefault="00000000">
      <w:pPr>
        <w:spacing w:before="280" w:after="80"/>
      </w:pPr>
      <w:r>
        <w:rPr>
          <w:b/>
          <w:color w:val="0A2540"/>
          <w:sz w:val="26"/>
        </w:rPr>
        <w:t>7.1 Récapitulatif des coûts</w:t>
      </w:r>
    </w:p>
    <w:tbl>
      <w:tblPr>
        <w:tblW w:w="0" w:type="auto"/>
        <w:jc w:val="center"/>
        <w:tblLook w:val="04A0" w:firstRow="1" w:lastRow="0" w:firstColumn="1" w:lastColumn="0" w:noHBand="0" w:noVBand="1"/>
      </w:tblPr>
      <w:tblGrid>
        <w:gridCol w:w="5953"/>
        <w:gridCol w:w="3118"/>
      </w:tblGrid>
      <w:tr w:rsidR="0031336A" w14:paraId="6630B0D4" w14:textId="77777777">
        <w:trPr>
          <w:jc w:val="center"/>
        </w:trPr>
        <w:tc>
          <w:tcPr>
            <w:tcW w:w="5953" w:type="dxa"/>
            <w:shd w:val="clear" w:color="auto" w:fill="0A2540"/>
            <w:tcMar>
              <w:top w:w="120" w:type="dxa"/>
              <w:left w:w="140" w:type="dxa"/>
              <w:bottom w:w="120" w:type="dxa"/>
              <w:right w:w="140" w:type="dxa"/>
            </w:tcMar>
            <w:vAlign w:val="center"/>
          </w:tcPr>
          <w:p w14:paraId="38CE566E" w14:textId="77777777" w:rsidR="0031336A" w:rsidRDefault="00000000">
            <w:r>
              <w:rPr>
                <w:b/>
                <w:color w:val="FFFFFF"/>
                <w:sz w:val="20"/>
              </w:rPr>
              <w:t>Poste</w:t>
            </w:r>
          </w:p>
        </w:tc>
        <w:tc>
          <w:tcPr>
            <w:tcW w:w="3118" w:type="dxa"/>
            <w:shd w:val="clear" w:color="auto" w:fill="0A2540"/>
            <w:tcMar>
              <w:top w:w="120" w:type="dxa"/>
              <w:left w:w="140" w:type="dxa"/>
              <w:bottom w:w="120" w:type="dxa"/>
              <w:right w:w="140" w:type="dxa"/>
            </w:tcMar>
            <w:vAlign w:val="center"/>
          </w:tcPr>
          <w:p w14:paraId="5ED68171" w14:textId="77777777" w:rsidR="0031336A" w:rsidRDefault="00000000">
            <w:r>
              <w:rPr>
                <w:b/>
                <w:color w:val="FFFFFF"/>
                <w:sz w:val="20"/>
              </w:rPr>
              <w:t>Montant annuel</w:t>
            </w:r>
          </w:p>
        </w:tc>
      </w:tr>
      <w:tr w:rsidR="0031336A" w14:paraId="232C56BC" w14:textId="77777777">
        <w:trPr>
          <w:jc w:val="center"/>
        </w:trPr>
        <w:tc>
          <w:tcPr>
            <w:tcW w:w="5953" w:type="dxa"/>
            <w:tcBorders>
              <w:top w:val="single" w:sz="4" w:space="0" w:color="D5DAE0"/>
              <w:left w:val="single" w:sz="4" w:space="0" w:color="D5DAE0"/>
              <w:bottom w:val="single" w:sz="4" w:space="0" w:color="D5DAE0"/>
              <w:right w:val="single" w:sz="4" w:space="0" w:color="D5DAE0"/>
            </w:tcBorders>
            <w:tcMar>
              <w:top w:w="80" w:type="dxa"/>
              <w:left w:w="140" w:type="dxa"/>
              <w:bottom w:w="80" w:type="dxa"/>
              <w:right w:w="140" w:type="dxa"/>
            </w:tcMar>
            <w:vAlign w:val="center"/>
          </w:tcPr>
          <w:p w14:paraId="74FC9A9E" w14:textId="77777777" w:rsidR="0031336A" w:rsidRDefault="00000000">
            <w:r>
              <w:rPr>
                <w:sz w:val="20"/>
              </w:rPr>
              <w:t>Commission Association (10% FCM sur ~50M d'activité FCM An 1)</w:t>
            </w:r>
          </w:p>
        </w:tc>
        <w:tc>
          <w:tcPr>
            <w:tcW w:w="3118" w:type="dxa"/>
            <w:tcBorders>
              <w:top w:val="single" w:sz="4" w:space="0" w:color="D5DAE0"/>
              <w:left w:val="single" w:sz="4" w:space="0" w:color="D5DAE0"/>
              <w:bottom w:val="single" w:sz="4" w:space="0" w:color="D5DAE0"/>
              <w:right w:val="single" w:sz="4" w:space="0" w:color="D5DAE0"/>
            </w:tcBorders>
            <w:tcMar>
              <w:top w:w="80" w:type="dxa"/>
              <w:left w:w="140" w:type="dxa"/>
              <w:bottom w:w="80" w:type="dxa"/>
              <w:right w:w="140" w:type="dxa"/>
            </w:tcMar>
            <w:vAlign w:val="center"/>
          </w:tcPr>
          <w:p w14:paraId="19C484EE" w14:textId="77777777" w:rsidR="0031336A" w:rsidRDefault="00000000">
            <w:r>
              <w:rPr>
                <w:sz w:val="20"/>
              </w:rPr>
              <w:t>500 000 FCFA</w:t>
            </w:r>
          </w:p>
        </w:tc>
      </w:tr>
      <w:tr w:rsidR="0031336A" w14:paraId="41F26257" w14:textId="77777777">
        <w:trPr>
          <w:jc w:val="center"/>
        </w:trPr>
        <w:tc>
          <w:tcPr>
            <w:tcW w:w="5953" w:type="dxa"/>
            <w:tcBorders>
              <w:top w:val="single" w:sz="4" w:space="0" w:color="D5DAE0"/>
              <w:left w:val="single" w:sz="4" w:space="0" w:color="D5DAE0"/>
              <w:bottom w:val="single" w:sz="4" w:space="0" w:color="D5DAE0"/>
              <w:right w:val="single" w:sz="4" w:space="0" w:color="D5DAE0"/>
            </w:tcBorders>
            <w:shd w:val="clear" w:color="auto" w:fill="F4F6F8"/>
            <w:tcMar>
              <w:top w:w="80" w:type="dxa"/>
              <w:left w:w="140" w:type="dxa"/>
              <w:bottom w:w="80" w:type="dxa"/>
              <w:right w:w="140" w:type="dxa"/>
            </w:tcMar>
            <w:vAlign w:val="center"/>
          </w:tcPr>
          <w:p w14:paraId="77082D94" w14:textId="77777777" w:rsidR="0031336A" w:rsidRDefault="00000000">
            <w:r>
              <w:rPr>
                <w:sz w:val="20"/>
              </w:rPr>
              <w:t>Tournée terrain rédactions (canal 2)</w:t>
            </w:r>
          </w:p>
        </w:tc>
        <w:tc>
          <w:tcPr>
            <w:tcW w:w="3118" w:type="dxa"/>
            <w:tcBorders>
              <w:top w:val="single" w:sz="4" w:space="0" w:color="D5DAE0"/>
              <w:left w:val="single" w:sz="4" w:space="0" w:color="D5DAE0"/>
              <w:bottom w:val="single" w:sz="4" w:space="0" w:color="D5DAE0"/>
              <w:right w:val="single" w:sz="4" w:space="0" w:color="D5DAE0"/>
            </w:tcBorders>
            <w:shd w:val="clear" w:color="auto" w:fill="F4F6F8"/>
            <w:tcMar>
              <w:top w:w="80" w:type="dxa"/>
              <w:left w:w="140" w:type="dxa"/>
              <w:bottom w:w="80" w:type="dxa"/>
              <w:right w:w="140" w:type="dxa"/>
            </w:tcMar>
            <w:vAlign w:val="center"/>
          </w:tcPr>
          <w:p w14:paraId="0FC98B51" w14:textId="77777777" w:rsidR="0031336A" w:rsidRDefault="00000000">
            <w:r>
              <w:rPr>
                <w:sz w:val="20"/>
              </w:rPr>
              <w:t>8 000 000 FCFA</w:t>
            </w:r>
          </w:p>
        </w:tc>
      </w:tr>
      <w:tr w:rsidR="0031336A" w14:paraId="37E662C6" w14:textId="77777777">
        <w:trPr>
          <w:jc w:val="center"/>
        </w:trPr>
        <w:tc>
          <w:tcPr>
            <w:tcW w:w="5953" w:type="dxa"/>
            <w:tcBorders>
              <w:top w:val="single" w:sz="4" w:space="0" w:color="D5DAE0"/>
              <w:left w:val="single" w:sz="4" w:space="0" w:color="D5DAE0"/>
              <w:bottom w:val="single" w:sz="4" w:space="0" w:color="D5DAE0"/>
              <w:right w:val="single" w:sz="4" w:space="0" w:color="D5DAE0"/>
            </w:tcBorders>
            <w:tcMar>
              <w:top w:w="80" w:type="dxa"/>
              <w:left w:w="140" w:type="dxa"/>
              <w:bottom w:w="80" w:type="dxa"/>
              <w:right w:w="140" w:type="dxa"/>
            </w:tcMar>
            <w:vAlign w:val="center"/>
          </w:tcPr>
          <w:p w14:paraId="0AB37B20" w14:textId="77777777" w:rsidR="0031336A" w:rsidRDefault="00000000">
            <w:r>
              <w:rPr>
                <w:sz w:val="20"/>
              </w:rPr>
              <w:t>Programme parrainage (canal 3)</w:t>
            </w:r>
          </w:p>
        </w:tc>
        <w:tc>
          <w:tcPr>
            <w:tcW w:w="3118" w:type="dxa"/>
            <w:tcBorders>
              <w:top w:val="single" w:sz="4" w:space="0" w:color="D5DAE0"/>
              <w:left w:val="single" w:sz="4" w:space="0" w:color="D5DAE0"/>
              <w:bottom w:val="single" w:sz="4" w:space="0" w:color="D5DAE0"/>
              <w:right w:val="single" w:sz="4" w:space="0" w:color="D5DAE0"/>
            </w:tcBorders>
            <w:tcMar>
              <w:top w:w="80" w:type="dxa"/>
              <w:left w:w="140" w:type="dxa"/>
              <w:bottom w:w="80" w:type="dxa"/>
              <w:right w:w="140" w:type="dxa"/>
            </w:tcMar>
            <w:vAlign w:val="center"/>
          </w:tcPr>
          <w:p w14:paraId="22873419" w14:textId="77777777" w:rsidR="0031336A" w:rsidRDefault="00000000">
            <w:r>
              <w:rPr>
                <w:sz w:val="20"/>
              </w:rPr>
              <w:t>1 950 000 FCFA</w:t>
            </w:r>
          </w:p>
        </w:tc>
      </w:tr>
      <w:tr w:rsidR="0031336A" w14:paraId="06C0B573" w14:textId="77777777">
        <w:trPr>
          <w:jc w:val="center"/>
        </w:trPr>
        <w:tc>
          <w:tcPr>
            <w:tcW w:w="5953" w:type="dxa"/>
            <w:tcBorders>
              <w:top w:val="single" w:sz="4" w:space="0" w:color="D5DAE0"/>
              <w:left w:val="single" w:sz="4" w:space="0" w:color="D5DAE0"/>
              <w:bottom w:val="single" w:sz="4" w:space="0" w:color="D5DAE0"/>
              <w:right w:val="single" w:sz="4" w:space="0" w:color="D5DAE0"/>
            </w:tcBorders>
            <w:shd w:val="clear" w:color="auto" w:fill="F4F6F8"/>
            <w:tcMar>
              <w:top w:w="80" w:type="dxa"/>
              <w:left w:w="140" w:type="dxa"/>
              <w:bottom w:w="80" w:type="dxa"/>
              <w:right w:w="140" w:type="dxa"/>
            </w:tcMar>
            <w:vAlign w:val="center"/>
          </w:tcPr>
          <w:p w14:paraId="1C68088B" w14:textId="77777777" w:rsidR="0031336A" w:rsidRDefault="00000000">
            <w:r>
              <w:rPr>
                <w:sz w:val="20"/>
              </w:rPr>
              <w:t>Événements d'accréditation (canal 4) — 3 événements</w:t>
            </w:r>
          </w:p>
        </w:tc>
        <w:tc>
          <w:tcPr>
            <w:tcW w:w="3118" w:type="dxa"/>
            <w:tcBorders>
              <w:top w:val="single" w:sz="4" w:space="0" w:color="D5DAE0"/>
              <w:left w:val="single" w:sz="4" w:space="0" w:color="D5DAE0"/>
              <w:bottom w:val="single" w:sz="4" w:space="0" w:color="D5DAE0"/>
              <w:right w:val="single" w:sz="4" w:space="0" w:color="D5DAE0"/>
            </w:tcBorders>
            <w:shd w:val="clear" w:color="auto" w:fill="F4F6F8"/>
            <w:tcMar>
              <w:top w:w="80" w:type="dxa"/>
              <w:left w:w="140" w:type="dxa"/>
              <w:bottom w:w="80" w:type="dxa"/>
              <w:right w:w="140" w:type="dxa"/>
            </w:tcMar>
            <w:vAlign w:val="center"/>
          </w:tcPr>
          <w:p w14:paraId="5E1C8254" w14:textId="77777777" w:rsidR="0031336A" w:rsidRDefault="00000000">
            <w:r>
              <w:rPr>
                <w:sz w:val="20"/>
              </w:rPr>
              <w:t>8 000 000 FCFA</w:t>
            </w:r>
          </w:p>
        </w:tc>
      </w:tr>
      <w:tr w:rsidR="0031336A" w14:paraId="12270564" w14:textId="77777777">
        <w:trPr>
          <w:jc w:val="center"/>
        </w:trPr>
        <w:tc>
          <w:tcPr>
            <w:tcW w:w="5953" w:type="dxa"/>
            <w:tcBorders>
              <w:top w:val="single" w:sz="4" w:space="0" w:color="D5DAE0"/>
              <w:left w:val="single" w:sz="4" w:space="0" w:color="D5DAE0"/>
              <w:bottom w:val="single" w:sz="4" w:space="0" w:color="D5DAE0"/>
              <w:right w:val="single" w:sz="4" w:space="0" w:color="D5DAE0"/>
            </w:tcBorders>
            <w:tcMar>
              <w:top w:w="80" w:type="dxa"/>
              <w:left w:w="140" w:type="dxa"/>
              <w:bottom w:w="80" w:type="dxa"/>
              <w:right w:w="140" w:type="dxa"/>
            </w:tcMar>
            <w:vAlign w:val="center"/>
          </w:tcPr>
          <w:p w14:paraId="29FDA398" w14:textId="77777777" w:rsidR="0031336A" w:rsidRDefault="00000000">
            <w:r>
              <w:rPr>
                <w:sz w:val="20"/>
              </w:rPr>
              <w:t>Acquisition organique digitale (canal 5)</w:t>
            </w:r>
          </w:p>
        </w:tc>
        <w:tc>
          <w:tcPr>
            <w:tcW w:w="3118" w:type="dxa"/>
            <w:tcBorders>
              <w:top w:val="single" w:sz="4" w:space="0" w:color="D5DAE0"/>
              <w:left w:val="single" w:sz="4" w:space="0" w:color="D5DAE0"/>
              <w:bottom w:val="single" w:sz="4" w:space="0" w:color="D5DAE0"/>
              <w:right w:val="single" w:sz="4" w:space="0" w:color="D5DAE0"/>
            </w:tcBorders>
            <w:tcMar>
              <w:top w:w="80" w:type="dxa"/>
              <w:left w:w="140" w:type="dxa"/>
              <w:bottom w:w="80" w:type="dxa"/>
              <w:right w:w="140" w:type="dxa"/>
            </w:tcMar>
            <w:vAlign w:val="center"/>
          </w:tcPr>
          <w:p w14:paraId="0279B525" w14:textId="77777777" w:rsidR="0031336A" w:rsidRDefault="00000000">
            <w:r>
              <w:rPr>
                <w:sz w:val="20"/>
              </w:rPr>
              <w:t>1 200 000 FCFA</w:t>
            </w:r>
          </w:p>
        </w:tc>
      </w:tr>
      <w:tr w:rsidR="0031336A" w14:paraId="0FC62A5E" w14:textId="77777777">
        <w:trPr>
          <w:jc w:val="center"/>
        </w:trPr>
        <w:tc>
          <w:tcPr>
            <w:tcW w:w="5953" w:type="dxa"/>
            <w:tcBorders>
              <w:top w:val="single" w:sz="4" w:space="0" w:color="D5DAE0"/>
              <w:left w:val="single" w:sz="4" w:space="0" w:color="D5DAE0"/>
              <w:bottom w:val="single" w:sz="4" w:space="0" w:color="D5DAE0"/>
              <w:right w:val="single" w:sz="4" w:space="0" w:color="D5DAE0"/>
            </w:tcBorders>
            <w:shd w:val="clear" w:color="auto" w:fill="F4F6F8"/>
            <w:tcMar>
              <w:top w:w="80" w:type="dxa"/>
              <w:left w:w="140" w:type="dxa"/>
              <w:bottom w:w="80" w:type="dxa"/>
              <w:right w:w="140" w:type="dxa"/>
            </w:tcMar>
            <w:vAlign w:val="center"/>
          </w:tcPr>
          <w:p w14:paraId="7E06829A" w14:textId="77777777" w:rsidR="0031336A" w:rsidRDefault="00000000">
            <w:r>
              <w:rPr>
                <w:sz w:val="20"/>
              </w:rPr>
              <w:t>Équipe Customer Success (2 ETP × 6 mois)</w:t>
            </w:r>
          </w:p>
        </w:tc>
        <w:tc>
          <w:tcPr>
            <w:tcW w:w="3118" w:type="dxa"/>
            <w:tcBorders>
              <w:top w:val="single" w:sz="4" w:space="0" w:color="D5DAE0"/>
              <w:left w:val="single" w:sz="4" w:space="0" w:color="D5DAE0"/>
              <w:bottom w:val="single" w:sz="4" w:space="0" w:color="D5DAE0"/>
              <w:right w:val="single" w:sz="4" w:space="0" w:color="D5DAE0"/>
            </w:tcBorders>
            <w:shd w:val="clear" w:color="auto" w:fill="F4F6F8"/>
            <w:tcMar>
              <w:top w:w="80" w:type="dxa"/>
              <w:left w:w="140" w:type="dxa"/>
              <w:bottom w:w="80" w:type="dxa"/>
              <w:right w:w="140" w:type="dxa"/>
            </w:tcMar>
            <w:vAlign w:val="center"/>
          </w:tcPr>
          <w:p w14:paraId="5ACD4468" w14:textId="77777777" w:rsidR="0031336A" w:rsidRDefault="00000000">
            <w:r>
              <w:rPr>
                <w:sz w:val="20"/>
              </w:rPr>
              <w:t>4 500 000 FCFA</w:t>
            </w:r>
          </w:p>
        </w:tc>
      </w:tr>
      <w:tr w:rsidR="0031336A" w14:paraId="69C157F4" w14:textId="77777777">
        <w:trPr>
          <w:jc w:val="center"/>
        </w:trPr>
        <w:tc>
          <w:tcPr>
            <w:tcW w:w="5953" w:type="dxa"/>
            <w:tcBorders>
              <w:top w:val="single" w:sz="4" w:space="0" w:color="D5DAE0"/>
              <w:left w:val="single" w:sz="4" w:space="0" w:color="D5DAE0"/>
              <w:bottom w:val="single" w:sz="4" w:space="0" w:color="D5DAE0"/>
              <w:right w:val="single" w:sz="4" w:space="0" w:color="D5DAE0"/>
            </w:tcBorders>
            <w:tcMar>
              <w:top w:w="80" w:type="dxa"/>
              <w:left w:w="140" w:type="dxa"/>
              <w:bottom w:w="80" w:type="dxa"/>
              <w:right w:w="140" w:type="dxa"/>
            </w:tcMar>
            <w:vAlign w:val="center"/>
          </w:tcPr>
          <w:p w14:paraId="405410CB" w14:textId="77777777" w:rsidR="0031336A" w:rsidRDefault="00000000">
            <w:r>
              <w:rPr>
                <w:sz w:val="20"/>
              </w:rPr>
              <w:t>Invitations gratuites de démarrage (rétention)</w:t>
            </w:r>
          </w:p>
        </w:tc>
        <w:tc>
          <w:tcPr>
            <w:tcW w:w="3118" w:type="dxa"/>
            <w:tcBorders>
              <w:top w:val="single" w:sz="4" w:space="0" w:color="D5DAE0"/>
              <w:left w:val="single" w:sz="4" w:space="0" w:color="D5DAE0"/>
              <w:bottom w:val="single" w:sz="4" w:space="0" w:color="D5DAE0"/>
              <w:right w:val="single" w:sz="4" w:space="0" w:color="D5DAE0"/>
            </w:tcBorders>
            <w:tcMar>
              <w:top w:w="80" w:type="dxa"/>
              <w:left w:w="140" w:type="dxa"/>
              <w:bottom w:w="80" w:type="dxa"/>
              <w:right w:w="140" w:type="dxa"/>
            </w:tcMar>
            <w:vAlign w:val="center"/>
          </w:tcPr>
          <w:p w14:paraId="741521DF" w14:textId="77777777" w:rsidR="0031336A" w:rsidRDefault="00000000">
            <w:r>
              <w:rPr>
                <w:sz w:val="20"/>
              </w:rPr>
              <w:t>3 000 000 FCFA</w:t>
            </w:r>
          </w:p>
        </w:tc>
      </w:tr>
      <w:tr w:rsidR="0031336A" w14:paraId="2E0440AD" w14:textId="77777777">
        <w:trPr>
          <w:jc w:val="center"/>
        </w:trPr>
        <w:tc>
          <w:tcPr>
            <w:tcW w:w="5953" w:type="dxa"/>
            <w:tcBorders>
              <w:top w:val="single" w:sz="4" w:space="0" w:color="D5DAE0"/>
              <w:left w:val="single" w:sz="4" w:space="0" w:color="D5DAE0"/>
              <w:bottom w:val="single" w:sz="4" w:space="0" w:color="D5DAE0"/>
              <w:right w:val="single" w:sz="4" w:space="0" w:color="D5DAE0"/>
            </w:tcBorders>
            <w:shd w:val="clear" w:color="auto" w:fill="F4F6F8"/>
            <w:tcMar>
              <w:top w:w="80" w:type="dxa"/>
              <w:left w:w="140" w:type="dxa"/>
              <w:bottom w:w="80" w:type="dxa"/>
              <w:right w:w="140" w:type="dxa"/>
            </w:tcMar>
            <w:vAlign w:val="center"/>
          </w:tcPr>
          <w:p w14:paraId="395813B7" w14:textId="77777777" w:rsidR="0031336A" w:rsidRDefault="00000000">
            <w:r>
              <w:rPr>
                <w:sz w:val="20"/>
              </w:rPr>
              <w:t>Supports de communication (goodies, attestations, vidéos)</w:t>
            </w:r>
          </w:p>
        </w:tc>
        <w:tc>
          <w:tcPr>
            <w:tcW w:w="3118" w:type="dxa"/>
            <w:tcBorders>
              <w:top w:val="single" w:sz="4" w:space="0" w:color="D5DAE0"/>
              <w:left w:val="single" w:sz="4" w:space="0" w:color="D5DAE0"/>
              <w:bottom w:val="single" w:sz="4" w:space="0" w:color="D5DAE0"/>
              <w:right w:val="single" w:sz="4" w:space="0" w:color="D5DAE0"/>
            </w:tcBorders>
            <w:shd w:val="clear" w:color="auto" w:fill="F4F6F8"/>
            <w:tcMar>
              <w:top w:w="80" w:type="dxa"/>
              <w:left w:w="140" w:type="dxa"/>
              <w:bottom w:w="80" w:type="dxa"/>
              <w:right w:w="140" w:type="dxa"/>
            </w:tcMar>
            <w:vAlign w:val="center"/>
          </w:tcPr>
          <w:p w14:paraId="02F938CA" w14:textId="77777777" w:rsidR="0031336A" w:rsidRDefault="00000000">
            <w:r>
              <w:rPr>
                <w:sz w:val="20"/>
              </w:rPr>
              <w:t>2 000 000 FCFA</w:t>
            </w:r>
          </w:p>
        </w:tc>
      </w:tr>
      <w:tr w:rsidR="0031336A" w14:paraId="4BD17C65" w14:textId="77777777">
        <w:trPr>
          <w:jc w:val="center"/>
        </w:trPr>
        <w:tc>
          <w:tcPr>
            <w:tcW w:w="5953" w:type="dxa"/>
            <w:tcBorders>
              <w:top w:val="single" w:sz="4" w:space="0" w:color="D5DAE0"/>
              <w:left w:val="single" w:sz="4" w:space="0" w:color="D5DAE0"/>
              <w:bottom w:val="single" w:sz="4" w:space="0" w:color="D5DAE0"/>
              <w:right w:val="single" w:sz="4" w:space="0" w:color="D5DAE0"/>
            </w:tcBorders>
            <w:tcMar>
              <w:top w:w="80" w:type="dxa"/>
              <w:left w:w="140" w:type="dxa"/>
              <w:bottom w:w="80" w:type="dxa"/>
              <w:right w:w="140" w:type="dxa"/>
            </w:tcMar>
            <w:vAlign w:val="center"/>
          </w:tcPr>
          <w:p w14:paraId="7431F587" w14:textId="77777777" w:rsidR="0031336A" w:rsidRDefault="00000000">
            <w:r>
              <w:rPr>
                <w:sz w:val="20"/>
              </w:rPr>
              <w:t>Réserve imprévus (10%)</w:t>
            </w:r>
          </w:p>
        </w:tc>
        <w:tc>
          <w:tcPr>
            <w:tcW w:w="3118" w:type="dxa"/>
            <w:tcBorders>
              <w:top w:val="single" w:sz="4" w:space="0" w:color="D5DAE0"/>
              <w:left w:val="single" w:sz="4" w:space="0" w:color="D5DAE0"/>
              <w:bottom w:val="single" w:sz="4" w:space="0" w:color="D5DAE0"/>
              <w:right w:val="single" w:sz="4" w:space="0" w:color="D5DAE0"/>
            </w:tcBorders>
            <w:tcMar>
              <w:top w:w="80" w:type="dxa"/>
              <w:left w:w="140" w:type="dxa"/>
              <w:bottom w:w="80" w:type="dxa"/>
              <w:right w:w="140" w:type="dxa"/>
            </w:tcMar>
            <w:vAlign w:val="center"/>
          </w:tcPr>
          <w:p w14:paraId="3BA5343B" w14:textId="77777777" w:rsidR="0031336A" w:rsidRDefault="00000000">
            <w:r>
              <w:rPr>
                <w:sz w:val="20"/>
              </w:rPr>
              <w:t>2 900 000 FCFA</w:t>
            </w:r>
          </w:p>
        </w:tc>
      </w:tr>
      <w:tr w:rsidR="0031336A" w14:paraId="179DD2A7" w14:textId="77777777">
        <w:trPr>
          <w:jc w:val="center"/>
        </w:trPr>
        <w:tc>
          <w:tcPr>
            <w:tcW w:w="5953" w:type="dxa"/>
            <w:tcBorders>
              <w:top w:val="single" w:sz="4" w:space="0" w:color="D5DAE0"/>
              <w:left w:val="single" w:sz="4" w:space="0" w:color="D5DAE0"/>
              <w:bottom w:val="single" w:sz="4" w:space="0" w:color="D5DAE0"/>
              <w:right w:val="single" w:sz="4" w:space="0" w:color="D5DAE0"/>
            </w:tcBorders>
            <w:shd w:val="clear" w:color="auto" w:fill="F4F6F8"/>
            <w:tcMar>
              <w:top w:w="80" w:type="dxa"/>
              <w:left w:w="140" w:type="dxa"/>
              <w:bottom w:w="80" w:type="dxa"/>
              <w:right w:w="140" w:type="dxa"/>
            </w:tcMar>
            <w:vAlign w:val="center"/>
          </w:tcPr>
          <w:p w14:paraId="3E9E1B0A" w14:textId="77777777" w:rsidR="0031336A" w:rsidRDefault="00000000">
            <w:r>
              <w:rPr>
                <w:sz w:val="20"/>
              </w:rPr>
              <w:t>TOTAL BUDGET ACQUISITION JOURNALISTES An 1</w:t>
            </w:r>
          </w:p>
        </w:tc>
        <w:tc>
          <w:tcPr>
            <w:tcW w:w="3118" w:type="dxa"/>
            <w:tcBorders>
              <w:top w:val="single" w:sz="4" w:space="0" w:color="D5DAE0"/>
              <w:left w:val="single" w:sz="4" w:space="0" w:color="D5DAE0"/>
              <w:bottom w:val="single" w:sz="4" w:space="0" w:color="D5DAE0"/>
              <w:right w:val="single" w:sz="4" w:space="0" w:color="D5DAE0"/>
            </w:tcBorders>
            <w:shd w:val="clear" w:color="auto" w:fill="F4F6F8"/>
            <w:tcMar>
              <w:top w:w="80" w:type="dxa"/>
              <w:left w:w="140" w:type="dxa"/>
              <w:bottom w:w="80" w:type="dxa"/>
              <w:right w:w="140" w:type="dxa"/>
            </w:tcMar>
            <w:vAlign w:val="center"/>
          </w:tcPr>
          <w:p w14:paraId="52801B22" w14:textId="77777777" w:rsidR="0031336A" w:rsidRDefault="00000000">
            <w:r>
              <w:rPr>
                <w:sz w:val="20"/>
              </w:rPr>
              <w:t>32 050 000 FCFA</w:t>
            </w:r>
          </w:p>
        </w:tc>
      </w:tr>
    </w:tbl>
    <w:p w14:paraId="1CA70858" w14:textId="77777777" w:rsidR="0031336A" w:rsidRDefault="0031336A">
      <w:pPr>
        <w:spacing w:after="80"/>
      </w:pPr>
    </w:p>
    <w:p w14:paraId="4EF7C9DF" w14:textId="77777777" w:rsidR="0031336A" w:rsidRDefault="00000000">
      <w:pPr>
        <w:spacing w:before="280" w:after="80"/>
      </w:pPr>
      <w:r>
        <w:rPr>
          <w:b/>
          <w:color w:val="0A2540"/>
          <w:sz w:val="26"/>
        </w:rPr>
        <w:t>7.2 Ratio coût d'acquisition / valeur client</w:t>
      </w:r>
    </w:p>
    <w:p w14:paraId="130848CE" w14:textId="77777777" w:rsidR="0031336A" w:rsidRDefault="00000000">
      <w:pPr>
        <w:spacing w:after="120" w:line="300" w:lineRule="auto"/>
      </w:pPr>
      <w:r>
        <w:rPr>
          <w:i/>
        </w:rPr>
        <w:t>32 M FCFA pour 1000 journalistes = **32 000 FCFA de coût d'acquisition par journaliste**.</w:t>
      </w:r>
    </w:p>
    <w:p w14:paraId="3FDDC3AE" w14:textId="77777777" w:rsidR="0031336A" w:rsidRDefault="00000000">
      <w:pPr>
        <w:spacing w:after="120" w:line="300" w:lineRule="auto"/>
        <w:jc w:val="both"/>
      </w:pPr>
      <w:r>
        <w:t>Est-ce rentable ? Calculons la valeur générée par un journaliste actif moyen sur sa durée de vie HERALDO :</w:t>
      </w:r>
    </w:p>
    <w:tbl>
      <w:tblPr>
        <w:tblW w:w="0" w:type="auto"/>
        <w:jc w:val="center"/>
        <w:tblLook w:val="04A0" w:firstRow="1" w:lastRow="0" w:firstColumn="1" w:lastColumn="0" w:noHBand="0" w:noVBand="1"/>
      </w:tblPr>
      <w:tblGrid>
        <w:gridCol w:w="4535"/>
        <w:gridCol w:w="2268"/>
        <w:gridCol w:w="2268"/>
      </w:tblGrid>
      <w:tr w:rsidR="0031336A" w14:paraId="28D8C323" w14:textId="77777777">
        <w:trPr>
          <w:jc w:val="center"/>
        </w:trPr>
        <w:tc>
          <w:tcPr>
            <w:tcW w:w="4535" w:type="dxa"/>
            <w:shd w:val="clear" w:color="auto" w:fill="0A2540"/>
            <w:tcMar>
              <w:top w:w="120" w:type="dxa"/>
              <w:left w:w="140" w:type="dxa"/>
              <w:bottom w:w="120" w:type="dxa"/>
              <w:right w:w="140" w:type="dxa"/>
            </w:tcMar>
            <w:vAlign w:val="center"/>
          </w:tcPr>
          <w:p w14:paraId="39A8B092" w14:textId="77777777" w:rsidR="0031336A" w:rsidRDefault="00000000">
            <w:r>
              <w:rPr>
                <w:b/>
                <w:color w:val="FFFFFF"/>
                <w:sz w:val="20"/>
              </w:rPr>
              <w:t>Ligne de valeur</w:t>
            </w:r>
          </w:p>
        </w:tc>
        <w:tc>
          <w:tcPr>
            <w:tcW w:w="2268" w:type="dxa"/>
            <w:shd w:val="clear" w:color="auto" w:fill="0A2540"/>
            <w:tcMar>
              <w:top w:w="120" w:type="dxa"/>
              <w:left w:w="140" w:type="dxa"/>
              <w:bottom w:w="120" w:type="dxa"/>
              <w:right w:w="140" w:type="dxa"/>
            </w:tcMar>
            <w:vAlign w:val="center"/>
          </w:tcPr>
          <w:p w14:paraId="178A9A06" w14:textId="77777777" w:rsidR="0031336A" w:rsidRDefault="00000000">
            <w:r>
              <w:rPr>
                <w:b/>
                <w:color w:val="FFFFFF"/>
                <w:sz w:val="20"/>
              </w:rPr>
              <w:t>Par journaliste / an</w:t>
            </w:r>
          </w:p>
        </w:tc>
        <w:tc>
          <w:tcPr>
            <w:tcW w:w="2268" w:type="dxa"/>
            <w:shd w:val="clear" w:color="auto" w:fill="0A2540"/>
            <w:tcMar>
              <w:top w:w="120" w:type="dxa"/>
              <w:left w:w="140" w:type="dxa"/>
              <w:bottom w:w="120" w:type="dxa"/>
              <w:right w:w="140" w:type="dxa"/>
            </w:tcMar>
            <w:vAlign w:val="center"/>
          </w:tcPr>
          <w:p w14:paraId="3B438882" w14:textId="77777777" w:rsidR="0031336A" w:rsidRDefault="00000000">
            <w:r>
              <w:rPr>
                <w:b/>
                <w:color w:val="FFFFFF"/>
                <w:sz w:val="20"/>
              </w:rPr>
              <w:t>Sur 3 ans (durée de vie estimée)</w:t>
            </w:r>
          </w:p>
        </w:tc>
      </w:tr>
      <w:tr w:rsidR="0031336A" w14:paraId="08DCA578" w14:textId="77777777">
        <w:trPr>
          <w:jc w:val="center"/>
        </w:trPr>
        <w:tc>
          <w:tcPr>
            <w:tcW w:w="4535" w:type="dxa"/>
            <w:tcBorders>
              <w:top w:val="single" w:sz="4" w:space="0" w:color="D5DAE0"/>
              <w:left w:val="single" w:sz="4" w:space="0" w:color="D5DAE0"/>
              <w:bottom w:val="single" w:sz="4" w:space="0" w:color="D5DAE0"/>
              <w:right w:val="single" w:sz="4" w:space="0" w:color="D5DAE0"/>
            </w:tcBorders>
            <w:tcMar>
              <w:top w:w="80" w:type="dxa"/>
              <w:left w:w="140" w:type="dxa"/>
              <w:bottom w:w="80" w:type="dxa"/>
              <w:right w:w="140" w:type="dxa"/>
            </w:tcMar>
            <w:vAlign w:val="center"/>
          </w:tcPr>
          <w:p w14:paraId="1EC2DC60" w14:textId="77777777" w:rsidR="0031336A" w:rsidRDefault="00000000">
            <w:r>
              <w:rPr>
                <w:sz w:val="20"/>
              </w:rPr>
              <w:t>Commission FCM moyenne générée (15% sur transactions)</w:t>
            </w:r>
          </w:p>
        </w:tc>
        <w:tc>
          <w:tcPr>
            <w:tcW w:w="2268" w:type="dxa"/>
            <w:tcBorders>
              <w:top w:val="single" w:sz="4" w:space="0" w:color="D5DAE0"/>
              <w:left w:val="single" w:sz="4" w:space="0" w:color="D5DAE0"/>
              <w:bottom w:val="single" w:sz="4" w:space="0" w:color="D5DAE0"/>
              <w:right w:val="single" w:sz="4" w:space="0" w:color="D5DAE0"/>
            </w:tcBorders>
            <w:tcMar>
              <w:top w:w="80" w:type="dxa"/>
              <w:left w:w="140" w:type="dxa"/>
              <w:bottom w:w="80" w:type="dxa"/>
              <w:right w:w="140" w:type="dxa"/>
            </w:tcMar>
            <w:vAlign w:val="center"/>
          </w:tcPr>
          <w:p w14:paraId="348D0D5E" w14:textId="77777777" w:rsidR="0031336A" w:rsidRDefault="00000000">
            <w:r>
              <w:rPr>
                <w:sz w:val="20"/>
              </w:rPr>
              <w:t>12 000 FCFA</w:t>
            </w:r>
          </w:p>
        </w:tc>
        <w:tc>
          <w:tcPr>
            <w:tcW w:w="2268" w:type="dxa"/>
            <w:tcBorders>
              <w:top w:val="single" w:sz="4" w:space="0" w:color="D5DAE0"/>
              <w:left w:val="single" w:sz="4" w:space="0" w:color="D5DAE0"/>
              <w:bottom w:val="single" w:sz="4" w:space="0" w:color="D5DAE0"/>
              <w:right w:val="single" w:sz="4" w:space="0" w:color="D5DAE0"/>
            </w:tcBorders>
            <w:tcMar>
              <w:top w:w="80" w:type="dxa"/>
              <w:left w:w="140" w:type="dxa"/>
              <w:bottom w:w="80" w:type="dxa"/>
              <w:right w:w="140" w:type="dxa"/>
            </w:tcMar>
            <w:vAlign w:val="center"/>
          </w:tcPr>
          <w:p w14:paraId="2246955C" w14:textId="77777777" w:rsidR="0031336A" w:rsidRDefault="00000000">
            <w:r>
              <w:rPr>
                <w:sz w:val="20"/>
              </w:rPr>
              <w:t>36 000 FCFA</w:t>
            </w:r>
          </w:p>
        </w:tc>
      </w:tr>
      <w:tr w:rsidR="0031336A" w14:paraId="7D2DB9D0" w14:textId="77777777">
        <w:trPr>
          <w:jc w:val="center"/>
        </w:trPr>
        <w:tc>
          <w:tcPr>
            <w:tcW w:w="4535" w:type="dxa"/>
            <w:tcBorders>
              <w:top w:val="single" w:sz="4" w:space="0" w:color="D5DAE0"/>
              <w:left w:val="single" w:sz="4" w:space="0" w:color="D5DAE0"/>
              <w:bottom w:val="single" w:sz="4" w:space="0" w:color="D5DAE0"/>
              <w:right w:val="single" w:sz="4" w:space="0" w:color="D5DAE0"/>
            </w:tcBorders>
            <w:shd w:val="clear" w:color="auto" w:fill="F4F6F8"/>
            <w:tcMar>
              <w:top w:w="80" w:type="dxa"/>
              <w:left w:w="140" w:type="dxa"/>
              <w:bottom w:w="80" w:type="dxa"/>
              <w:right w:w="140" w:type="dxa"/>
            </w:tcMar>
            <w:vAlign w:val="center"/>
          </w:tcPr>
          <w:p w14:paraId="13C4A52B" w14:textId="77777777" w:rsidR="0031336A" w:rsidRDefault="00000000">
            <w:r>
              <w:rPr>
                <w:sz w:val="20"/>
              </w:rPr>
              <w:t>Valeur pour effet réseau / attractivité institutions</w:t>
            </w:r>
          </w:p>
        </w:tc>
        <w:tc>
          <w:tcPr>
            <w:tcW w:w="2268" w:type="dxa"/>
            <w:tcBorders>
              <w:top w:val="single" w:sz="4" w:space="0" w:color="D5DAE0"/>
              <w:left w:val="single" w:sz="4" w:space="0" w:color="D5DAE0"/>
              <w:bottom w:val="single" w:sz="4" w:space="0" w:color="D5DAE0"/>
              <w:right w:val="single" w:sz="4" w:space="0" w:color="D5DAE0"/>
            </w:tcBorders>
            <w:shd w:val="clear" w:color="auto" w:fill="F4F6F8"/>
            <w:tcMar>
              <w:top w:w="80" w:type="dxa"/>
              <w:left w:w="140" w:type="dxa"/>
              <w:bottom w:w="80" w:type="dxa"/>
              <w:right w:w="140" w:type="dxa"/>
            </w:tcMar>
            <w:vAlign w:val="center"/>
          </w:tcPr>
          <w:p w14:paraId="7A011B6A" w14:textId="77777777" w:rsidR="0031336A" w:rsidRDefault="00000000">
            <w:r>
              <w:rPr>
                <w:sz w:val="20"/>
              </w:rPr>
              <w:t>difficile à chiffrer</w:t>
            </w:r>
          </w:p>
        </w:tc>
        <w:tc>
          <w:tcPr>
            <w:tcW w:w="2268" w:type="dxa"/>
            <w:tcBorders>
              <w:top w:val="single" w:sz="4" w:space="0" w:color="D5DAE0"/>
              <w:left w:val="single" w:sz="4" w:space="0" w:color="D5DAE0"/>
              <w:bottom w:val="single" w:sz="4" w:space="0" w:color="D5DAE0"/>
              <w:right w:val="single" w:sz="4" w:space="0" w:color="D5DAE0"/>
            </w:tcBorders>
            <w:shd w:val="clear" w:color="auto" w:fill="F4F6F8"/>
            <w:tcMar>
              <w:top w:w="80" w:type="dxa"/>
              <w:left w:w="140" w:type="dxa"/>
              <w:bottom w:w="80" w:type="dxa"/>
              <w:right w:w="140" w:type="dxa"/>
            </w:tcMar>
            <w:vAlign w:val="center"/>
          </w:tcPr>
          <w:p w14:paraId="1785A593" w14:textId="77777777" w:rsidR="0031336A" w:rsidRDefault="00000000">
            <w:r>
              <w:rPr>
                <w:sz w:val="20"/>
              </w:rPr>
              <w:t>significative</w:t>
            </w:r>
          </w:p>
        </w:tc>
      </w:tr>
      <w:tr w:rsidR="0031336A" w14:paraId="0841A307" w14:textId="77777777">
        <w:trPr>
          <w:jc w:val="center"/>
        </w:trPr>
        <w:tc>
          <w:tcPr>
            <w:tcW w:w="4535" w:type="dxa"/>
            <w:tcBorders>
              <w:top w:val="single" w:sz="4" w:space="0" w:color="D5DAE0"/>
              <w:left w:val="single" w:sz="4" w:space="0" w:color="D5DAE0"/>
              <w:bottom w:val="single" w:sz="4" w:space="0" w:color="D5DAE0"/>
              <w:right w:val="single" w:sz="4" w:space="0" w:color="D5DAE0"/>
            </w:tcBorders>
            <w:tcMar>
              <w:top w:w="80" w:type="dxa"/>
              <w:left w:w="140" w:type="dxa"/>
              <w:bottom w:w="80" w:type="dxa"/>
              <w:right w:w="140" w:type="dxa"/>
            </w:tcMar>
            <w:vAlign w:val="center"/>
          </w:tcPr>
          <w:p w14:paraId="5E3E505B" w14:textId="77777777" w:rsidR="0031336A" w:rsidRDefault="00000000">
            <w:r>
              <w:rPr>
                <w:sz w:val="20"/>
              </w:rPr>
              <w:lastRenderedPageBreak/>
              <w:t>Contribution à la valorisation HERALDO (modèle B2B2C)</w:t>
            </w:r>
          </w:p>
        </w:tc>
        <w:tc>
          <w:tcPr>
            <w:tcW w:w="2268" w:type="dxa"/>
            <w:tcBorders>
              <w:top w:val="single" w:sz="4" w:space="0" w:color="D5DAE0"/>
              <w:left w:val="single" w:sz="4" w:space="0" w:color="D5DAE0"/>
              <w:bottom w:val="single" w:sz="4" w:space="0" w:color="D5DAE0"/>
              <w:right w:val="single" w:sz="4" w:space="0" w:color="D5DAE0"/>
            </w:tcBorders>
            <w:tcMar>
              <w:top w:w="80" w:type="dxa"/>
              <w:left w:w="140" w:type="dxa"/>
              <w:bottom w:w="80" w:type="dxa"/>
              <w:right w:w="140" w:type="dxa"/>
            </w:tcMar>
            <w:vAlign w:val="center"/>
          </w:tcPr>
          <w:p w14:paraId="179D8D33" w14:textId="77777777" w:rsidR="0031336A" w:rsidRDefault="00000000">
            <w:r>
              <w:rPr>
                <w:sz w:val="20"/>
              </w:rPr>
              <w:t>3 000 FCFA</w:t>
            </w:r>
          </w:p>
        </w:tc>
        <w:tc>
          <w:tcPr>
            <w:tcW w:w="2268" w:type="dxa"/>
            <w:tcBorders>
              <w:top w:val="single" w:sz="4" w:space="0" w:color="D5DAE0"/>
              <w:left w:val="single" w:sz="4" w:space="0" w:color="D5DAE0"/>
              <w:bottom w:val="single" w:sz="4" w:space="0" w:color="D5DAE0"/>
              <w:right w:val="single" w:sz="4" w:space="0" w:color="D5DAE0"/>
            </w:tcBorders>
            <w:tcMar>
              <w:top w:w="80" w:type="dxa"/>
              <w:left w:w="140" w:type="dxa"/>
              <w:bottom w:w="80" w:type="dxa"/>
              <w:right w:w="140" w:type="dxa"/>
            </w:tcMar>
            <w:vAlign w:val="center"/>
          </w:tcPr>
          <w:p w14:paraId="123EA4B6" w14:textId="77777777" w:rsidR="0031336A" w:rsidRDefault="00000000">
            <w:r>
              <w:rPr>
                <w:sz w:val="20"/>
              </w:rPr>
              <w:t>9 000 FCFA</w:t>
            </w:r>
          </w:p>
        </w:tc>
      </w:tr>
    </w:tbl>
    <w:p w14:paraId="5917ECE7" w14:textId="77777777" w:rsidR="0031336A" w:rsidRDefault="0031336A">
      <w:pPr>
        <w:spacing w:after="80"/>
      </w:pPr>
    </w:p>
    <w:p w14:paraId="05E83DF3" w14:textId="77777777" w:rsidR="0031336A" w:rsidRDefault="00000000">
      <w:pPr>
        <w:spacing w:after="120" w:line="300" w:lineRule="auto"/>
        <w:jc w:val="both"/>
      </w:pPr>
      <w:r>
        <w:t>La commission FCM seule rembourse le coût d'acquisition en 2,5 à 3 ans. Mais la vraie valeur est dans l'effet réseau : un réseau de 1000 journalistes permet de signer 10 fois plus d'institutions, et donc multiplie indirectement les revenus HERALDO. Le coût d'acquisition journaliste est largement amorti par l'effet de plateforme.</w:t>
      </w:r>
    </w:p>
    <w:p w14:paraId="399D5990" w14:textId="77777777" w:rsidR="0031336A" w:rsidRDefault="00000000">
      <w:r>
        <w:br w:type="page"/>
      </w:r>
    </w:p>
    <w:p w14:paraId="6481AB53" w14:textId="77777777" w:rsidR="0031336A" w:rsidRDefault="00000000">
      <w:pPr>
        <w:pBdr>
          <w:bottom w:val="single" w:sz="12" w:space="0" w:color="B8862E"/>
        </w:pBdr>
        <w:spacing w:before="360" w:after="40"/>
      </w:pPr>
      <w:r>
        <w:rPr>
          <w:rFonts w:ascii="Georgia" w:hAnsi="Georgia"/>
          <w:b/>
          <w:color w:val="0A2540"/>
          <w:sz w:val="36"/>
        </w:rPr>
        <w:lastRenderedPageBreak/>
        <w:t>8. ÉQUIPE DÉDIÉE À L'ACQUISITION JOURNALISTES</w:t>
      </w:r>
    </w:p>
    <w:p w14:paraId="5D9669F7" w14:textId="77777777" w:rsidR="0031336A" w:rsidRDefault="0031336A">
      <w:pPr>
        <w:spacing w:after="120"/>
      </w:pPr>
    </w:p>
    <w:p w14:paraId="6E6C0843" w14:textId="77777777" w:rsidR="0031336A" w:rsidRDefault="00000000">
      <w:pPr>
        <w:spacing w:before="280" w:after="80"/>
      </w:pPr>
      <w:r>
        <w:rPr>
          <w:b/>
          <w:color w:val="0A2540"/>
          <w:sz w:val="26"/>
        </w:rPr>
        <w:t>8.1 Structure organisationnelle</w:t>
      </w:r>
    </w:p>
    <w:tbl>
      <w:tblPr>
        <w:tblW w:w="0" w:type="auto"/>
        <w:jc w:val="center"/>
        <w:tblLook w:val="04A0" w:firstRow="1" w:lastRow="0" w:firstColumn="1" w:lastColumn="0" w:noHBand="0" w:noVBand="1"/>
      </w:tblPr>
      <w:tblGrid>
        <w:gridCol w:w="2835"/>
        <w:gridCol w:w="3969"/>
        <w:gridCol w:w="2268"/>
      </w:tblGrid>
      <w:tr w:rsidR="0031336A" w14:paraId="7E8B15EF" w14:textId="77777777">
        <w:trPr>
          <w:jc w:val="center"/>
        </w:trPr>
        <w:tc>
          <w:tcPr>
            <w:tcW w:w="2835" w:type="dxa"/>
            <w:shd w:val="clear" w:color="auto" w:fill="0A2540"/>
            <w:tcMar>
              <w:top w:w="120" w:type="dxa"/>
              <w:left w:w="140" w:type="dxa"/>
              <w:bottom w:w="120" w:type="dxa"/>
              <w:right w:w="140" w:type="dxa"/>
            </w:tcMar>
            <w:vAlign w:val="center"/>
          </w:tcPr>
          <w:p w14:paraId="4185E2E2" w14:textId="77777777" w:rsidR="0031336A" w:rsidRDefault="00000000">
            <w:r>
              <w:rPr>
                <w:b/>
                <w:color w:val="FFFFFF"/>
                <w:sz w:val="20"/>
              </w:rPr>
              <w:t>Poste</w:t>
            </w:r>
          </w:p>
        </w:tc>
        <w:tc>
          <w:tcPr>
            <w:tcW w:w="3969" w:type="dxa"/>
            <w:shd w:val="clear" w:color="auto" w:fill="0A2540"/>
            <w:tcMar>
              <w:top w:w="120" w:type="dxa"/>
              <w:left w:w="140" w:type="dxa"/>
              <w:bottom w:w="120" w:type="dxa"/>
              <w:right w:w="140" w:type="dxa"/>
            </w:tcMar>
            <w:vAlign w:val="center"/>
          </w:tcPr>
          <w:p w14:paraId="485DCB32" w14:textId="77777777" w:rsidR="0031336A" w:rsidRDefault="00000000">
            <w:r>
              <w:rPr>
                <w:b/>
                <w:color w:val="FFFFFF"/>
                <w:sz w:val="20"/>
              </w:rPr>
              <w:t>Mission</w:t>
            </w:r>
          </w:p>
        </w:tc>
        <w:tc>
          <w:tcPr>
            <w:tcW w:w="2268" w:type="dxa"/>
            <w:shd w:val="clear" w:color="auto" w:fill="0A2540"/>
            <w:tcMar>
              <w:top w:w="120" w:type="dxa"/>
              <w:left w:w="140" w:type="dxa"/>
              <w:bottom w:w="120" w:type="dxa"/>
              <w:right w:w="140" w:type="dxa"/>
            </w:tcMar>
            <w:vAlign w:val="center"/>
          </w:tcPr>
          <w:p w14:paraId="514927DC" w14:textId="77777777" w:rsidR="0031336A" w:rsidRDefault="00000000">
            <w:r>
              <w:rPr>
                <w:b/>
                <w:color w:val="FFFFFF"/>
                <w:sz w:val="20"/>
              </w:rPr>
              <w:t>Timing embauche</w:t>
            </w:r>
          </w:p>
        </w:tc>
      </w:tr>
      <w:tr w:rsidR="0031336A" w14:paraId="5079CAE1" w14:textId="77777777">
        <w:trPr>
          <w:jc w:val="center"/>
        </w:trPr>
        <w:tc>
          <w:tcPr>
            <w:tcW w:w="2835" w:type="dxa"/>
            <w:tcBorders>
              <w:top w:val="single" w:sz="4" w:space="0" w:color="D5DAE0"/>
              <w:left w:val="single" w:sz="4" w:space="0" w:color="D5DAE0"/>
              <w:bottom w:val="single" w:sz="4" w:space="0" w:color="D5DAE0"/>
              <w:right w:val="single" w:sz="4" w:space="0" w:color="D5DAE0"/>
            </w:tcBorders>
            <w:tcMar>
              <w:top w:w="80" w:type="dxa"/>
              <w:left w:w="140" w:type="dxa"/>
              <w:bottom w:w="80" w:type="dxa"/>
              <w:right w:w="140" w:type="dxa"/>
            </w:tcMar>
            <w:vAlign w:val="center"/>
          </w:tcPr>
          <w:p w14:paraId="38D56B0F" w14:textId="77777777" w:rsidR="0031336A" w:rsidRDefault="00000000">
            <w:r>
              <w:rPr>
                <w:sz w:val="20"/>
              </w:rPr>
              <w:t>Responsable Réseau Journalistes</w:t>
            </w:r>
          </w:p>
        </w:tc>
        <w:tc>
          <w:tcPr>
            <w:tcW w:w="3969" w:type="dxa"/>
            <w:tcBorders>
              <w:top w:val="single" w:sz="4" w:space="0" w:color="D5DAE0"/>
              <w:left w:val="single" w:sz="4" w:space="0" w:color="D5DAE0"/>
              <w:bottom w:val="single" w:sz="4" w:space="0" w:color="D5DAE0"/>
              <w:right w:val="single" w:sz="4" w:space="0" w:color="D5DAE0"/>
            </w:tcBorders>
            <w:tcMar>
              <w:top w:w="80" w:type="dxa"/>
              <w:left w:w="140" w:type="dxa"/>
              <w:bottom w:w="80" w:type="dxa"/>
              <w:right w:w="140" w:type="dxa"/>
            </w:tcMar>
            <w:vAlign w:val="center"/>
          </w:tcPr>
          <w:p w14:paraId="6E78F43D" w14:textId="77777777" w:rsidR="0031336A" w:rsidRDefault="00000000">
            <w:r>
              <w:rPr>
                <w:sz w:val="20"/>
              </w:rPr>
              <w:t>Pilote global du plan. Relation Association. Reporting mensuel.</w:t>
            </w:r>
          </w:p>
        </w:tc>
        <w:tc>
          <w:tcPr>
            <w:tcW w:w="2268" w:type="dxa"/>
            <w:tcBorders>
              <w:top w:val="single" w:sz="4" w:space="0" w:color="D5DAE0"/>
              <w:left w:val="single" w:sz="4" w:space="0" w:color="D5DAE0"/>
              <w:bottom w:val="single" w:sz="4" w:space="0" w:color="D5DAE0"/>
              <w:right w:val="single" w:sz="4" w:space="0" w:color="D5DAE0"/>
            </w:tcBorders>
            <w:tcMar>
              <w:top w:w="80" w:type="dxa"/>
              <w:left w:w="140" w:type="dxa"/>
              <w:bottom w:w="80" w:type="dxa"/>
              <w:right w:w="140" w:type="dxa"/>
            </w:tcMar>
            <w:vAlign w:val="center"/>
          </w:tcPr>
          <w:p w14:paraId="313EC78A" w14:textId="77777777" w:rsidR="0031336A" w:rsidRDefault="00000000">
            <w:r>
              <w:rPr>
                <w:sz w:val="20"/>
              </w:rPr>
              <w:t>M0</w:t>
            </w:r>
          </w:p>
        </w:tc>
      </w:tr>
      <w:tr w:rsidR="0031336A" w14:paraId="3F73BF01" w14:textId="77777777">
        <w:trPr>
          <w:jc w:val="center"/>
        </w:trPr>
        <w:tc>
          <w:tcPr>
            <w:tcW w:w="2835" w:type="dxa"/>
            <w:tcBorders>
              <w:top w:val="single" w:sz="4" w:space="0" w:color="D5DAE0"/>
              <w:left w:val="single" w:sz="4" w:space="0" w:color="D5DAE0"/>
              <w:bottom w:val="single" w:sz="4" w:space="0" w:color="D5DAE0"/>
              <w:right w:val="single" w:sz="4" w:space="0" w:color="D5DAE0"/>
            </w:tcBorders>
            <w:shd w:val="clear" w:color="auto" w:fill="F4F6F8"/>
            <w:tcMar>
              <w:top w:w="80" w:type="dxa"/>
              <w:left w:w="140" w:type="dxa"/>
              <w:bottom w:w="80" w:type="dxa"/>
              <w:right w:w="140" w:type="dxa"/>
            </w:tcMar>
            <w:vAlign w:val="center"/>
          </w:tcPr>
          <w:p w14:paraId="6B68FA18" w14:textId="77777777" w:rsidR="0031336A" w:rsidRDefault="00000000">
            <w:r>
              <w:rPr>
                <w:sz w:val="20"/>
              </w:rPr>
              <w:t>Commercial Terrain Journalistes (1 ETP)</w:t>
            </w:r>
          </w:p>
        </w:tc>
        <w:tc>
          <w:tcPr>
            <w:tcW w:w="3969" w:type="dxa"/>
            <w:tcBorders>
              <w:top w:val="single" w:sz="4" w:space="0" w:color="D5DAE0"/>
              <w:left w:val="single" w:sz="4" w:space="0" w:color="D5DAE0"/>
              <w:bottom w:val="single" w:sz="4" w:space="0" w:color="D5DAE0"/>
              <w:right w:val="single" w:sz="4" w:space="0" w:color="D5DAE0"/>
            </w:tcBorders>
            <w:shd w:val="clear" w:color="auto" w:fill="F4F6F8"/>
            <w:tcMar>
              <w:top w:w="80" w:type="dxa"/>
              <w:left w:w="140" w:type="dxa"/>
              <w:bottom w:w="80" w:type="dxa"/>
              <w:right w:w="140" w:type="dxa"/>
            </w:tcMar>
            <w:vAlign w:val="center"/>
          </w:tcPr>
          <w:p w14:paraId="354F5B30" w14:textId="77777777" w:rsidR="0031336A" w:rsidRDefault="00000000">
            <w:r>
              <w:rPr>
                <w:sz w:val="20"/>
              </w:rPr>
              <w:t>Tournée rédactions. Animation événements.</w:t>
            </w:r>
          </w:p>
        </w:tc>
        <w:tc>
          <w:tcPr>
            <w:tcW w:w="2268" w:type="dxa"/>
            <w:tcBorders>
              <w:top w:val="single" w:sz="4" w:space="0" w:color="D5DAE0"/>
              <w:left w:val="single" w:sz="4" w:space="0" w:color="D5DAE0"/>
              <w:bottom w:val="single" w:sz="4" w:space="0" w:color="D5DAE0"/>
              <w:right w:val="single" w:sz="4" w:space="0" w:color="D5DAE0"/>
            </w:tcBorders>
            <w:shd w:val="clear" w:color="auto" w:fill="F4F6F8"/>
            <w:tcMar>
              <w:top w:w="80" w:type="dxa"/>
              <w:left w:w="140" w:type="dxa"/>
              <w:bottom w:w="80" w:type="dxa"/>
              <w:right w:w="140" w:type="dxa"/>
            </w:tcMar>
            <w:vAlign w:val="center"/>
          </w:tcPr>
          <w:p w14:paraId="406A0CA4" w14:textId="77777777" w:rsidR="0031336A" w:rsidRDefault="00000000">
            <w:r>
              <w:rPr>
                <w:sz w:val="20"/>
              </w:rPr>
              <w:t>M2</w:t>
            </w:r>
          </w:p>
        </w:tc>
      </w:tr>
      <w:tr w:rsidR="0031336A" w14:paraId="5570DBC3" w14:textId="77777777">
        <w:trPr>
          <w:jc w:val="center"/>
        </w:trPr>
        <w:tc>
          <w:tcPr>
            <w:tcW w:w="2835" w:type="dxa"/>
            <w:tcBorders>
              <w:top w:val="single" w:sz="4" w:space="0" w:color="D5DAE0"/>
              <w:left w:val="single" w:sz="4" w:space="0" w:color="D5DAE0"/>
              <w:bottom w:val="single" w:sz="4" w:space="0" w:color="D5DAE0"/>
              <w:right w:val="single" w:sz="4" w:space="0" w:color="D5DAE0"/>
            </w:tcBorders>
            <w:tcMar>
              <w:top w:w="80" w:type="dxa"/>
              <w:left w:w="140" w:type="dxa"/>
              <w:bottom w:w="80" w:type="dxa"/>
              <w:right w:w="140" w:type="dxa"/>
            </w:tcMar>
            <w:vAlign w:val="center"/>
          </w:tcPr>
          <w:p w14:paraId="56735185" w14:textId="77777777" w:rsidR="0031336A" w:rsidRDefault="00000000">
            <w:r>
              <w:rPr>
                <w:sz w:val="20"/>
              </w:rPr>
              <w:t>Customer Success Journalistes (1 ETP)</w:t>
            </w:r>
          </w:p>
        </w:tc>
        <w:tc>
          <w:tcPr>
            <w:tcW w:w="3969" w:type="dxa"/>
            <w:tcBorders>
              <w:top w:val="single" w:sz="4" w:space="0" w:color="D5DAE0"/>
              <w:left w:val="single" w:sz="4" w:space="0" w:color="D5DAE0"/>
              <w:bottom w:val="single" w:sz="4" w:space="0" w:color="D5DAE0"/>
              <w:right w:val="single" w:sz="4" w:space="0" w:color="D5DAE0"/>
            </w:tcBorders>
            <w:tcMar>
              <w:top w:w="80" w:type="dxa"/>
              <w:left w:w="140" w:type="dxa"/>
              <w:bottom w:w="80" w:type="dxa"/>
              <w:right w:w="140" w:type="dxa"/>
            </w:tcMar>
            <w:vAlign w:val="center"/>
          </w:tcPr>
          <w:p w14:paraId="210B3216" w14:textId="77777777" w:rsidR="0031336A" w:rsidRDefault="00000000">
            <w:r>
              <w:rPr>
                <w:sz w:val="20"/>
              </w:rPr>
              <w:t>Onboarding, suivi rétention, résolution problèmes.</w:t>
            </w:r>
          </w:p>
        </w:tc>
        <w:tc>
          <w:tcPr>
            <w:tcW w:w="2268" w:type="dxa"/>
            <w:tcBorders>
              <w:top w:val="single" w:sz="4" w:space="0" w:color="D5DAE0"/>
              <w:left w:val="single" w:sz="4" w:space="0" w:color="D5DAE0"/>
              <w:bottom w:val="single" w:sz="4" w:space="0" w:color="D5DAE0"/>
              <w:right w:val="single" w:sz="4" w:space="0" w:color="D5DAE0"/>
            </w:tcBorders>
            <w:tcMar>
              <w:top w:w="80" w:type="dxa"/>
              <w:left w:w="140" w:type="dxa"/>
              <w:bottom w:w="80" w:type="dxa"/>
              <w:right w:w="140" w:type="dxa"/>
            </w:tcMar>
            <w:vAlign w:val="center"/>
          </w:tcPr>
          <w:p w14:paraId="458D3681" w14:textId="77777777" w:rsidR="0031336A" w:rsidRDefault="00000000">
            <w:r>
              <w:rPr>
                <w:sz w:val="20"/>
              </w:rPr>
              <w:t>M4</w:t>
            </w:r>
          </w:p>
        </w:tc>
      </w:tr>
      <w:tr w:rsidR="0031336A" w14:paraId="4890F2D2" w14:textId="77777777">
        <w:trPr>
          <w:jc w:val="center"/>
        </w:trPr>
        <w:tc>
          <w:tcPr>
            <w:tcW w:w="2835" w:type="dxa"/>
            <w:tcBorders>
              <w:top w:val="single" w:sz="4" w:space="0" w:color="D5DAE0"/>
              <w:left w:val="single" w:sz="4" w:space="0" w:color="D5DAE0"/>
              <w:bottom w:val="single" w:sz="4" w:space="0" w:color="D5DAE0"/>
              <w:right w:val="single" w:sz="4" w:space="0" w:color="D5DAE0"/>
            </w:tcBorders>
            <w:shd w:val="clear" w:color="auto" w:fill="F4F6F8"/>
            <w:tcMar>
              <w:top w:w="80" w:type="dxa"/>
              <w:left w:w="140" w:type="dxa"/>
              <w:bottom w:w="80" w:type="dxa"/>
              <w:right w:w="140" w:type="dxa"/>
            </w:tcMar>
            <w:vAlign w:val="center"/>
          </w:tcPr>
          <w:p w14:paraId="65ABAD11" w14:textId="77777777" w:rsidR="0031336A" w:rsidRDefault="00000000">
            <w:r>
              <w:rPr>
                <w:sz w:val="20"/>
              </w:rPr>
              <w:t>Customer Success Journalistes (2ème ETP)</w:t>
            </w:r>
          </w:p>
        </w:tc>
        <w:tc>
          <w:tcPr>
            <w:tcW w:w="3969" w:type="dxa"/>
            <w:tcBorders>
              <w:top w:val="single" w:sz="4" w:space="0" w:color="D5DAE0"/>
              <w:left w:val="single" w:sz="4" w:space="0" w:color="D5DAE0"/>
              <w:bottom w:val="single" w:sz="4" w:space="0" w:color="D5DAE0"/>
              <w:right w:val="single" w:sz="4" w:space="0" w:color="D5DAE0"/>
            </w:tcBorders>
            <w:shd w:val="clear" w:color="auto" w:fill="F4F6F8"/>
            <w:tcMar>
              <w:top w:w="80" w:type="dxa"/>
              <w:left w:w="140" w:type="dxa"/>
              <w:bottom w:w="80" w:type="dxa"/>
              <w:right w:w="140" w:type="dxa"/>
            </w:tcMar>
            <w:vAlign w:val="center"/>
          </w:tcPr>
          <w:p w14:paraId="061B4E3B" w14:textId="77777777" w:rsidR="0031336A" w:rsidRDefault="00000000">
            <w:r>
              <w:rPr>
                <w:sz w:val="20"/>
              </w:rPr>
              <w:t>Renfort quand réseau &gt; 400</w:t>
            </w:r>
          </w:p>
        </w:tc>
        <w:tc>
          <w:tcPr>
            <w:tcW w:w="2268" w:type="dxa"/>
            <w:tcBorders>
              <w:top w:val="single" w:sz="4" w:space="0" w:color="D5DAE0"/>
              <w:left w:val="single" w:sz="4" w:space="0" w:color="D5DAE0"/>
              <w:bottom w:val="single" w:sz="4" w:space="0" w:color="D5DAE0"/>
              <w:right w:val="single" w:sz="4" w:space="0" w:color="D5DAE0"/>
            </w:tcBorders>
            <w:shd w:val="clear" w:color="auto" w:fill="F4F6F8"/>
            <w:tcMar>
              <w:top w:w="80" w:type="dxa"/>
              <w:left w:w="140" w:type="dxa"/>
              <w:bottom w:w="80" w:type="dxa"/>
              <w:right w:w="140" w:type="dxa"/>
            </w:tcMar>
            <w:vAlign w:val="center"/>
          </w:tcPr>
          <w:p w14:paraId="6094D3DF" w14:textId="77777777" w:rsidR="0031336A" w:rsidRDefault="00000000">
            <w:r>
              <w:rPr>
                <w:sz w:val="20"/>
              </w:rPr>
              <w:t>M7</w:t>
            </w:r>
          </w:p>
        </w:tc>
      </w:tr>
      <w:tr w:rsidR="0031336A" w14:paraId="6E37CEFD" w14:textId="77777777">
        <w:trPr>
          <w:jc w:val="center"/>
        </w:trPr>
        <w:tc>
          <w:tcPr>
            <w:tcW w:w="2835" w:type="dxa"/>
            <w:tcBorders>
              <w:top w:val="single" w:sz="4" w:space="0" w:color="D5DAE0"/>
              <w:left w:val="single" w:sz="4" w:space="0" w:color="D5DAE0"/>
              <w:bottom w:val="single" w:sz="4" w:space="0" w:color="D5DAE0"/>
              <w:right w:val="single" w:sz="4" w:space="0" w:color="D5DAE0"/>
            </w:tcBorders>
            <w:tcMar>
              <w:top w:w="80" w:type="dxa"/>
              <w:left w:w="140" w:type="dxa"/>
              <w:bottom w:w="80" w:type="dxa"/>
              <w:right w:w="140" w:type="dxa"/>
            </w:tcMar>
            <w:vAlign w:val="center"/>
          </w:tcPr>
          <w:p w14:paraId="7BC02FD6" w14:textId="77777777" w:rsidR="0031336A" w:rsidRDefault="00000000">
            <w:r>
              <w:rPr>
                <w:sz w:val="20"/>
              </w:rPr>
              <w:t>Chargé contenus et acquisition digitale (0,5 ETP)</w:t>
            </w:r>
          </w:p>
        </w:tc>
        <w:tc>
          <w:tcPr>
            <w:tcW w:w="3969" w:type="dxa"/>
            <w:tcBorders>
              <w:top w:val="single" w:sz="4" w:space="0" w:color="D5DAE0"/>
              <w:left w:val="single" w:sz="4" w:space="0" w:color="D5DAE0"/>
              <w:bottom w:val="single" w:sz="4" w:space="0" w:color="D5DAE0"/>
              <w:right w:val="single" w:sz="4" w:space="0" w:color="D5DAE0"/>
            </w:tcBorders>
            <w:tcMar>
              <w:top w:w="80" w:type="dxa"/>
              <w:left w:w="140" w:type="dxa"/>
              <w:bottom w:w="80" w:type="dxa"/>
              <w:right w:w="140" w:type="dxa"/>
            </w:tcMar>
            <w:vAlign w:val="center"/>
          </w:tcPr>
          <w:p w14:paraId="16F824DF" w14:textId="77777777" w:rsidR="0031336A" w:rsidRDefault="00000000">
            <w:r>
              <w:rPr>
                <w:sz w:val="20"/>
              </w:rPr>
              <w:t>Landing page, blog, Ads. Peut être partagé avec autres rôles.</w:t>
            </w:r>
          </w:p>
        </w:tc>
        <w:tc>
          <w:tcPr>
            <w:tcW w:w="2268" w:type="dxa"/>
            <w:tcBorders>
              <w:top w:val="single" w:sz="4" w:space="0" w:color="D5DAE0"/>
              <w:left w:val="single" w:sz="4" w:space="0" w:color="D5DAE0"/>
              <w:bottom w:val="single" w:sz="4" w:space="0" w:color="D5DAE0"/>
              <w:right w:val="single" w:sz="4" w:space="0" w:color="D5DAE0"/>
            </w:tcBorders>
            <w:tcMar>
              <w:top w:w="80" w:type="dxa"/>
              <w:left w:w="140" w:type="dxa"/>
              <w:bottom w:w="80" w:type="dxa"/>
              <w:right w:w="140" w:type="dxa"/>
            </w:tcMar>
            <w:vAlign w:val="center"/>
          </w:tcPr>
          <w:p w14:paraId="48AB49B7" w14:textId="77777777" w:rsidR="0031336A" w:rsidRDefault="00000000">
            <w:r>
              <w:rPr>
                <w:sz w:val="20"/>
              </w:rPr>
              <w:t>M5</w:t>
            </w:r>
          </w:p>
        </w:tc>
      </w:tr>
    </w:tbl>
    <w:p w14:paraId="6E0CB41F" w14:textId="77777777" w:rsidR="0031336A" w:rsidRDefault="0031336A">
      <w:pPr>
        <w:spacing w:after="80"/>
      </w:pPr>
    </w:p>
    <w:p w14:paraId="7866FEF9" w14:textId="77777777" w:rsidR="0031336A" w:rsidRDefault="00000000">
      <w:pPr>
        <w:spacing w:before="280" w:after="80"/>
      </w:pPr>
      <w:r>
        <w:rPr>
          <w:b/>
          <w:color w:val="0A2540"/>
          <w:sz w:val="26"/>
        </w:rPr>
        <w:t>8.2 Coût équipe annuel</w:t>
      </w:r>
    </w:p>
    <w:tbl>
      <w:tblPr>
        <w:tblW w:w="0" w:type="auto"/>
        <w:jc w:val="center"/>
        <w:tblLook w:val="04A0" w:firstRow="1" w:lastRow="0" w:firstColumn="1" w:lastColumn="0" w:noHBand="0" w:noVBand="1"/>
      </w:tblPr>
      <w:tblGrid>
        <w:gridCol w:w="2835"/>
        <w:gridCol w:w="2268"/>
        <w:gridCol w:w="1701"/>
        <w:gridCol w:w="2268"/>
      </w:tblGrid>
      <w:tr w:rsidR="0031336A" w14:paraId="1795ACD8" w14:textId="77777777">
        <w:trPr>
          <w:jc w:val="center"/>
        </w:trPr>
        <w:tc>
          <w:tcPr>
            <w:tcW w:w="2835" w:type="dxa"/>
            <w:shd w:val="clear" w:color="auto" w:fill="0A2540"/>
            <w:tcMar>
              <w:top w:w="120" w:type="dxa"/>
              <w:left w:w="140" w:type="dxa"/>
              <w:bottom w:w="120" w:type="dxa"/>
              <w:right w:w="140" w:type="dxa"/>
            </w:tcMar>
            <w:vAlign w:val="center"/>
          </w:tcPr>
          <w:p w14:paraId="22507E16" w14:textId="77777777" w:rsidR="0031336A" w:rsidRDefault="00000000">
            <w:r>
              <w:rPr>
                <w:b/>
                <w:color w:val="FFFFFF"/>
                <w:sz w:val="20"/>
              </w:rPr>
              <w:t>Poste</w:t>
            </w:r>
          </w:p>
        </w:tc>
        <w:tc>
          <w:tcPr>
            <w:tcW w:w="2268" w:type="dxa"/>
            <w:shd w:val="clear" w:color="auto" w:fill="0A2540"/>
            <w:tcMar>
              <w:top w:w="120" w:type="dxa"/>
              <w:left w:w="140" w:type="dxa"/>
              <w:bottom w:w="120" w:type="dxa"/>
              <w:right w:w="140" w:type="dxa"/>
            </w:tcMar>
            <w:vAlign w:val="center"/>
          </w:tcPr>
          <w:p w14:paraId="0501CD90" w14:textId="77777777" w:rsidR="0031336A" w:rsidRDefault="00000000">
            <w:r>
              <w:rPr>
                <w:b/>
                <w:color w:val="FFFFFF"/>
                <w:sz w:val="20"/>
              </w:rPr>
              <w:t>Salaire mensuel</w:t>
            </w:r>
          </w:p>
        </w:tc>
        <w:tc>
          <w:tcPr>
            <w:tcW w:w="1701" w:type="dxa"/>
            <w:shd w:val="clear" w:color="auto" w:fill="0A2540"/>
            <w:tcMar>
              <w:top w:w="120" w:type="dxa"/>
              <w:left w:w="140" w:type="dxa"/>
              <w:bottom w:w="120" w:type="dxa"/>
              <w:right w:w="140" w:type="dxa"/>
            </w:tcMar>
            <w:vAlign w:val="center"/>
          </w:tcPr>
          <w:p w14:paraId="3137D04D" w14:textId="77777777" w:rsidR="0031336A" w:rsidRDefault="00000000">
            <w:r>
              <w:rPr>
                <w:b/>
                <w:color w:val="FFFFFF"/>
                <w:sz w:val="20"/>
              </w:rPr>
              <w:t>Durée</w:t>
            </w:r>
          </w:p>
        </w:tc>
        <w:tc>
          <w:tcPr>
            <w:tcW w:w="2268" w:type="dxa"/>
            <w:shd w:val="clear" w:color="auto" w:fill="0A2540"/>
            <w:tcMar>
              <w:top w:w="120" w:type="dxa"/>
              <w:left w:w="140" w:type="dxa"/>
              <w:bottom w:w="120" w:type="dxa"/>
              <w:right w:w="140" w:type="dxa"/>
            </w:tcMar>
            <w:vAlign w:val="center"/>
          </w:tcPr>
          <w:p w14:paraId="453EDC49" w14:textId="77777777" w:rsidR="0031336A" w:rsidRDefault="00000000">
            <w:r>
              <w:rPr>
                <w:b/>
                <w:color w:val="FFFFFF"/>
                <w:sz w:val="20"/>
              </w:rPr>
              <w:t>Coût An 1</w:t>
            </w:r>
          </w:p>
        </w:tc>
      </w:tr>
      <w:tr w:rsidR="0031336A" w14:paraId="08AE2710" w14:textId="77777777">
        <w:trPr>
          <w:jc w:val="center"/>
        </w:trPr>
        <w:tc>
          <w:tcPr>
            <w:tcW w:w="2835" w:type="dxa"/>
            <w:tcBorders>
              <w:top w:val="single" w:sz="4" w:space="0" w:color="D5DAE0"/>
              <w:left w:val="single" w:sz="4" w:space="0" w:color="D5DAE0"/>
              <w:bottom w:val="single" w:sz="4" w:space="0" w:color="D5DAE0"/>
              <w:right w:val="single" w:sz="4" w:space="0" w:color="D5DAE0"/>
            </w:tcBorders>
            <w:tcMar>
              <w:top w:w="80" w:type="dxa"/>
              <w:left w:w="140" w:type="dxa"/>
              <w:bottom w:w="80" w:type="dxa"/>
              <w:right w:w="140" w:type="dxa"/>
            </w:tcMar>
            <w:vAlign w:val="center"/>
          </w:tcPr>
          <w:p w14:paraId="6414A984" w14:textId="77777777" w:rsidR="0031336A" w:rsidRDefault="00000000">
            <w:r>
              <w:rPr>
                <w:sz w:val="20"/>
              </w:rPr>
              <w:t>Responsable Réseau</w:t>
            </w:r>
          </w:p>
        </w:tc>
        <w:tc>
          <w:tcPr>
            <w:tcW w:w="2268" w:type="dxa"/>
            <w:tcBorders>
              <w:top w:val="single" w:sz="4" w:space="0" w:color="D5DAE0"/>
              <w:left w:val="single" w:sz="4" w:space="0" w:color="D5DAE0"/>
              <w:bottom w:val="single" w:sz="4" w:space="0" w:color="D5DAE0"/>
              <w:right w:val="single" w:sz="4" w:space="0" w:color="D5DAE0"/>
            </w:tcBorders>
            <w:tcMar>
              <w:top w:w="80" w:type="dxa"/>
              <w:left w:w="140" w:type="dxa"/>
              <w:bottom w:w="80" w:type="dxa"/>
              <w:right w:w="140" w:type="dxa"/>
            </w:tcMar>
            <w:vAlign w:val="center"/>
          </w:tcPr>
          <w:p w14:paraId="07B81EFF" w14:textId="77777777" w:rsidR="0031336A" w:rsidRDefault="00000000">
            <w:r>
              <w:rPr>
                <w:sz w:val="20"/>
              </w:rPr>
              <w:t>600 000 FCFA</w:t>
            </w:r>
          </w:p>
        </w:tc>
        <w:tc>
          <w:tcPr>
            <w:tcW w:w="1701" w:type="dxa"/>
            <w:tcBorders>
              <w:top w:val="single" w:sz="4" w:space="0" w:color="D5DAE0"/>
              <w:left w:val="single" w:sz="4" w:space="0" w:color="D5DAE0"/>
              <w:bottom w:val="single" w:sz="4" w:space="0" w:color="D5DAE0"/>
              <w:right w:val="single" w:sz="4" w:space="0" w:color="D5DAE0"/>
            </w:tcBorders>
            <w:tcMar>
              <w:top w:w="80" w:type="dxa"/>
              <w:left w:w="140" w:type="dxa"/>
              <w:bottom w:w="80" w:type="dxa"/>
              <w:right w:w="140" w:type="dxa"/>
            </w:tcMar>
            <w:vAlign w:val="center"/>
          </w:tcPr>
          <w:p w14:paraId="3D89E1A5" w14:textId="77777777" w:rsidR="0031336A" w:rsidRDefault="00000000">
            <w:r>
              <w:rPr>
                <w:sz w:val="20"/>
              </w:rPr>
              <w:t>12 mois</w:t>
            </w:r>
          </w:p>
        </w:tc>
        <w:tc>
          <w:tcPr>
            <w:tcW w:w="2268" w:type="dxa"/>
            <w:tcBorders>
              <w:top w:val="single" w:sz="4" w:space="0" w:color="D5DAE0"/>
              <w:left w:val="single" w:sz="4" w:space="0" w:color="D5DAE0"/>
              <w:bottom w:val="single" w:sz="4" w:space="0" w:color="D5DAE0"/>
              <w:right w:val="single" w:sz="4" w:space="0" w:color="D5DAE0"/>
            </w:tcBorders>
            <w:tcMar>
              <w:top w:w="80" w:type="dxa"/>
              <w:left w:w="140" w:type="dxa"/>
              <w:bottom w:w="80" w:type="dxa"/>
              <w:right w:w="140" w:type="dxa"/>
            </w:tcMar>
            <w:vAlign w:val="center"/>
          </w:tcPr>
          <w:p w14:paraId="6DA25BF1" w14:textId="77777777" w:rsidR="0031336A" w:rsidRDefault="00000000">
            <w:r>
              <w:rPr>
                <w:sz w:val="20"/>
              </w:rPr>
              <w:t>7 200 000 FCFA</w:t>
            </w:r>
          </w:p>
        </w:tc>
      </w:tr>
      <w:tr w:rsidR="0031336A" w14:paraId="43EC1A29" w14:textId="77777777">
        <w:trPr>
          <w:jc w:val="center"/>
        </w:trPr>
        <w:tc>
          <w:tcPr>
            <w:tcW w:w="2835" w:type="dxa"/>
            <w:tcBorders>
              <w:top w:val="single" w:sz="4" w:space="0" w:color="D5DAE0"/>
              <w:left w:val="single" w:sz="4" w:space="0" w:color="D5DAE0"/>
              <w:bottom w:val="single" w:sz="4" w:space="0" w:color="D5DAE0"/>
              <w:right w:val="single" w:sz="4" w:space="0" w:color="D5DAE0"/>
            </w:tcBorders>
            <w:shd w:val="clear" w:color="auto" w:fill="F4F6F8"/>
            <w:tcMar>
              <w:top w:w="80" w:type="dxa"/>
              <w:left w:w="140" w:type="dxa"/>
              <w:bottom w:w="80" w:type="dxa"/>
              <w:right w:w="140" w:type="dxa"/>
            </w:tcMar>
            <w:vAlign w:val="center"/>
          </w:tcPr>
          <w:p w14:paraId="1C1D43B1" w14:textId="77777777" w:rsidR="0031336A" w:rsidRDefault="00000000">
            <w:r>
              <w:rPr>
                <w:sz w:val="20"/>
              </w:rPr>
              <w:t>Commercial Terrain</w:t>
            </w:r>
          </w:p>
        </w:tc>
        <w:tc>
          <w:tcPr>
            <w:tcW w:w="2268" w:type="dxa"/>
            <w:tcBorders>
              <w:top w:val="single" w:sz="4" w:space="0" w:color="D5DAE0"/>
              <w:left w:val="single" w:sz="4" w:space="0" w:color="D5DAE0"/>
              <w:bottom w:val="single" w:sz="4" w:space="0" w:color="D5DAE0"/>
              <w:right w:val="single" w:sz="4" w:space="0" w:color="D5DAE0"/>
            </w:tcBorders>
            <w:shd w:val="clear" w:color="auto" w:fill="F4F6F8"/>
            <w:tcMar>
              <w:top w:w="80" w:type="dxa"/>
              <w:left w:w="140" w:type="dxa"/>
              <w:bottom w:w="80" w:type="dxa"/>
              <w:right w:w="140" w:type="dxa"/>
            </w:tcMar>
            <w:vAlign w:val="center"/>
          </w:tcPr>
          <w:p w14:paraId="29BA9D97" w14:textId="77777777" w:rsidR="0031336A" w:rsidRDefault="00000000">
            <w:r>
              <w:rPr>
                <w:sz w:val="20"/>
              </w:rPr>
              <w:t>400 000 FCFA</w:t>
            </w:r>
          </w:p>
        </w:tc>
        <w:tc>
          <w:tcPr>
            <w:tcW w:w="1701" w:type="dxa"/>
            <w:tcBorders>
              <w:top w:val="single" w:sz="4" w:space="0" w:color="D5DAE0"/>
              <w:left w:val="single" w:sz="4" w:space="0" w:color="D5DAE0"/>
              <w:bottom w:val="single" w:sz="4" w:space="0" w:color="D5DAE0"/>
              <w:right w:val="single" w:sz="4" w:space="0" w:color="D5DAE0"/>
            </w:tcBorders>
            <w:shd w:val="clear" w:color="auto" w:fill="F4F6F8"/>
            <w:tcMar>
              <w:top w:w="80" w:type="dxa"/>
              <w:left w:w="140" w:type="dxa"/>
              <w:bottom w:w="80" w:type="dxa"/>
              <w:right w:w="140" w:type="dxa"/>
            </w:tcMar>
            <w:vAlign w:val="center"/>
          </w:tcPr>
          <w:p w14:paraId="773C7DD9" w14:textId="77777777" w:rsidR="0031336A" w:rsidRDefault="00000000">
            <w:r>
              <w:rPr>
                <w:sz w:val="20"/>
              </w:rPr>
              <w:t>10 mois</w:t>
            </w:r>
          </w:p>
        </w:tc>
        <w:tc>
          <w:tcPr>
            <w:tcW w:w="2268" w:type="dxa"/>
            <w:tcBorders>
              <w:top w:val="single" w:sz="4" w:space="0" w:color="D5DAE0"/>
              <w:left w:val="single" w:sz="4" w:space="0" w:color="D5DAE0"/>
              <w:bottom w:val="single" w:sz="4" w:space="0" w:color="D5DAE0"/>
              <w:right w:val="single" w:sz="4" w:space="0" w:color="D5DAE0"/>
            </w:tcBorders>
            <w:shd w:val="clear" w:color="auto" w:fill="F4F6F8"/>
            <w:tcMar>
              <w:top w:w="80" w:type="dxa"/>
              <w:left w:w="140" w:type="dxa"/>
              <w:bottom w:w="80" w:type="dxa"/>
              <w:right w:w="140" w:type="dxa"/>
            </w:tcMar>
            <w:vAlign w:val="center"/>
          </w:tcPr>
          <w:p w14:paraId="66B4DF6C" w14:textId="77777777" w:rsidR="0031336A" w:rsidRDefault="00000000">
            <w:r>
              <w:rPr>
                <w:sz w:val="20"/>
              </w:rPr>
              <w:t>4 000 000 FCFA</w:t>
            </w:r>
          </w:p>
        </w:tc>
      </w:tr>
      <w:tr w:rsidR="0031336A" w14:paraId="4AC43901" w14:textId="77777777">
        <w:trPr>
          <w:jc w:val="center"/>
        </w:trPr>
        <w:tc>
          <w:tcPr>
            <w:tcW w:w="2835" w:type="dxa"/>
            <w:tcBorders>
              <w:top w:val="single" w:sz="4" w:space="0" w:color="D5DAE0"/>
              <w:left w:val="single" w:sz="4" w:space="0" w:color="D5DAE0"/>
              <w:bottom w:val="single" w:sz="4" w:space="0" w:color="D5DAE0"/>
              <w:right w:val="single" w:sz="4" w:space="0" w:color="D5DAE0"/>
            </w:tcBorders>
            <w:tcMar>
              <w:top w:w="80" w:type="dxa"/>
              <w:left w:w="140" w:type="dxa"/>
              <w:bottom w:w="80" w:type="dxa"/>
              <w:right w:w="140" w:type="dxa"/>
            </w:tcMar>
            <w:vAlign w:val="center"/>
          </w:tcPr>
          <w:p w14:paraId="53B46E43" w14:textId="77777777" w:rsidR="0031336A" w:rsidRDefault="00000000">
            <w:r>
              <w:rPr>
                <w:sz w:val="20"/>
              </w:rPr>
              <w:t>Customer Success 1</w:t>
            </w:r>
          </w:p>
        </w:tc>
        <w:tc>
          <w:tcPr>
            <w:tcW w:w="2268" w:type="dxa"/>
            <w:tcBorders>
              <w:top w:val="single" w:sz="4" w:space="0" w:color="D5DAE0"/>
              <w:left w:val="single" w:sz="4" w:space="0" w:color="D5DAE0"/>
              <w:bottom w:val="single" w:sz="4" w:space="0" w:color="D5DAE0"/>
              <w:right w:val="single" w:sz="4" w:space="0" w:color="D5DAE0"/>
            </w:tcBorders>
            <w:tcMar>
              <w:top w:w="80" w:type="dxa"/>
              <w:left w:w="140" w:type="dxa"/>
              <w:bottom w:w="80" w:type="dxa"/>
              <w:right w:w="140" w:type="dxa"/>
            </w:tcMar>
            <w:vAlign w:val="center"/>
          </w:tcPr>
          <w:p w14:paraId="4BF6D23C" w14:textId="77777777" w:rsidR="0031336A" w:rsidRDefault="00000000">
            <w:r>
              <w:rPr>
                <w:sz w:val="20"/>
              </w:rPr>
              <w:t>350 000 FCFA</w:t>
            </w:r>
          </w:p>
        </w:tc>
        <w:tc>
          <w:tcPr>
            <w:tcW w:w="1701" w:type="dxa"/>
            <w:tcBorders>
              <w:top w:val="single" w:sz="4" w:space="0" w:color="D5DAE0"/>
              <w:left w:val="single" w:sz="4" w:space="0" w:color="D5DAE0"/>
              <w:bottom w:val="single" w:sz="4" w:space="0" w:color="D5DAE0"/>
              <w:right w:val="single" w:sz="4" w:space="0" w:color="D5DAE0"/>
            </w:tcBorders>
            <w:tcMar>
              <w:top w:w="80" w:type="dxa"/>
              <w:left w:w="140" w:type="dxa"/>
              <w:bottom w:w="80" w:type="dxa"/>
              <w:right w:w="140" w:type="dxa"/>
            </w:tcMar>
            <w:vAlign w:val="center"/>
          </w:tcPr>
          <w:p w14:paraId="56EC3617" w14:textId="77777777" w:rsidR="0031336A" w:rsidRDefault="00000000">
            <w:r>
              <w:rPr>
                <w:sz w:val="20"/>
              </w:rPr>
              <w:t>8 mois</w:t>
            </w:r>
          </w:p>
        </w:tc>
        <w:tc>
          <w:tcPr>
            <w:tcW w:w="2268" w:type="dxa"/>
            <w:tcBorders>
              <w:top w:val="single" w:sz="4" w:space="0" w:color="D5DAE0"/>
              <w:left w:val="single" w:sz="4" w:space="0" w:color="D5DAE0"/>
              <w:bottom w:val="single" w:sz="4" w:space="0" w:color="D5DAE0"/>
              <w:right w:val="single" w:sz="4" w:space="0" w:color="D5DAE0"/>
            </w:tcBorders>
            <w:tcMar>
              <w:top w:w="80" w:type="dxa"/>
              <w:left w:w="140" w:type="dxa"/>
              <w:bottom w:w="80" w:type="dxa"/>
              <w:right w:w="140" w:type="dxa"/>
            </w:tcMar>
            <w:vAlign w:val="center"/>
          </w:tcPr>
          <w:p w14:paraId="3EE3F895" w14:textId="77777777" w:rsidR="0031336A" w:rsidRDefault="00000000">
            <w:r>
              <w:rPr>
                <w:sz w:val="20"/>
              </w:rPr>
              <w:t>2 800 000 FCFA</w:t>
            </w:r>
          </w:p>
        </w:tc>
      </w:tr>
      <w:tr w:rsidR="0031336A" w14:paraId="51EA84A7" w14:textId="77777777">
        <w:trPr>
          <w:jc w:val="center"/>
        </w:trPr>
        <w:tc>
          <w:tcPr>
            <w:tcW w:w="2835" w:type="dxa"/>
            <w:tcBorders>
              <w:top w:val="single" w:sz="4" w:space="0" w:color="D5DAE0"/>
              <w:left w:val="single" w:sz="4" w:space="0" w:color="D5DAE0"/>
              <w:bottom w:val="single" w:sz="4" w:space="0" w:color="D5DAE0"/>
              <w:right w:val="single" w:sz="4" w:space="0" w:color="D5DAE0"/>
            </w:tcBorders>
            <w:shd w:val="clear" w:color="auto" w:fill="F4F6F8"/>
            <w:tcMar>
              <w:top w:w="80" w:type="dxa"/>
              <w:left w:w="140" w:type="dxa"/>
              <w:bottom w:w="80" w:type="dxa"/>
              <w:right w:w="140" w:type="dxa"/>
            </w:tcMar>
            <w:vAlign w:val="center"/>
          </w:tcPr>
          <w:p w14:paraId="64CBC323" w14:textId="77777777" w:rsidR="0031336A" w:rsidRDefault="00000000">
            <w:r>
              <w:rPr>
                <w:sz w:val="20"/>
              </w:rPr>
              <w:t>Customer Success 2</w:t>
            </w:r>
          </w:p>
        </w:tc>
        <w:tc>
          <w:tcPr>
            <w:tcW w:w="2268" w:type="dxa"/>
            <w:tcBorders>
              <w:top w:val="single" w:sz="4" w:space="0" w:color="D5DAE0"/>
              <w:left w:val="single" w:sz="4" w:space="0" w:color="D5DAE0"/>
              <w:bottom w:val="single" w:sz="4" w:space="0" w:color="D5DAE0"/>
              <w:right w:val="single" w:sz="4" w:space="0" w:color="D5DAE0"/>
            </w:tcBorders>
            <w:shd w:val="clear" w:color="auto" w:fill="F4F6F8"/>
            <w:tcMar>
              <w:top w:w="80" w:type="dxa"/>
              <w:left w:w="140" w:type="dxa"/>
              <w:bottom w:w="80" w:type="dxa"/>
              <w:right w:w="140" w:type="dxa"/>
            </w:tcMar>
            <w:vAlign w:val="center"/>
          </w:tcPr>
          <w:p w14:paraId="780A0581" w14:textId="77777777" w:rsidR="0031336A" w:rsidRDefault="00000000">
            <w:r>
              <w:rPr>
                <w:sz w:val="20"/>
              </w:rPr>
              <w:t>350 000 FCFA</w:t>
            </w:r>
          </w:p>
        </w:tc>
        <w:tc>
          <w:tcPr>
            <w:tcW w:w="1701" w:type="dxa"/>
            <w:tcBorders>
              <w:top w:val="single" w:sz="4" w:space="0" w:color="D5DAE0"/>
              <w:left w:val="single" w:sz="4" w:space="0" w:color="D5DAE0"/>
              <w:bottom w:val="single" w:sz="4" w:space="0" w:color="D5DAE0"/>
              <w:right w:val="single" w:sz="4" w:space="0" w:color="D5DAE0"/>
            </w:tcBorders>
            <w:shd w:val="clear" w:color="auto" w:fill="F4F6F8"/>
            <w:tcMar>
              <w:top w:w="80" w:type="dxa"/>
              <w:left w:w="140" w:type="dxa"/>
              <w:bottom w:w="80" w:type="dxa"/>
              <w:right w:w="140" w:type="dxa"/>
            </w:tcMar>
            <w:vAlign w:val="center"/>
          </w:tcPr>
          <w:p w14:paraId="3382265E" w14:textId="77777777" w:rsidR="0031336A" w:rsidRDefault="00000000">
            <w:r>
              <w:rPr>
                <w:sz w:val="20"/>
              </w:rPr>
              <w:t>5 mois</w:t>
            </w:r>
          </w:p>
        </w:tc>
        <w:tc>
          <w:tcPr>
            <w:tcW w:w="2268" w:type="dxa"/>
            <w:tcBorders>
              <w:top w:val="single" w:sz="4" w:space="0" w:color="D5DAE0"/>
              <w:left w:val="single" w:sz="4" w:space="0" w:color="D5DAE0"/>
              <w:bottom w:val="single" w:sz="4" w:space="0" w:color="D5DAE0"/>
              <w:right w:val="single" w:sz="4" w:space="0" w:color="D5DAE0"/>
            </w:tcBorders>
            <w:shd w:val="clear" w:color="auto" w:fill="F4F6F8"/>
            <w:tcMar>
              <w:top w:w="80" w:type="dxa"/>
              <w:left w:w="140" w:type="dxa"/>
              <w:bottom w:w="80" w:type="dxa"/>
              <w:right w:w="140" w:type="dxa"/>
            </w:tcMar>
            <w:vAlign w:val="center"/>
          </w:tcPr>
          <w:p w14:paraId="2306AB68" w14:textId="77777777" w:rsidR="0031336A" w:rsidRDefault="00000000">
            <w:r>
              <w:rPr>
                <w:sz w:val="20"/>
              </w:rPr>
              <w:t>1 750 000 FCFA</w:t>
            </w:r>
          </w:p>
        </w:tc>
      </w:tr>
      <w:tr w:rsidR="0031336A" w14:paraId="262FFFA6" w14:textId="77777777">
        <w:trPr>
          <w:jc w:val="center"/>
        </w:trPr>
        <w:tc>
          <w:tcPr>
            <w:tcW w:w="2835" w:type="dxa"/>
            <w:tcBorders>
              <w:top w:val="single" w:sz="4" w:space="0" w:color="D5DAE0"/>
              <w:left w:val="single" w:sz="4" w:space="0" w:color="D5DAE0"/>
              <w:bottom w:val="single" w:sz="4" w:space="0" w:color="D5DAE0"/>
              <w:right w:val="single" w:sz="4" w:space="0" w:color="D5DAE0"/>
            </w:tcBorders>
            <w:tcMar>
              <w:top w:w="80" w:type="dxa"/>
              <w:left w:w="140" w:type="dxa"/>
              <w:bottom w:w="80" w:type="dxa"/>
              <w:right w:w="140" w:type="dxa"/>
            </w:tcMar>
            <w:vAlign w:val="center"/>
          </w:tcPr>
          <w:p w14:paraId="2CEFECA3" w14:textId="77777777" w:rsidR="0031336A" w:rsidRDefault="00000000">
            <w:r>
              <w:rPr>
                <w:sz w:val="20"/>
              </w:rPr>
              <w:t>Chargé contenus</w:t>
            </w:r>
          </w:p>
        </w:tc>
        <w:tc>
          <w:tcPr>
            <w:tcW w:w="2268" w:type="dxa"/>
            <w:tcBorders>
              <w:top w:val="single" w:sz="4" w:space="0" w:color="D5DAE0"/>
              <w:left w:val="single" w:sz="4" w:space="0" w:color="D5DAE0"/>
              <w:bottom w:val="single" w:sz="4" w:space="0" w:color="D5DAE0"/>
              <w:right w:val="single" w:sz="4" w:space="0" w:color="D5DAE0"/>
            </w:tcBorders>
            <w:tcMar>
              <w:top w:w="80" w:type="dxa"/>
              <w:left w:w="140" w:type="dxa"/>
              <w:bottom w:w="80" w:type="dxa"/>
              <w:right w:w="140" w:type="dxa"/>
            </w:tcMar>
            <w:vAlign w:val="center"/>
          </w:tcPr>
          <w:p w14:paraId="0B55E742" w14:textId="77777777" w:rsidR="0031336A" w:rsidRDefault="00000000">
            <w:r>
              <w:rPr>
                <w:sz w:val="20"/>
              </w:rPr>
              <w:t>300 000 FCFA (mi-temps)</w:t>
            </w:r>
          </w:p>
        </w:tc>
        <w:tc>
          <w:tcPr>
            <w:tcW w:w="1701" w:type="dxa"/>
            <w:tcBorders>
              <w:top w:val="single" w:sz="4" w:space="0" w:color="D5DAE0"/>
              <w:left w:val="single" w:sz="4" w:space="0" w:color="D5DAE0"/>
              <w:bottom w:val="single" w:sz="4" w:space="0" w:color="D5DAE0"/>
              <w:right w:val="single" w:sz="4" w:space="0" w:color="D5DAE0"/>
            </w:tcBorders>
            <w:tcMar>
              <w:top w:w="80" w:type="dxa"/>
              <w:left w:w="140" w:type="dxa"/>
              <w:bottom w:w="80" w:type="dxa"/>
              <w:right w:w="140" w:type="dxa"/>
            </w:tcMar>
            <w:vAlign w:val="center"/>
          </w:tcPr>
          <w:p w14:paraId="799591BC" w14:textId="77777777" w:rsidR="0031336A" w:rsidRDefault="00000000">
            <w:r>
              <w:rPr>
                <w:sz w:val="20"/>
              </w:rPr>
              <w:t>7 mois</w:t>
            </w:r>
          </w:p>
        </w:tc>
        <w:tc>
          <w:tcPr>
            <w:tcW w:w="2268" w:type="dxa"/>
            <w:tcBorders>
              <w:top w:val="single" w:sz="4" w:space="0" w:color="D5DAE0"/>
              <w:left w:val="single" w:sz="4" w:space="0" w:color="D5DAE0"/>
              <w:bottom w:val="single" w:sz="4" w:space="0" w:color="D5DAE0"/>
              <w:right w:val="single" w:sz="4" w:space="0" w:color="D5DAE0"/>
            </w:tcBorders>
            <w:tcMar>
              <w:top w:w="80" w:type="dxa"/>
              <w:left w:w="140" w:type="dxa"/>
              <w:bottom w:w="80" w:type="dxa"/>
              <w:right w:w="140" w:type="dxa"/>
            </w:tcMar>
            <w:vAlign w:val="center"/>
          </w:tcPr>
          <w:p w14:paraId="7A04D36D" w14:textId="77777777" w:rsidR="0031336A" w:rsidRDefault="00000000">
            <w:r>
              <w:rPr>
                <w:sz w:val="20"/>
              </w:rPr>
              <w:t>2 100 000 FCFA</w:t>
            </w:r>
          </w:p>
        </w:tc>
      </w:tr>
      <w:tr w:rsidR="0031336A" w14:paraId="1B94509B" w14:textId="77777777">
        <w:trPr>
          <w:jc w:val="center"/>
        </w:trPr>
        <w:tc>
          <w:tcPr>
            <w:tcW w:w="2835" w:type="dxa"/>
            <w:tcBorders>
              <w:top w:val="single" w:sz="4" w:space="0" w:color="D5DAE0"/>
              <w:left w:val="single" w:sz="4" w:space="0" w:color="D5DAE0"/>
              <w:bottom w:val="single" w:sz="4" w:space="0" w:color="D5DAE0"/>
              <w:right w:val="single" w:sz="4" w:space="0" w:color="D5DAE0"/>
            </w:tcBorders>
            <w:shd w:val="clear" w:color="auto" w:fill="F4F6F8"/>
            <w:tcMar>
              <w:top w:w="80" w:type="dxa"/>
              <w:left w:w="140" w:type="dxa"/>
              <w:bottom w:w="80" w:type="dxa"/>
              <w:right w:w="140" w:type="dxa"/>
            </w:tcMar>
            <w:vAlign w:val="center"/>
          </w:tcPr>
          <w:p w14:paraId="1A6F514F" w14:textId="77777777" w:rsidR="0031336A" w:rsidRDefault="00000000">
            <w:r>
              <w:rPr>
                <w:sz w:val="20"/>
              </w:rPr>
              <w:t>TOTAL MASSE SALARIALE</w:t>
            </w:r>
          </w:p>
        </w:tc>
        <w:tc>
          <w:tcPr>
            <w:tcW w:w="2268" w:type="dxa"/>
            <w:tcBorders>
              <w:top w:val="single" w:sz="4" w:space="0" w:color="D5DAE0"/>
              <w:left w:val="single" w:sz="4" w:space="0" w:color="D5DAE0"/>
              <w:bottom w:val="single" w:sz="4" w:space="0" w:color="D5DAE0"/>
              <w:right w:val="single" w:sz="4" w:space="0" w:color="D5DAE0"/>
            </w:tcBorders>
            <w:shd w:val="clear" w:color="auto" w:fill="F4F6F8"/>
            <w:tcMar>
              <w:top w:w="80" w:type="dxa"/>
              <w:left w:w="140" w:type="dxa"/>
              <w:bottom w:w="80" w:type="dxa"/>
              <w:right w:w="140" w:type="dxa"/>
            </w:tcMar>
            <w:vAlign w:val="center"/>
          </w:tcPr>
          <w:p w14:paraId="3B8EFA8C" w14:textId="77777777" w:rsidR="0031336A" w:rsidRDefault="0031336A"/>
        </w:tc>
        <w:tc>
          <w:tcPr>
            <w:tcW w:w="1701" w:type="dxa"/>
            <w:tcBorders>
              <w:top w:val="single" w:sz="4" w:space="0" w:color="D5DAE0"/>
              <w:left w:val="single" w:sz="4" w:space="0" w:color="D5DAE0"/>
              <w:bottom w:val="single" w:sz="4" w:space="0" w:color="D5DAE0"/>
              <w:right w:val="single" w:sz="4" w:space="0" w:color="D5DAE0"/>
            </w:tcBorders>
            <w:shd w:val="clear" w:color="auto" w:fill="F4F6F8"/>
            <w:tcMar>
              <w:top w:w="80" w:type="dxa"/>
              <w:left w:w="140" w:type="dxa"/>
              <w:bottom w:w="80" w:type="dxa"/>
              <w:right w:w="140" w:type="dxa"/>
            </w:tcMar>
            <w:vAlign w:val="center"/>
          </w:tcPr>
          <w:p w14:paraId="772EA532" w14:textId="77777777" w:rsidR="0031336A" w:rsidRDefault="0031336A"/>
        </w:tc>
        <w:tc>
          <w:tcPr>
            <w:tcW w:w="2268" w:type="dxa"/>
            <w:tcBorders>
              <w:top w:val="single" w:sz="4" w:space="0" w:color="D5DAE0"/>
              <w:left w:val="single" w:sz="4" w:space="0" w:color="D5DAE0"/>
              <w:bottom w:val="single" w:sz="4" w:space="0" w:color="D5DAE0"/>
              <w:right w:val="single" w:sz="4" w:space="0" w:color="D5DAE0"/>
            </w:tcBorders>
            <w:shd w:val="clear" w:color="auto" w:fill="F4F6F8"/>
            <w:tcMar>
              <w:top w:w="80" w:type="dxa"/>
              <w:left w:w="140" w:type="dxa"/>
              <w:bottom w:w="80" w:type="dxa"/>
              <w:right w:w="140" w:type="dxa"/>
            </w:tcMar>
            <w:vAlign w:val="center"/>
          </w:tcPr>
          <w:p w14:paraId="53847549" w14:textId="77777777" w:rsidR="0031336A" w:rsidRDefault="00000000">
            <w:r>
              <w:rPr>
                <w:sz w:val="20"/>
              </w:rPr>
              <w:t>17 850 000 FCFA</w:t>
            </w:r>
          </w:p>
        </w:tc>
      </w:tr>
    </w:tbl>
    <w:p w14:paraId="23E5110B" w14:textId="77777777" w:rsidR="0031336A" w:rsidRDefault="0031336A">
      <w:pPr>
        <w:spacing w:after="80"/>
      </w:pPr>
    </w:p>
    <w:p w14:paraId="25CB9875" w14:textId="77777777" w:rsidR="0031336A" w:rsidRDefault="00000000">
      <w:pPr>
        <w:spacing w:after="120" w:line="300" w:lineRule="auto"/>
      </w:pPr>
      <w:r>
        <w:rPr>
          <w:i/>
        </w:rPr>
        <w:t>Le budget acquisition (32 M FCFA) couvre les dépenses opérationnelles mais PAS la masse salariale, qui s'ajoute aux frais fixes de l'entreprise.</w:t>
      </w:r>
    </w:p>
    <w:p w14:paraId="0EA48298" w14:textId="77777777" w:rsidR="0031336A" w:rsidRDefault="00000000">
      <w:r>
        <w:br w:type="page"/>
      </w:r>
    </w:p>
    <w:p w14:paraId="5832BCA3" w14:textId="77777777" w:rsidR="0031336A" w:rsidRDefault="00000000">
      <w:pPr>
        <w:pBdr>
          <w:bottom w:val="single" w:sz="12" w:space="0" w:color="B8862E"/>
        </w:pBdr>
        <w:spacing w:before="360" w:after="40"/>
      </w:pPr>
      <w:r>
        <w:rPr>
          <w:rFonts w:ascii="Georgia" w:hAnsi="Georgia"/>
          <w:b/>
          <w:color w:val="0A2540"/>
          <w:sz w:val="36"/>
        </w:rPr>
        <w:lastRenderedPageBreak/>
        <w:t>9. INDICATEURS DE PILOTAGE MENSUEL</w:t>
      </w:r>
    </w:p>
    <w:p w14:paraId="2D7B94A1" w14:textId="77777777" w:rsidR="0031336A" w:rsidRDefault="0031336A">
      <w:pPr>
        <w:spacing w:after="120"/>
      </w:pPr>
    </w:p>
    <w:p w14:paraId="7901AF0A" w14:textId="77777777" w:rsidR="0031336A" w:rsidRDefault="00000000">
      <w:pPr>
        <w:spacing w:before="280" w:after="80"/>
      </w:pPr>
      <w:r>
        <w:rPr>
          <w:b/>
          <w:color w:val="0A2540"/>
          <w:sz w:val="26"/>
        </w:rPr>
        <w:t>9.1 Dashboard mensuel à produire</w:t>
      </w:r>
    </w:p>
    <w:p w14:paraId="50A50892" w14:textId="77777777" w:rsidR="0031336A" w:rsidRDefault="00000000">
      <w:pPr>
        <w:spacing w:after="120" w:line="300" w:lineRule="auto"/>
      </w:pPr>
      <w:r>
        <w:rPr>
          <w:i/>
        </w:rPr>
        <w:t>Le Responsable Réseau Journalistes produit chaque 5 du mois un dashboard au Comité de Direction HERALDO avec les métriques suivantes :</w:t>
      </w:r>
    </w:p>
    <w:p w14:paraId="66469F21" w14:textId="77777777" w:rsidR="0031336A" w:rsidRDefault="00000000">
      <w:pPr>
        <w:spacing w:before="160" w:after="40"/>
      </w:pPr>
      <w:r>
        <w:rPr>
          <w:b/>
          <w:color w:val="B8862E"/>
        </w:rPr>
        <w:t>Bloc 1 — Acquisition</w:t>
      </w:r>
    </w:p>
    <w:p w14:paraId="3E53A9E0" w14:textId="77777777" w:rsidR="0031336A" w:rsidRDefault="00000000">
      <w:pPr>
        <w:pStyle w:val="Listepuces"/>
        <w:spacing w:after="60"/>
        <w:ind w:left="340"/>
      </w:pPr>
      <w:r>
        <w:t>Nouveaux journalistes accrédités dans le mois écoulé (vs objectif)</w:t>
      </w:r>
    </w:p>
    <w:p w14:paraId="2AA8DE01" w14:textId="77777777" w:rsidR="0031336A" w:rsidRDefault="00000000">
      <w:pPr>
        <w:pStyle w:val="Listepuces"/>
        <w:spacing w:after="60"/>
        <w:ind w:left="340"/>
      </w:pPr>
      <w:r>
        <w:t>Répartition par canal d'acquisition</w:t>
      </w:r>
    </w:p>
    <w:p w14:paraId="2B5987DC" w14:textId="77777777" w:rsidR="0031336A" w:rsidRDefault="00000000">
      <w:pPr>
        <w:pStyle w:val="Listepuces"/>
        <w:spacing w:after="60"/>
        <w:ind w:left="340"/>
      </w:pPr>
      <w:r>
        <w:t>Taux de conversion demandes / accréditations effectives</w:t>
      </w:r>
    </w:p>
    <w:p w14:paraId="24BDBEF1" w14:textId="77777777" w:rsidR="0031336A" w:rsidRDefault="00000000">
      <w:pPr>
        <w:pStyle w:val="Listepuces"/>
        <w:spacing w:after="60"/>
        <w:ind w:left="340"/>
      </w:pPr>
      <w:r>
        <w:t>Délai moyen d'accréditation (en heures ouvrées)</w:t>
      </w:r>
    </w:p>
    <w:p w14:paraId="1E52E9FC" w14:textId="77777777" w:rsidR="0031336A" w:rsidRDefault="00000000">
      <w:pPr>
        <w:pStyle w:val="Listepuces"/>
        <w:spacing w:after="60"/>
        <w:ind w:left="340"/>
      </w:pPr>
      <w:r>
        <w:t>Cumul depuis démarrage (vs objectif annuel 1000)</w:t>
      </w:r>
    </w:p>
    <w:p w14:paraId="6DE7387E" w14:textId="77777777" w:rsidR="0031336A" w:rsidRDefault="00000000">
      <w:pPr>
        <w:spacing w:before="160" w:after="40"/>
      </w:pPr>
      <w:r>
        <w:rPr>
          <w:b/>
          <w:color w:val="B8862E"/>
        </w:rPr>
        <w:t>Bloc 2 — Qualification</w:t>
      </w:r>
    </w:p>
    <w:p w14:paraId="5A6F32B5" w14:textId="77777777" w:rsidR="0031336A" w:rsidRDefault="00000000">
      <w:pPr>
        <w:pStyle w:val="Listepuces"/>
        <w:spacing w:after="60"/>
        <w:ind w:left="340"/>
      </w:pPr>
      <w:r>
        <w:t>Répartition par média (top 20 médias, nombre de journalistes chacun)</w:t>
      </w:r>
    </w:p>
    <w:p w14:paraId="76F92A09" w14:textId="77777777" w:rsidR="0031336A" w:rsidRDefault="00000000">
      <w:pPr>
        <w:pStyle w:val="Listepuces"/>
        <w:spacing w:after="60"/>
        <w:ind w:left="340"/>
      </w:pPr>
      <w:r>
        <w:t>Répartition par spécialité (politique, économie, sport...)</w:t>
      </w:r>
    </w:p>
    <w:p w14:paraId="4FCE84C5" w14:textId="77777777" w:rsidR="0031336A" w:rsidRDefault="00000000">
      <w:pPr>
        <w:pStyle w:val="Listepuces"/>
        <w:spacing w:after="60"/>
        <w:ind w:left="340"/>
      </w:pPr>
      <w:r>
        <w:t>Répartition par zone géographique (communes Abidjan + régions)</w:t>
      </w:r>
    </w:p>
    <w:p w14:paraId="40C849D1" w14:textId="77777777" w:rsidR="0031336A" w:rsidRDefault="00000000">
      <w:pPr>
        <w:pStyle w:val="Listepuces"/>
        <w:spacing w:after="60"/>
        <w:ind w:left="340"/>
      </w:pPr>
      <w:r>
        <w:t>Score moyen de complétion de profil</w:t>
      </w:r>
    </w:p>
    <w:p w14:paraId="5EC49F01" w14:textId="77777777" w:rsidR="0031336A" w:rsidRDefault="00000000">
      <w:pPr>
        <w:spacing w:before="160" w:after="40"/>
      </w:pPr>
      <w:r>
        <w:rPr>
          <w:b/>
          <w:color w:val="B8862E"/>
        </w:rPr>
        <w:t>Bloc 3 — Engagement</w:t>
      </w:r>
    </w:p>
    <w:p w14:paraId="3814DF87" w14:textId="77777777" w:rsidR="0031336A" w:rsidRDefault="00000000">
      <w:pPr>
        <w:pStyle w:val="Listepuces"/>
        <w:spacing w:after="60"/>
        <w:ind w:left="340"/>
      </w:pPr>
      <w:r>
        <w:t>DAU, MAU</w:t>
      </w:r>
    </w:p>
    <w:p w14:paraId="13D002AE" w14:textId="77777777" w:rsidR="0031336A" w:rsidRDefault="00000000">
      <w:pPr>
        <w:pStyle w:val="Listepuces"/>
        <w:spacing w:after="60"/>
        <w:ind w:left="340"/>
      </w:pPr>
      <w:r>
        <w:t>DAU / MAU ratio</w:t>
      </w:r>
    </w:p>
    <w:p w14:paraId="2E038F60" w14:textId="77777777" w:rsidR="0031336A" w:rsidRDefault="00000000">
      <w:pPr>
        <w:pStyle w:val="Listepuces"/>
        <w:spacing w:after="60"/>
        <w:ind w:left="340"/>
      </w:pPr>
      <w:r>
        <w:t>Nombre moyen de sessions par journaliste par semaine</w:t>
      </w:r>
    </w:p>
    <w:p w14:paraId="59A01843" w14:textId="77777777" w:rsidR="0031336A" w:rsidRDefault="00000000">
      <w:pPr>
        <w:pStyle w:val="Listepuces"/>
        <w:spacing w:after="60"/>
        <w:ind w:left="340"/>
      </w:pPr>
      <w:r>
        <w:t>Taux d'utilisation de chaque module (profil, agenda, carnet, enregistrements, forum)</w:t>
      </w:r>
    </w:p>
    <w:p w14:paraId="6DCF99A1" w14:textId="77777777" w:rsidR="0031336A" w:rsidRDefault="00000000">
      <w:pPr>
        <w:spacing w:before="160" w:after="40"/>
      </w:pPr>
      <w:r>
        <w:rPr>
          <w:b/>
          <w:color w:val="B8862E"/>
        </w:rPr>
        <w:t>Bloc 4 — Rétention et santé</w:t>
      </w:r>
    </w:p>
    <w:p w14:paraId="5045A6C7" w14:textId="77777777" w:rsidR="0031336A" w:rsidRDefault="00000000">
      <w:pPr>
        <w:pStyle w:val="Listepuces"/>
        <w:spacing w:after="60"/>
        <w:ind w:left="340"/>
      </w:pPr>
      <w:r>
        <w:t>Taux de rétention 30/90/180 jours (cohortes)</w:t>
      </w:r>
    </w:p>
    <w:p w14:paraId="1B1C12B6" w14:textId="77777777" w:rsidR="0031336A" w:rsidRDefault="00000000">
      <w:pPr>
        <w:pStyle w:val="Listepuces"/>
        <w:spacing w:after="60"/>
        <w:ind w:left="340"/>
      </w:pPr>
      <w:r>
        <w:t>Journalistes inactifs à relancer (liste opérationnelle)</w:t>
      </w:r>
    </w:p>
    <w:p w14:paraId="1F06919B" w14:textId="77777777" w:rsidR="0031336A" w:rsidRDefault="00000000">
      <w:pPr>
        <w:pStyle w:val="Listepuces"/>
        <w:spacing w:after="60"/>
        <w:ind w:left="340"/>
      </w:pPr>
      <w:r>
        <w:t>Taux de participation aux salles AGORA (présents / invités)</w:t>
      </w:r>
    </w:p>
    <w:p w14:paraId="5A0CB7B5" w14:textId="77777777" w:rsidR="0031336A" w:rsidRDefault="00000000">
      <w:pPr>
        <w:pStyle w:val="Listepuces"/>
        <w:spacing w:after="60"/>
        <w:ind w:left="340"/>
      </w:pPr>
      <w:r>
        <w:t>Score NPS mensuel (sondage rapide)</w:t>
      </w:r>
    </w:p>
    <w:p w14:paraId="34F070C6" w14:textId="77777777" w:rsidR="0031336A" w:rsidRDefault="00000000">
      <w:pPr>
        <w:pStyle w:val="Listepuces"/>
        <w:spacing w:after="60"/>
        <w:ind w:left="340"/>
      </w:pPr>
      <w:r>
        <w:t>Tickets support ouverts / résolus</w:t>
      </w:r>
    </w:p>
    <w:p w14:paraId="0723237D" w14:textId="77777777" w:rsidR="0031336A" w:rsidRDefault="00000000">
      <w:pPr>
        <w:spacing w:before="160" w:after="40"/>
      </w:pPr>
      <w:r>
        <w:rPr>
          <w:b/>
          <w:color w:val="B8862E"/>
        </w:rPr>
        <w:t>Bloc 5 — FCM et valeur</w:t>
      </w:r>
    </w:p>
    <w:p w14:paraId="6A1537CB" w14:textId="77777777" w:rsidR="0031336A" w:rsidRDefault="00000000">
      <w:pPr>
        <w:pStyle w:val="Listepuces"/>
        <w:spacing w:after="60"/>
        <w:ind w:left="340"/>
      </w:pPr>
      <w:r>
        <w:t>Nombre de journalistes ayant reçu au moins 1 paiement dans le mois</w:t>
      </w:r>
    </w:p>
    <w:p w14:paraId="4B0A483A" w14:textId="77777777" w:rsidR="0031336A" w:rsidRDefault="00000000">
      <w:pPr>
        <w:pStyle w:val="Listepuces"/>
        <w:spacing w:after="60"/>
        <w:ind w:left="340"/>
      </w:pPr>
      <w:r>
        <w:t>Montant total FCM payé dans le mois</w:t>
      </w:r>
    </w:p>
    <w:p w14:paraId="6481BEF9" w14:textId="77777777" w:rsidR="0031336A" w:rsidRDefault="00000000">
      <w:pPr>
        <w:pStyle w:val="Listepuces"/>
        <w:spacing w:after="60"/>
        <w:ind w:left="340"/>
      </w:pPr>
      <w:r>
        <w:t>Commission HERALDO générée</w:t>
      </w:r>
    </w:p>
    <w:p w14:paraId="6088317E" w14:textId="77777777" w:rsidR="0031336A" w:rsidRDefault="00000000">
      <w:pPr>
        <w:pStyle w:val="Listepuces"/>
        <w:spacing w:after="60"/>
        <w:ind w:left="340"/>
      </w:pPr>
      <w:r>
        <w:t>Top 10 journalistes par revenus FCM</w:t>
      </w:r>
    </w:p>
    <w:p w14:paraId="63DFA336" w14:textId="77777777" w:rsidR="0031336A" w:rsidRDefault="00000000">
      <w:pPr>
        <w:spacing w:before="280" w:after="80"/>
      </w:pPr>
      <w:r>
        <w:rPr>
          <w:b/>
          <w:color w:val="0A2540"/>
          <w:sz w:val="26"/>
        </w:rPr>
        <w:t>9.2 Seuils d'alerte</w:t>
      </w:r>
    </w:p>
    <w:tbl>
      <w:tblPr>
        <w:tblW w:w="0" w:type="auto"/>
        <w:jc w:val="center"/>
        <w:tblLook w:val="04A0" w:firstRow="1" w:lastRow="0" w:firstColumn="1" w:lastColumn="0" w:noHBand="0" w:noVBand="1"/>
      </w:tblPr>
      <w:tblGrid>
        <w:gridCol w:w="3685"/>
        <w:gridCol w:w="1701"/>
        <w:gridCol w:w="1701"/>
        <w:gridCol w:w="1984"/>
      </w:tblGrid>
      <w:tr w:rsidR="0031336A" w14:paraId="19258224" w14:textId="77777777">
        <w:trPr>
          <w:jc w:val="center"/>
        </w:trPr>
        <w:tc>
          <w:tcPr>
            <w:tcW w:w="3685" w:type="dxa"/>
            <w:shd w:val="clear" w:color="auto" w:fill="0A2540"/>
            <w:tcMar>
              <w:top w:w="120" w:type="dxa"/>
              <w:left w:w="140" w:type="dxa"/>
              <w:bottom w:w="120" w:type="dxa"/>
              <w:right w:w="140" w:type="dxa"/>
            </w:tcMar>
            <w:vAlign w:val="center"/>
          </w:tcPr>
          <w:p w14:paraId="158532CD" w14:textId="77777777" w:rsidR="0031336A" w:rsidRDefault="00000000">
            <w:r>
              <w:rPr>
                <w:b/>
                <w:color w:val="FFFFFF"/>
                <w:sz w:val="20"/>
              </w:rPr>
              <w:t>Métrique</w:t>
            </w:r>
          </w:p>
        </w:tc>
        <w:tc>
          <w:tcPr>
            <w:tcW w:w="1701" w:type="dxa"/>
            <w:shd w:val="clear" w:color="auto" w:fill="0A2540"/>
            <w:tcMar>
              <w:top w:w="120" w:type="dxa"/>
              <w:left w:w="140" w:type="dxa"/>
              <w:bottom w:w="120" w:type="dxa"/>
              <w:right w:w="140" w:type="dxa"/>
            </w:tcMar>
            <w:vAlign w:val="center"/>
          </w:tcPr>
          <w:p w14:paraId="31FA9054" w14:textId="77777777" w:rsidR="0031336A" w:rsidRDefault="00000000">
            <w:r>
              <w:rPr>
                <w:b/>
                <w:color w:val="FFFFFF"/>
                <w:sz w:val="20"/>
              </w:rPr>
              <w:t>Seuil vert</w:t>
            </w:r>
          </w:p>
        </w:tc>
        <w:tc>
          <w:tcPr>
            <w:tcW w:w="1701" w:type="dxa"/>
            <w:shd w:val="clear" w:color="auto" w:fill="0A2540"/>
            <w:tcMar>
              <w:top w:w="120" w:type="dxa"/>
              <w:left w:w="140" w:type="dxa"/>
              <w:bottom w:w="120" w:type="dxa"/>
              <w:right w:w="140" w:type="dxa"/>
            </w:tcMar>
            <w:vAlign w:val="center"/>
          </w:tcPr>
          <w:p w14:paraId="747FC6A5" w14:textId="77777777" w:rsidR="0031336A" w:rsidRDefault="00000000">
            <w:r>
              <w:rPr>
                <w:b/>
                <w:color w:val="FFFFFF"/>
                <w:sz w:val="20"/>
              </w:rPr>
              <w:t>Seuil orange</w:t>
            </w:r>
          </w:p>
        </w:tc>
        <w:tc>
          <w:tcPr>
            <w:tcW w:w="1984" w:type="dxa"/>
            <w:shd w:val="clear" w:color="auto" w:fill="0A2540"/>
            <w:tcMar>
              <w:top w:w="120" w:type="dxa"/>
              <w:left w:w="140" w:type="dxa"/>
              <w:bottom w:w="120" w:type="dxa"/>
              <w:right w:w="140" w:type="dxa"/>
            </w:tcMar>
            <w:vAlign w:val="center"/>
          </w:tcPr>
          <w:p w14:paraId="64F4A9DD" w14:textId="77777777" w:rsidR="0031336A" w:rsidRDefault="00000000">
            <w:r>
              <w:rPr>
                <w:b/>
                <w:color w:val="FFFFFF"/>
                <w:sz w:val="20"/>
              </w:rPr>
              <w:t>Seuil rouge</w:t>
            </w:r>
          </w:p>
        </w:tc>
      </w:tr>
      <w:tr w:rsidR="0031336A" w14:paraId="366BC76A" w14:textId="77777777">
        <w:trPr>
          <w:jc w:val="center"/>
        </w:trPr>
        <w:tc>
          <w:tcPr>
            <w:tcW w:w="3685" w:type="dxa"/>
            <w:tcBorders>
              <w:top w:val="single" w:sz="4" w:space="0" w:color="D5DAE0"/>
              <w:left w:val="single" w:sz="4" w:space="0" w:color="D5DAE0"/>
              <w:bottom w:val="single" w:sz="4" w:space="0" w:color="D5DAE0"/>
              <w:right w:val="single" w:sz="4" w:space="0" w:color="D5DAE0"/>
            </w:tcBorders>
            <w:tcMar>
              <w:top w:w="80" w:type="dxa"/>
              <w:left w:w="140" w:type="dxa"/>
              <w:bottom w:w="80" w:type="dxa"/>
              <w:right w:w="140" w:type="dxa"/>
            </w:tcMar>
            <w:vAlign w:val="center"/>
          </w:tcPr>
          <w:p w14:paraId="4EFE6669" w14:textId="77777777" w:rsidR="0031336A" w:rsidRDefault="00000000">
            <w:r>
              <w:rPr>
                <w:sz w:val="20"/>
              </w:rPr>
              <w:lastRenderedPageBreak/>
              <w:t>Retard sur objectif mensuel acquisition</w:t>
            </w:r>
          </w:p>
        </w:tc>
        <w:tc>
          <w:tcPr>
            <w:tcW w:w="1701" w:type="dxa"/>
            <w:tcBorders>
              <w:top w:val="single" w:sz="4" w:space="0" w:color="D5DAE0"/>
              <w:left w:val="single" w:sz="4" w:space="0" w:color="D5DAE0"/>
              <w:bottom w:val="single" w:sz="4" w:space="0" w:color="D5DAE0"/>
              <w:right w:val="single" w:sz="4" w:space="0" w:color="D5DAE0"/>
            </w:tcBorders>
            <w:tcMar>
              <w:top w:w="80" w:type="dxa"/>
              <w:left w:w="140" w:type="dxa"/>
              <w:bottom w:w="80" w:type="dxa"/>
              <w:right w:w="140" w:type="dxa"/>
            </w:tcMar>
            <w:vAlign w:val="center"/>
          </w:tcPr>
          <w:p w14:paraId="10ABA0FD" w14:textId="77777777" w:rsidR="0031336A" w:rsidRDefault="00000000">
            <w:r>
              <w:rPr>
                <w:sz w:val="20"/>
              </w:rPr>
              <w:t>&lt; 5%</w:t>
            </w:r>
          </w:p>
        </w:tc>
        <w:tc>
          <w:tcPr>
            <w:tcW w:w="1701" w:type="dxa"/>
            <w:tcBorders>
              <w:top w:val="single" w:sz="4" w:space="0" w:color="D5DAE0"/>
              <w:left w:val="single" w:sz="4" w:space="0" w:color="D5DAE0"/>
              <w:bottom w:val="single" w:sz="4" w:space="0" w:color="D5DAE0"/>
              <w:right w:val="single" w:sz="4" w:space="0" w:color="D5DAE0"/>
            </w:tcBorders>
            <w:tcMar>
              <w:top w:w="80" w:type="dxa"/>
              <w:left w:w="140" w:type="dxa"/>
              <w:bottom w:w="80" w:type="dxa"/>
              <w:right w:w="140" w:type="dxa"/>
            </w:tcMar>
            <w:vAlign w:val="center"/>
          </w:tcPr>
          <w:p w14:paraId="234BD165" w14:textId="77777777" w:rsidR="0031336A" w:rsidRDefault="00000000">
            <w:r>
              <w:rPr>
                <w:sz w:val="20"/>
              </w:rPr>
              <w:t>5-15%</w:t>
            </w:r>
          </w:p>
        </w:tc>
        <w:tc>
          <w:tcPr>
            <w:tcW w:w="1984" w:type="dxa"/>
            <w:tcBorders>
              <w:top w:val="single" w:sz="4" w:space="0" w:color="D5DAE0"/>
              <w:left w:val="single" w:sz="4" w:space="0" w:color="D5DAE0"/>
              <w:bottom w:val="single" w:sz="4" w:space="0" w:color="D5DAE0"/>
              <w:right w:val="single" w:sz="4" w:space="0" w:color="D5DAE0"/>
            </w:tcBorders>
            <w:tcMar>
              <w:top w:w="80" w:type="dxa"/>
              <w:left w:w="140" w:type="dxa"/>
              <w:bottom w:w="80" w:type="dxa"/>
              <w:right w:w="140" w:type="dxa"/>
            </w:tcMar>
            <w:vAlign w:val="center"/>
          </w:tcPr>
          <w:p w14:paraId="2EACCE1C" w14:textId="77777777" w:rsidR="0031336A" w:rsidRDefault="00000000">
            <w:r>
              <w:rPr>
                <w:sz w:val="20"/>
              </w:rPr>
              <w:t>&gt; 15%</w:t>
            </w:r>
          </w:p>
        </w:tc>
      </w:tr>
      <w:tr w:rsidR="0031336A" w14:paraId="74747DDD" w14:textId="77777777">
        <w:trPr>
          <w:jc w:val="center"/>
        </w:trPr>
        <w:tc>
          <w:tcPr>
            <w:tcW w:w="3685" w:type="dxa"/>
            <w:tcBorders>
              <w:top w:val="single" w:sz="4" w:space="0" w:color="D5DAE0"/>
              <w:left w:val="single" w:sz="4" w:space="0" w:color="D5DAE0"/>
              <w:bottom w:val="single" w:sz="4" w:space="0" w:color="D5DAE0"/>
              <w:right w:val="single" w:sz="4" w:space="0" w:color="D5DAE0"/>
            </w:tcBorders>
            <w:shd w:val="clear" w:color="auto" w:fill="F4F6F8"/>
            <w:tcMar>
              <w:top w:w="80" w:type="dxa"/>
              <w:left w:w="140" w:type="dxa"/>
              <w:bottom w:w="80" w:type="dxa"/>
              <w:right w:w="140" w:type="dxa"/>
            </w:tcMar>
            <w:vAlign w:val="center"/>
          </w:tcPr>
          <w:p w14:paraId="5FCDECAC" w14:textId="77777777" w:rsidR="0031336A" w:rsidRDefault="00000000">
            <w:r>
              <w:rPr>
                <w:sz w:val="20"/>
              </w:rPr>
              <w:t>Taux de rétention 30j</w:t>
            </w:r>
          </w:p>
        </w:tc>
        <w:tc>
          <w:tcPr>
            <w:tcW w:w="1701" w:type="dxa"/>
            <w:tcBorders>
              <w:top w:val="single" w:sz="4" w:space="0" w:color="D5DAE0"/>
              <w:left w:val="single" w:sz="4" w:space="0" w:color="D5DAE0"/>
              <w:bottom w:val="single" w:sz="4" w:space="0" w:color="D5DAE0"/>
              <w:right w:val="single" w:sz="4" w:space="0" w:color="D5DAE0"/>
            </w:tcBorders>
            <w:shd w:val="clear" w:color="auto" w:fill="F4F6F8"/>
            <w:tcMar>
              <w:top w:w="80" w:type="dxa"/>
              <w:left w:w="140" w:type="dxa"/>
              <w:bottom w:w="80" w:type="dxa"/>
              <w:right w:w="140" w:type="dxa"/>
            </w:tcMar>
            <w:vAlign w:val="center"/>
          </w:tcPr>
          <w:p w14:paraId="79FD610A" w14:textId="77777777" w:rsidR="0031336A" w:rsidRDefault="00000000">
            <w:r>
              <w:rPr>
                <w:sz w:val="20"/>
              </w:rPr>
              <w:t>&gt; 70%</w:t>
            </w:r>
          </w:p>
        </w:tc>
        <w:tc>
          <w:tcPr>
            <w:tcW w:w="1701" w:type="dxa"/>
            <w:tcBorders>
              <w:top w:val="single" w:sz="4" w:space="0" w:color="D5DAE0"/>
              <w:left w:val="single" w:sz="4" w:space="0" w:color="D5DAE0"/>
              <w:bottom w:val="single" w:sz="4" w:space="0" w:color="D5DAE0"/>
              <w:right w:val="single" w:sz="4" w:space="0" w:color="D5DAE0"/>
            </w:tcBorders>
            <w:shd w:val="clear" w:color="auto" w:fill="F4F6F8"/>
            <w:tcMar>
              <w:top w:w="80" w:type="dxa"/>
              <w:left w:w="140" w:type="dxa"/>
              <w:bottom w:w="80" w:type="dxa"/>
              <w:right w:w="140" w:type="dxa"/>
            </w:tcMar>
            <w:vAlign w:val="center"/>
          </w:tcPr>
          <w:p w14:paraId="0880C5AE" w14:textId="77777777" w:rsidR="0031336A" w:rsidRDefault="00000000">
            <w:r>
              <w:rPr>
                <w:sz w:val="20"/>
              </w:rPr>
              <w:t>55-70%</w:t>
            </w:r>
          </w:p>
        </w:tc>
        <w:tc>
          <w:tcPr>
            <w:tcW w:w="1984" w:type="dxa"/>
            <w:tcBorders>
              <w:top w:val="single" w:sz="4" w:space="0" w:color="D5DAE0"/>
              <w:left w:val="single" w:sz="4" w:space="0" w:color="D5DAE0"/>
              <w:bottom w:val="single" w:sz="4" w:space="0" w:color="D5DAE0"/>
              <w:right w:val="single" w:sz="4" w:space="0" w:color="D5DAE0"/>
            </w:tcBorders>
            <w:shd w:val="clear" w:color="auto" w:fill="F4F6F8"/>
            <w:tcMar>
              <w:top w:w="80" w:type="dxa"/>
              <w:left w:w="140" w:type="dxa"/>
              <w:bottom w:w="80" w:type="dxa"/>
              <w:right w:w="140" w:type="dxa"/>
            </w:tcMar>
            <w:vAlign w:val="center"/>
          </w:tcPr>
          <w:p w14:paraId="4F2C603A" w14:textId="77777777" w:rsidR="0031336A" w:rsidRDefault="00000000">
            <w:r>
              <w:rPr>
                <w:sz w:val="20"/>
              </w:rPr>
              <w:t>&lt; 55%</w:t>
            </w:r>
          </w:p>
        </w:tc>
      </w:tr>
      <w:tr w:rsidR="0031336A" w14:paraId="0F607A3F" w14:textId="77777777">
        <w:trPr>
          <w:jc w:val="center"/>
        </w:trPr>
        <w:tc>
          <w:tcPr>
            <w:tcW w:w="3685" w:type="dxa"/>
            <w:tcBorders>
              <w:top w:val="single" w:sz="4" w:space="0" w:color="D5DAE0"/>
              <w:left w:val="single" w:sz="4" w:space="0" w:color="D5DAE0"/>
              <w:bottom w:val="single" w:sz="4" w:space="0" w:color="D5DAE0"/>
              <w:right w:val="single" w:sz="4" w:space="0" w:color="D5DAE0"/>
            </w:tcBorders>
            <w:tcMar>
              <w:top w:w="80" w:type="dxa"/>
              <w:left w:w="140" w:type="dxa"/>
              <w:bottom w:w="80" w:type="dxa"/>
              <w:right w:w="140" w:type="dxa"/>
            </w:tcMar>
            <w:vAlign w:val="center"/>
          </w:tcPr>
          <w:p w14:paraId="340D7D99" w14:textId="77777777" w:rsidR="0031336A" w:rsidRDefault="00000000">
            <w:r>
              <w:rPr>
                <w:sz w:val="20"/>
              </w:rPr>
              <w:t>Délai d'accréditation moyen</w:t>
            </w:r>
          </w:p>
        </w:tc>
        <w:tc>
          <w:tcPr>
            <w:tcW w:w="1701" w:type="dxa"/>
            <w:tcBorders>
              <w:top w:val="single" w:sz="4" w:space="0" w:color="D5DAE0"/>
              <w:left w:val="single" w:sz="4" w:space="0" w:color="D5DAE0"/>
              <w:bottom w:val="single" w:sz="4" w:space="0" w:color="D5DAE0"/>
              <w:right w:val="single" w:sz="4" w:space="0" w:color="D5DAE0"/>
            </w:tcBorders>
            <w:tcMar>
              <w:top w:w="80" w:type="dxa"/>
              <w:left w:w="140" w:type="dxa"/>
              <w:bottom w:w="80" w:type="dxa"/>
              <w:right w:w="140" w:type="dxa"/>
            </w:tcMar>
            <w:vAlign w:val="center"/>
          </w:tcPr>
          <w:p w14:paraId="0498293B" w14:textId="77777777" w:rsidR="0031336A" w:rsidRDefault="00000000">
            <w:r>
              <w:rPr>
                <w:sz w:val="20"/>
              </w:rPr>
              <w:t>&lt; 48h</w:t>
            </w:r>
          </w:p>
        </w:tc>
        <w:tc>
          <w:tcPr>
            <w:tcW w:w="1701" w:type="dxa"/>
            <w:tcBorders>
              <w:top w:val="single" w:sz="4" w:space="0" w:color="D5DAE0"/>
              <w:left w:val="single" w:sz="4" w:space="0" w:color="D5DAE0"/>
              <w:bottom w:val="single" w:sz="4" w:space="0" w:color="D5DAE0"/>
              <w:right w:val="single" w:sz="4" w:space="0" w:color="D5DAE0"/>
            </w:tcBorders>
            <w:tcMar>
              <w:top w:w="80" w:type="dxa"/>
              <w:left w:w="140" w:type="dxa"/>
              <w:bottom w:w="80" w:type="dxa"/>
              <w:right w:w="140" w:type="dxa"/>
            </w:tcMar>
            <w:vAlign w:val="center"/>
          </w:tcPr>
          <w:p w14:paraId="5C727D52" w14:textId="77777777" w:rsidR="0031336A" w:rsidRDefault="00000000">
            <w:r>
              <w:rPr>
                <w:sz w:val="20"/>
              </w:rPr>
              <w:t>48-72h</w:t>
            </w:r>
          </w:p>
        </w:tc>
        <w:tc>
          <w:tcPr>
            <w:tcW w:w="1984" w:type="dxa"/>
            <w:tcBorders>
              <w:top w:val="single" w:sz="4" w:space="0" w:color="D5DAE0"/>
              <w:left w:val="single" w:sz="4" w:space="0" w:color="D5DAE0"/>
              <w:bottom w:val="single" w:sz="4" w:space="0" w:color="D5DAE0"/>
              <w:right w:val="single" w:sz="4" w:space="0" w:color="D5DAE0"/>
            </w:tcBorders>
            <w:tcMar>
              <w:top w:w="80" w:type="dxa"/>
              <w:left w:w="140" w:type="dxa"/>
              <w:bottom w:w="80" w:type="dxa"/>
              <w:right w:w="140" w:type="dxa"/>
            </w:tcMar>
            <w:vAlign w:val="center"/>
          </w:tcPr>
          <w:p w14:paraId="2F3E982B" w14:textId="77777777" w:rsidR="0031336A" w:rsidRDefault="00000000">
            <w:r>
              <w:rPr>
                <w:sz w:val="20"/>
              </w:rPr>
              <w:t>&gt; 72h</w:t>
            </w:r>
          </w:p>
        </w:tc>
      </w:tr>
      <w:tr w:rsidR="0031336A" w14:paraId="04C4A40E" w14:textId="77777777">
        <w:trPr>
          <w:jc w:val="center"/>
        </w:trPr>
        <w:tc>
          <w:tcPr>
            <w:tcW w:w="3685" w:type="dxa"/>
            <w:tcBorders>
              <w:top w:val="single" w:sz="4" w:space="0" w:color="D5DAE0"/>
              <w:left w:val="single" w:sz="4" w:space="0" w:color="D5DAE0"/>
              <w:bottom w:val="single" w:sz="4" w:space="0" w:color="D5DAE0"/>
              <w:right w:val="single" w:sz="4" w:space="0" w:color="D5DAE0"/>
            </w:tcBorders>
            <w:shd w:val="clear" w:color="auto" w:fill="F4F6F8"/>
            <w:tcMar>
              <w:top w:w="80" w:type="dxa"/>
              <w:left w:w="140" w:type="dxa"/>
              <w:bottom w:w="80" w:type="dxa"/>
              <w:right w:w="140" w:type="dxa"/>
            </w:tcMar>
            <w:vAlign w:val="center"/>
          </w:tcPr>
          <w:p w14:paraId="033E8773" w14:textId="77777777" w:rsidR="0031336A" w:rsidRDefault="00000000">
            <w:r>
              <w:rPr>
                <w:sz w:val="20"/>
              </w:rPr>
              <w:t>Journalistes inactifs 30j</w:t>
            </w:r>
          </w:p>
        </w:tc>
        <w:tc>
          <w:tcPr>
            <w:tcW w:w="1701" w:type="dxa"/>
            <w:tcBorders>
              <w:top w:val="single" w:sz="4" w:space="0" w:color="D5DAE0"/>
              <w:left w:val="single" w:sz="4" w:space="0" w:color="D5DAE0"/>
              <w:bottom w:val="single" w:sz="4" w:space="0" w:color="D5DAE0"/>
              <w:right w:val="single" w:sz="4" w:space="0" w:color="D5DAE0"/>
            </w:tcBorders>
            <w:shd w:val="clear" w:color="auto" w:fill="F4F6F8"/>
            <w:tcMar>
              <w:top w:w="80" w:type="dxa"/>
              <w:left w:w="140" w:type="dxa"/>
              <w:bottom w:w="80" w:type="dxa"/>
              <w:right w:w="140" w:type="dxa"/>
            </w:tcMar>
            <w:vAlign w:val="center"/>
          </w:tcPr>
          <w:p w14:paraId="10DF01F9" w14:textId="77777777" w:rsidR="0031336A" w:rsidRDefault="00000000">
            <w:r>
              <w:rPr>
                <w:sz w:val="20"/>
              </w:rPr>
              <w:t>&lt; 15%</w:t>
            </w:r>
          </w:p>
        </w:tc>
        <w:tc>
          <w:tcPr>
            <w:tcW w:w="1701" w:type="dxa"/>
            <w:tcBorders>
              <w:top w:val="single" w:sz="4" w:space="0" w:color="D5DAE0"/>
              <w:left w:val="single" w:sz="4" w:space="0" w:color="D5DAE0"/>
              <w:bottom w:val="single" w:sz="4" w:space="0" w:color="D5DAE0"/>
              <w:right w:val="single" w:sz="4" w:space="0" w:color="D5DAE0"/>
            </w:tcBorders>
            <w:shd w:val="clear" w:color="auto" w:fill="F4F6F8"/>
            <w:tcMar>
              <w:top w:w="80" w:type="dxa"/>
              <w:left w:w="140" w:type="dxa"/>
              <w:bottom w:w="80" w:type="dxa"/>
              <w:right w:w="140" w:type="dxa"/>
            </w:tcMar>
            <w:vAlign w:val="center"/>
          </w:tcPr>
          <w:p w14:paraId="565B73F7" w14:textId="77777777" w:rsidR="0031336A" w:rsidRDefault="00000000">
            <w:r>
              <w:rPr>
                <w:sz w:val="20"/>
              </w:rPr>
              <w:t>15-25%</w:t>
            </w:r>
          </w:p>
        </w:tc>
        <w:tc>
          <w:tcPr>
            <w:tcW w:w="1984" w:type="dxa"/>
            <w:tcBorders>
              <w:top w:val="single" w:sz="4" w:space="0" w:color="D5DAE0"/>
              <w:left w:val="single" w:sz="4" w:space="0" w:color="D5DAE0"/>
              <w:bottom w:val="single" w:sz="4" w:space="0" w:color="D5DAE0"/>
              <w:right w:val="single" w:sz="4" w:space="0" w:color="D5DAE0"/>
            </w:tcBorders>
            <w:shd w:val="clear" w:color="auto" w:fill="F4F6F8"/>
            <w:tcMar>
              <w:top w:w="80" w:type="dxa"/>
              <w:left w:w="140" w:type="dxa"/>
              <w:bottom w:w="80" w:type="dxa"/>
              <w:right w:w="140" w:type="dxa"/>
            </w:tcMar>
            <w:vAlign w:val="center"/>
          </w:tcPr>
          <w:p w14:paraId="0D7CB8A7" w14:textId="77777777" w:rsidR="0031336A" w:rsidRDefault="00000000">
            <w:r>
              <w:rPr>
                <w:sz w:val="20"/>
              </w:rPr>
              <w:t>&gt; 25%</w:t>
            </w:r>
          </w:p>
        </w:tc>
      </w:tr>
      <w:tr w:rsidR="0031336A" w14:paraId="7448E3E5" w14:textId="77777777">
        <w:trPr>
          <w:jc w:val="center"/>
        </w:trPr>
        <w:tc>
          <w:tcPr>
            <w:tcW w:w="3685" w:type="dxa"/>
            <w:tcBorders>
              <w:top w:val="single" w:sz="4" w:space="0" w:color="D5DAE0"/>
              <w:left w:val="single" w:sz="4" w:space="0" w:color="D5DAE0"/>
              <w:bottom w:val="single" w:sz="4" w:space="0" w:color="D5DAE0"/>
              <w:right w:val="single" w:sz="4" w:space="0" w:color="D5DAE0"/>
            </w:tcBorders>
            <w:tcMar>
              <w:top w:w="80" w:type="dxa"/>
              <w:left w:w="140" w:type="dxa"/>
              <w:bottom w:w="80" w:type="dxa"/>
              <w:right w:w="140" w:type="dxa"/>
            </w:tcMar>
            <w:vAlign w:val="center"/>
          </w:tcPr>
          <w:p w14:paraId="06D66835" w14:textId="77777777" w:rsidR="0031336A" w:rsidRDefault="00000000">
            <w:r>
              <w:rPr>
                <w:sz w:val="20"/>
              </w:rPr>
              <w:t>NPS mensuel</w:t>
            </w:r>
          </w:p>
        </w:tc>
        <w:tc>
          <w:tcPr>
            <w:tcW w:w="1701" w:type="dxa"/>
            <w:tcBorders>
              <w:top w:val="single" w:sz="4" w:space="0" w:color="D5DAE0"/>
              <w:left w:val="single" w:sz="4" w:space="0" w:color="D5DAE0"/>
              <w:bottom w:val="single" w:sz="4" w:space="0" w:color="D5DAE0"/>
              <w:right w:val="single" w:sz="4" w:space="0" w:color="D5DAE0"/>
            </w:tcBorders>
            <w:tcMar>
              <w:top w:w="80" w:type="dxa"/>
              <w:left w:w="140" w:type="dxa"/>
              <w:bottom w:w="80" w:type="dxa"/>
              <w:right w:w="140" w:type="dxa"/>
            </w:tcMar>
            <w:vAlign w:val="center"/>
          </w:tcPr>
          <w:p w14:paraId="6A6878CA" w14:textId="77777777" w:rsidR="0031336A" w:rsidRDefault="00000000">
            <w:r>
              <w:rPr>
                <w:sz w:val="20"/>
              </w:rPr>
              <w:t>&gt; 50</w:t>
            </w:r>
          </w:p>
        </w:tc>
        <w:tc>
          <w:tcPr>
            <w:tcW w:w="1701" w:type="dxa"/>
            <w:tcBorders>
              <w:top w:val="single" w:sz="4" w:space="0" w:color="D5DAE0"/>
              <w:left w:val="single" w:sz="4" w:space="0" w:color="D5DAE0"/>
              <w:bottom w:val="single" w:sz="4" w:space="0" w:color="D5DAE0"/>
              <w:right w:val="single" w:sz="4" w:space="0" w:color="D5DAE0"/>
            </w:tcBorders>
            <w:tcMar>
              <w:top w:w="80" w:type="dxa"/>
              <w:left w:w="140" w:type="dxa"/>
              <w:bottom w:w="80" w:type="dxa"/>
              <w:right w:w="140" w:type="dxa"/>
            </w:tcMar>
            <w:vAlign w:val="center"/>
          </w:tcPr>
          <w:p w14:paraId="44EEDEC9" w14:textId="77777777" w:rsidR="0031336A" w:rsidRDefault="00000000">
            <w:r>
              <w:rPr>
                <w:sz w:val="20"/>
              </w:rPr>
              <w:t>30-50</w:t>
            </w:r>
          </w:p>
        </w:tc>
        <w:tc>
          <w:tcPr>
            <w:tcW w:w="1984" w:type="dxa"/>
            <w:tcBorders>
              <w:top w:val="single" w:sz="4" w:space="0" w:color="D5DAE0"/>
              <w:left w:val="single" w:sz="4" w:space="0" w:color="D5DAE0"/>
              <w:bottom w:val="single" w:sz="4" w:space="0" w:color="D5DAE0"/>
              <w:right w:val="single" w:sz="4" w:space="0" w:color="D5DAE0"/>
            </w:tcBorders>
            <w:tcMar>
              <w:top w:w="80" w:type="dxa"/>
              <w:left w:w="140" w:type="dxa"/>
              <w:bottom w:w="80" w:type="dxa"/>
              <w:right w:w="140" w:type="dxa"/>
            </w:tcMar>
            <w:vAlign w:val="center"/>
          </w:tcPr>
          <w:p w14:paraId="1AE59319" w14:textId="77777777" w:rsidR="0031336A" w:rsidRDefault="00000000">
            <w:r>
              <w:rPr>
                <w:sz w:val="20"/>
              </w:rPr>
              <w:t>&lt; 30</w:t>
            </w:r>
          </w:p>
        </w:tc>
      </w:tr>
    </w:tbl>
    <w:p w14:paraId="2B5BC2C7" w14:textId="77777777" w:rsidR="0031336A" w:rsidRDefault="0031336A">
      <w:pPr>
        <w:spacing w:after="80"/>
      </w:pPr>
    </w:p>
    <w:p w14:paraId="7A4C060F" w14:textId="77777777" w:rsidR="0031336A" w:rsidRDefault="00000000">
      <w:pPr>
        <w:spacing w:after="120" w:line="300" w:lineRule="auto"/>
        <w:jc w:val="both"/>
      </w:pPr>
      <w:r>
        <w:t>Un seuil rouge déclenche une réunion de crise dans les 7 jours, un plan de redressement à 30 jours et un reporting hebdomadaire jusqu'au retour au vert.</w:t>
      </w:r>
    </w:p>
    <w:p w14:paraId="51916F60" w14:textId="77777777" w:rsidR="0031336A" w:rsidRDefault="00000000">
      <w:r>
        <w:br w:type="page"/>
      </w:r>
    </w:p>
    <w:p w14:paraId="536A8E5D" w14:textId="77777777" w:rsidR="0031336A" w:rsidRDefault="00000000">
      <w:pPr>
        <w:pBdr>
          <w:bottom w:val="single" w:sz="12" w:space="0" w:color="B8862E"/>
        </w:pBdr>
        <w:spacing w:before="360" w:after="40"/>
      </w:pPr>
      <w:r>
        <w:rPr>
          <w:rFonts w:ascii="Georgia" w:hAnsi="Georgia"/>
          <w:b/>
          <w:color w:val="0A2540"/>
          <w:sz w:val="36"/>
        </w:rPr>
        <w:lastRenderedPageBreak/>
        <w:t>10. SYNTHÈSE ET DÉCISIONS IMMÉDIATES</w:t>
      </w:r>
    </w:p>
    <w:p w14:paraId="39E4737B" w14:textId="77777777" w:rsidR="0031336A" w:rsidRDefault="0031336A">
      <w:pPr>
        <w:spacing w:after="120"/>
      </w:pPr>
    </w:p>
    <w:p w14:paraId="0C2F0C87" w14:textId="77777777" w:rsidR="0031336A" w:rsidRDefault="00000000">
      <w:pPr>
        <w:spacing w:before="280" w:after="80"/>
      </w:pPr>
      <w:r>
        <w:rPr>
          <w:b/>
          <w:color w:val="0A2540"/>
          <w:sz w:val="26"/>
        </w:rPr>
        <w:t>Les 5 décisions à prendre cette semaine</w:t>
      </w:r>
    </w:p>
    <w:p w14:paraId="04005E87" w14:textId="77777777" w:rsidR="0031336A" w:rsidRDefault="00000000">
      <w:pPr>
        <w:pStyle w:val="Listepuces"/>
        <w:spacing w:after="60"/>
        <w:ind w:left="340"/>
      </w:pPr>
      <w:r>
        <w:t>**Décision 1** — Valider le plan global et le budget de 32 M FCFA affecté à l'acquisition journalistes (hors masse salariale 17,8 M FCFA).</w:t>
      </w:r>
    </w:p>
    <w:p w14:paraId="1D371F76" w14:textId="77777777" w:rsidR="0031336A" w:rsidRDefault="00000000">
      <w:pPr>
        <w:pStyle w:val="Listepuces"/>
        <w:spacing w:after="60"/>
        <w:ind w:left="340"/>
      </w:pPr>
      <w:r>
        <w:t>**Décision 2** — Lancer immédiatement la négociation de la convention de partenariat avec l'Association des Directeurs de Publications (canal 1 est le plus stratégique).</w:t>
      </w:r>
    </w:p>
    <w:p w14:paraId="66BEB11B" w14:textId="77777777" w:rsidR="0031336A" w:rsidRDefault="00000000">
      <w:pPr>
        <w:pStyle w:val="Listepuces"/>
        <w:spacing w:after="60"/>
        <w:ind w:left="340"/>
      </w:pPr>
      <w:r>
        <w:t>**Décision 3** — Démarrer le recrutement du Responsable Réseau Journalistes (profil : ancien journaliste avec réseau CI + compétences commerciales). Priorité absolue, à pourvoir en M0.</w:t>
      </w:r>
    </w:p>
    <w:p w14:paraId="3C9D3E56" w14:textId="77777777" w:rsidR="0031336A" w:rsidRDefault="00000000">
      <w:pPr>
        <w:pStyle w:val="Listepuces"/>
        <w:spacing w:after="60"/>
        <w:ind w:left="340"/>
      </w:pPr>
      <w:r>
        <w:t>**Décision 4** — Préparer les documents d'accréditation (charte éditoriale, CGU, conditions FCM, guide de démarrage) pour lancement en M1.</w:t>
      </w:r>
    </w:p>
    <w:p w14:paraId="776D47CC" w14:textId="77777777" w:rsidR="0031336A" w:rsidRDefault="00000000">
      <w:pPr>
        <w:pStyle w:val="Listepuces"/>
        <w:spacing w:after="60"/>
        <w:ind w:left="340"/>
      </w:pPr>
      <w:r>
        <w:t>**Décision 5** — Préparer le parcours d'onboarding in-app (wireframes + textes) en lien avec le développement de l'app Journaliste enrichie.</w:t>
      </w:r>
    </w:p>
    <w:p w14:paraId="36686627" w14:textId="77777777" w:rsidR="0031336A" w:rsidRDefault="00000000">
      <w:pPr>
        <w:spacing w:before="280" w:after="80"/>
      </w:pPr>
      <w:r>
        <w:rPr>
          <w:b/>
          <w:color w:val="0A2540"/>
          <w:sz w:val="26"/>
        </w:rPr>
        <w:t>La question à se poser en permanence</w:t>
      </w:r>
    </w:p>
    <w:tbl>
      <w:tblPr>
        <w:tblW w:w="0" w:type="auto"/>
        <w:tblLook w:val="04A0" w:firstRow="1" w:lastRow="0" w:firstColumn="1" w:lastColumn="0" w:noHBand="0" w:noVBand="1"/>
      </w:tblPr>
      <w:tblGrid>
        <w:gridCol w:w="9696"/>
      </w:tblGrid>
      <w:tr w:rsidR="0031336A" w14:paraId="1DD18FA8" w14:textId="77777777">
        <w:tc>
          <w:tcPr>
            <w:tcW w:w="9746" w:type="dxa"/>
            <w:tcBorders>
              <w:top w:val="single" w:sz="4" w:space="0" w:color="E8ECF0"/>
              <w:left w:val="single" w:sz="36" w:space="0" w:color="B8862E"/>
              <w:bottom w:val="single" w:sz="4" w:space="0" w:color="E8ECF0"/>
              <w:right w:val="single" w:sz="4" w:space="0" w:color="E8ECF0"/>
            </w:tcBorders>
            <w:shd w:val="clear" w:color="auto" w:fill="F7F9FB"/>
            <w:tcMar>
              <w:top w:w="120" w:type="dxa"/>
              <w:left w:w="240" w:type="dxa"/>
              <w:bottom w:w="120" w:type="dxa"/>
              <w:right w:w="160" w:type="dxa"/>
            </w:tcMar>
            <w:vAlign w:val="center"/>
          </w:tcPr>
          <w:p w14:paraId="5E23C88C" w14:textId="77777777" w:rsidR="0031336A" w:rsidRDefault="00000000">
            <w:r>
              <w:rPr>
                <w:i/>
                <w:color w:val="0A2540"/>
              </w:rPr>
              <w:t>« Est-ce que le 247e journaliste que nous accréditons aujourd'hui sera encore actif dans 6 mois ? » Cette question doit guider chaque décision : qualité des canaux, rigueur de l'accréditation, puissance de l'onboarding, suivi Customer Success. L'acquisition brute est facile. La rétention est la vraie bataille.</w:t>
            </w:r>
          </w:p>
        </w:tc>
      </w:tr>
    </w:tbl>
    <w:p w14:paraId="0B80EFFC" w14:textId="77777777" w:rsidR="0031336A" w:rsidRDefault="0031336A">
      <w:pPr>
        <w:spacing w:after="40"/>
      </w:pPr>
    </w:p>
    <w:p w14:paraId="6C8342C1" w14:textId="77777777" w:rsidR="0031336A" w:rsidRDefault="00000000">
      <w:pPr>
        <w:spacing w:before="280" w:after="80"/>
      </w:pPr>
      <w:r>
        <w:rPr>
          <w:b/>
          <w:color w:val="0A2540"/>
          <w:sz w:val="26"/>
        </w:rPr>
        <w:t>L'objectif au-delà du chiffre de 1000</w:t>
      </w:r>
    </w:p>
    <w:p w14:paraId="02A4C666" w14:textId="77777777" w:rsidR="0031336A" w:rsidRDefault="00000000">
      <w:pPr>
        <w:spacing w:after="120" w:line="300" w:lineRule="auto"/>
        <w:jc w:val="both"/>
      </w:pPr>
      <w:r>
        <w:t>1000 journalistes ne sont pas une fin, mais un moyen. L'objectif réel est de bâtir en 12 mois le **premier réseau professionnel numérique des journalistes ouest-africains**. Un réseau qui devient, par sa masse et sa qualité, la référence incontournable pour toute institution qui veut communiquer en CI. Un réseau qui, une fois constitué, devient une barrière concurrentielle indépassable pour tout entrant ultérieur.</w:t>
      </w:r>
    </w:p>
    <w:p w14:paraId="065BFA45" w14:textId="77777777" w:rsidR="0031336A" w:rsidRDefault="00000000">
      <w:pPr>
        <w:spacing w:after="120" w:line="300" w:lineRule="auto"/>
        <w:jc w:val="both"/>
      </w:pPr>
      <w:r>
        <w:t>Cette barrière concurrentielle est la vraie valorisation d'HERALDO PRESS. Les 32 millions de FCFA investis dans l'acquisition construisent un actif qui vaudra plusieurs centaines de millions de FCFA dans 3 à 5 ans.</w:t>
      </w:r>
    </w:p>
    <w:p w14:paraId="119CD9ED" w14:textId="77777777" w:rsidR="0031336A" w:rsidRDefault="0031336A">
      <w:pPr>
        <w:spacing w:after="120" w:line="300" w:lineRule="auto"/>
      </w:pPr>
    </w:p>
    <w:p w14:paraId="49610DB1" w14:textId="77777777" w:rsidR="0031336A" w:rsidRDefault="00000000">
      <w:pPr>
        <w:spacing w:after="120" w:line="300" w:lineRule="auto"/>
        <w:jc w:val="center"/>
      </w:pPr>
      <w:r>
        <w:rPr>
          <w:i/>
          <w:color w:val="B8862E"/>
          <w:sz w:val="28"/>
        </w:rPr>
        <w:t>«   Votre message, notre mission.   »</w:t>
      </w:r>
    </w:p>
    <w:p w14:paraId="2B572526" w14:textId="77777777" w:rsidR="0031336A" w:rsidRDefault="00000000">
      <w:pPr>
        <w:spacing w:after="120" w:line="300" w:lineRule="auto"/>
        <w:jc w:val="center"/>
      </w:pPr>
      <w:r>
        <w:rPr>
          <w:i/>
          <w:color w:val="5A6470"/>
        </w:rPr>
        <w:t>Et pour mille journalistes ivoiriens : un outil, un réseau, un futur.</w:t>
      </w:r>
    </w:p>
    <w:p w14:paraId="4938EF02" w14:textId="77777777" w:rsidR="0031336A" w:rsidRDefault="0031336A">
      <w:pPr>
        <w:spacing w:after="120" w:line="300" w:lineRule="auto"/>
      </w:pPr>
    </w:p>
    <w:p w14:paraId="2835EF27" w14:textId="77777777" w:rsidR="0031336A" w:rsidRDefault="00000000">
      <w:pPr>
        <w:spacing w:after="120" w:line="300" w:lineRule="auto"/>
        <w:jc w:val="center"/>
      </w:pPr>
      <w:r>
        <w:rPr>
          <w:color w:val="5A6470"/>
          <w:sz w:val="18"/>
        </w:rPr>
        <w:t>HERALDO PRESS — Plan d'acquisition journalistes — Avril 2026</w:t>
      </w:r>
    </w:p>
    <w:sectPr w:rsidR="0031336A" w:rsidSect="00034616">
      <w:headerReference w:type="default" r:id="rId9"/>
      <w:footerReference w:type="default" r:id="rId10"/>
      <w:pgSz w:w="12240" w:h="15840"/>
      <w:pgMar w:top="1134" w:right="1247" w:bottom="1134" w:left="1247"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FF1FC22" w14:textId="77777777" w:rsidR="00120D33" w:rsidRDefault="00120D33">
      <w:pPr>
        <w:spacing w:after="0" w:line="240" w:lineRule="auto"/>
      </w:pPr>
      <w:r>
        <w:separator/>
      </w:r>
    </w:p>
  </w:endnote>
  <w:endnote w:type="continuationSeparator" w:id="0">
    <w:p w14:paraId="5884C702" w14:textId="77777777" w:rsidR="00120D33" w:rsidRDefault="00120D3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notTrueType/>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E00002FF" w:usb1="6AC7FDFB" w:usb2="08000012" w:usb3="00000000" w:csb0="0002009F" w:csb1="00000000"/>
  </w:font>
  <w:font w:name="Courier">
    <w:panose1 w:val="00000000000000000000"/>
    <w:charset w:val="00"/>
    <w:family w:val="auto"/>
    <w:pitch w:val="variable"/>
    <w:sig w:usb0="00000003" w:usb1="00000000" w:usb2="00000000" w:usb3="00000000" w:csb0="00000001" w:csb1="00000000"/>
  </w:font>
  <w:font w:name="Georgia">
    <w:panose1 w:val="02040502050405020303"/>
    <w:charset w:val="00"/>
    <w:family w:val="roman"/>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5E745C" w14:textId="77777777" w:rsidR="0031336A" w:rsidRDefault="00000000">
    <w:pPr>
      <w:pStyle w:val="Pieddepage"/>
      <w:jc w:val="center"/>
    </w:pPr>
    <w:r>
      <w:rPr>
        <w:color w:val="5A6470"/>
        <w:sz w:val="16"/>
      </w:rPr>
      <w:t xml:space="preserve">« </w:t>
    </w:r>
    <w:proofErr w:type="spellStart"/>
    <w:r>
      <w:rPr>
        <w:color w:val="5A6470"/>
        <w:sz w:val="16"/>
      </w:rPr>
      <w:t>Votre</w:t>
    </w:r>
    <w:proofErr w:type="spellEnd"/>
    <w:r>
      <w:rPr>
        <w:color w:val="5A6470"/>
        <w:sz w:val="16"/>
      </w:rPr>
      <w:t xml:space="preserve"> message, </w:t>
    </w:r>
    <w:proofErr w:type="spellStart"/>
    <w:r>
      <w:rPr>
        <w:color w:val="5A6470"/>
        <w:sz w:val="16"/>
      </w:rPr>
      <w:t>notre</w:t>
    </w:r>
    <w:proofErr w:type="spellEnd"/>
    <w:r>
      <w:rPr>
        <w:color w:val="5A6470"/>
        <w:sz w:val="16"/>
      </w:rPr>
      <w:t xml:space="preserve"> mission. »  —  Document </w:t>
    </w:r>
    <w:proofErr w:type="spellStart"/>
    <w:proofErr w:type="gramStart"/>
    <w:r>
      <w:rPr>
        <w:color w:val="5A6470"/>
        <w:sz w:val="16"/>
      </w:rPr>
      <w:t>confidentiel</w:t>
    </w:r>
    <w:proofErr w:type="spellEnd"/>
    <w:r>
      <w:rPr>
        <w:color w:val="5A6470"/>
        <w:sz w:val="16"/>
      </w:rPr>
      <w:t xml:space="preserve">  —</w:t>
    </w:r>
    <w:proofErr w:type="gramEnd"/>
    <w:r>
      <w:rPr>
        <w:color w:val="5A6470"/>
        <w:sz w:val="16"/>
      </w:rPr>
      <w:t xml:space="preserve">  Avril 2026</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DDCD639" w14:textId="77777777" w:rsidR="00120D33" w:rsidRDefault="00120D33">
      <w:pPr>
        <w:spacing w:after="0" w:line="240" w:lineRule="auto"/>
      </w:pPr>
      <w:r>
        <w:separator/>
      </w:r>
    </w:p>
  </w:footnote>
  <w:footnote w:type="continuationSeparator" w:id="0">
    <w:p w14:paraId="32AE82BA" w14:textId="77777777" w:rsidR="00120D33" w:rsidRDefault="00120D3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731BC4" w14:textId="77777777" w:rsidR="0031336A" w:rsidRDefault="00000000">
    <w:pPr>
      <w:pStyle w:val="En-tte"/>
      <w:jc w:val="right"/>
    </w:pPr>
    <w:r>
      <w:rPr>
        <w:i/>
        <w:color w:val="5A6470"/>
        <w:sz w:val="16"/>
      </w:rPr>
      <w:t xml:space="preserve">HERALDO </w:t>
    </w:r>
    <w:proofErr w:type="gramStart"/>
    <w:r>
      <w:rPr>
        <w:i/>
        <w:color w:val="5A6470"/>
        <w:sz w:val="16"/>
      </w:rPr>
      <w:t>PRESS  |</w:t>
    </w:r>
    <w:proofErr w:type="gramEnd"/>
    <w:r>
      <w:rPr>
        <w:i/>
        <w:color w:val="5A6470"/>
        <w:sz w:val="16"/>
      </w:rPr>
      <w:t xml:space="preserve">  Plan </w:t>
    </w:r>
    <w:proofErr w:type="spellStart"/>
    <w:r>
      <w:rPr>
        <w:i/>
        <w:color w:val="5A6470"/>
        <w:sz w:val="16"/>
      </w:rPr>
      <w:t>d'acquisition</w:t>
    </w:r>
    <w:proofErr w:type="spellEnd"/>
    <w:r>
      <w:rPr>
        <w:i/>
        <w:color w:val="5A6470"/>
        <w:sz w:val="16"/>
      </w:rPr>
      <w:t xml:space="preserve"> des </w:t>
    </w:r>
    <w:proofErr w:type="spellStart"/>
    <w:r>
      <w:rPr>
        <w:i/>
        <w:color w:val="5A6470"/>
        <w:sz w:val="16"/>
      </w:rPr>
      <w:t>journalistes</w:t>
    </w:r>
    <w:proofErr w:type="spellEnd"/>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enum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enum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epuce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epuce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enum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epuces"/>
      <w:lvlText w:val=""/>
      <w:lvlJc w:val="left"/>
      <w:pPr>
        <w:tabs>
          <w:tab w:val="num" w:pos="360"/>
        </w:tabs>
        <w:ind w:left="360" w:hanging="360"/>
      </w:pPr>
      <w:rPr>
        <w:rFonts w:ascii="Symbol" w:hAnsi="Symbol" w:hint="default"/>
      </w:rPr>
    </w:lvl>
  </w:abstractNum>
  <w:num w:numId="1" w16cid:durableId="1519853976">
    <w:abstractNumId w:val="8"/>
  </w:num>
  <w:num w:numId="2" w16cid:durableId="1182091552">
    <w:abstractNumId w:val="6"/>
  </w:num>
  <w:num w:numId="3" w16cid:durableId="675307968">
    <w:abstractNumId w:val="5"/>
  </w:num>
  <w:num w:numId="4" w16cid:durableId="1251934410">
    <w:abstractNumId w:val="4"/>
  </w:num>
  <w:num w:numId="5" w16cid:durableId="1508249878">
    <w:abstractNumId w:val="7"/>
  </w:num>
  <w:num w:numId="6" w16cid:durableId="1980724790">
    <w:abstractNumId w:val="3"/>
  </w:num>
  <w:num w:numId="7" w16cid:durableId="50463071">
    <w:abstractNumId w:val="2"/>
  </w:num>
  <w:num w:numId="8" w16cid:durableId="498623618">
    <w:abstractNumId w:val="1"/>
  </w:num>
  <w:num w:numId="9" w16cid:durableId="128018433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1"/>
  <w:proofState w:spelling="clean" w:grammar="clean"/>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20D33"/>
    <w:rsid w:val="0015074B"/>
    <w:rsid w:val="0029639D"/>
    <w:rsid w:val="0031336A"/>
    <w:rsid w:val="00326F90"/>
    <w:rsid w:val="006A6CDF"/>
    <w:rsid w:val="00AA1D8D"/>
    <w:rsid w:val="00B47730"/>
    <w:rsid w:val="00CB0664"/>
    <w:rsid w:val="00D40D23"/>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B14AA29"/>
  <w14:defaultImageDpi w14:val="300"/>
  <w15:docId w15:val="{8946106E-9EB1-A443-A744-C05C28AF7F4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color w:val="1A1A1A"/>
    </w:rPr>
  </w:style>
  <w:style w:type="paragraph" w:styleId="Titre1">
    <w:name w:val="heading 1"/>
    <w:basedOn w:val="Normal"/>
    <w:next w:val="Normal"/>
    <w:link w:val="Titre1C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itre2">
    <w:name w:val="heading 2"/>
    <w:basedOn w:val="Normal"/>
    <w:next w:val="Normal"/>
    <w:link w:val="Titre2C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itre3">
    <w:name w:val="heading 3"/>
    <w:basedOn w:val="Normal"/>
    <w:next w:val="Normal"/>
    <w:link w:val="Titre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itre4">
    <w:name w:val="heading 4"/>
    <w:basedOn w:val="Normal"/>
    <w:next w:val="Normal"/>
    <w:link w:val="Titre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itre5">
    <w:name w:val="heading 5"/>
    <w:basedOn w:val="Normal"/>
    <w:next w:val="Normal"/>
    <w:link w:val="Titre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itre6">
    <w:name w:val="heading 6"/>
    <w:basedOn w:val="Normal"/>
    <w:next w:val="Normal"/>
    <w:link w:val="Titre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itre7">
    <w:name w:val="heading 7"/>
    <w:basedOn w:val="Normal"/>
    <w:next w:val="Normal"/>
    <w:link w:val="Titre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itre8">
    <w:name w:val="heading 8"/>
    <w:basedOn w:val="Normal"/>
    <w:next w:val="Normal"/>
    <w:link w:val="Titre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itre9">
    <w:name w:val="heading 9"/>
    <w:basedOn w:val="Normal"/>
    <w:next w:val="Normal"/>
    <w:link w:val="Titre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En-tte">
    <w:name w:val="header"/>
    <w:basedOn w:val="Normal"/>
    <w:link w:val="En-tteCar"/>
    <w:uiPriority w:val="99"/>
    <w:unhideWhenUsed/>
    <w:rsid w:val="00E618BF"/>
    <w:pPr>
      <w:tabs>
        <w:tab w:val="center" w:pos="4680"/>
        <w:tab w:val="right" w:pos="9360"/>
      </w:tabs>
      <w:spacing w:after="0" w:line="240" w:lineRule="auto"/>
    </w:pPr>
  </w:style>
  <w:style w:type="character" w:customStyle="1" w:styleId="En-tteCar">
    <w:name w:val="En-tête Car"/>
    <w:basedOn w:val="Policepardfaut"/>
    <w:link w:val="En-tte"/>
    <w:uiPriority w:val="99"/>
    <w:rsid w:val="00E618BF"/>
  </w:style>
  <w:style w:type="paragraph" w:styleId="Pieddepage">
    <w:name w:val="footer"/>
    <w:basedOn w:val="Normal"/>
    <w:link w:val="PieddepageCar"/>
    <w:uiPriority w:val="99"/>
    <w:unhideWhenUsed/>
    <w:rsid w:val="00E618BF"/>
    <w:pPr>
      <w:tabs>
        <w:tab w:val="center" w:pos="4680"/>
        <w:tab w:val="right" w:pos="9360"/>
      </w:tabs>
      <w:spacing w:after="0" w:line="240" w:lineRule="auto"/>
    </w:pPr>
  </w:style>
  <w:style w:type="character" w:customStyle="1" w:styleId="PieddepageCar">
    <w:name w:val="Pied de page Car"/>
    <w:basedOn w:val="Policepardfaut"/>
    <w:link w:val="Pieddepage"/>
    <w:uiPriority w:val="99"/>
    <w:rsid w:val="00E618BF"/>
  </w:style>
  <w:style w:type="paragraph" w:styleId="Sansinterligne">
    <w:name w:val="No Spacing"/>
    <w:uiPriority w:val="1"/>
    <w:qFormat/>
    <w:rsid w:val="00FC693F"/>
    <w:pPr>
      <w:spacing w:after="0" w:line="240" w:lineRule="auto"/>
    </w:pPr>
  </w:style>
  <w:style w:type="character" w:customStyle="1" w:styleId="Titre1Car">
    <w:name w:val="Titre 1 Car"/>
    <w:basedOn w:val="Policepardfaut"/>
    <w:link w:val="Titre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itre2Car">
    <w:name w:val="Titre 2 Car"/>
    <w:basedOn w:val="Policepardfaut"/>
    <w:link w:val="Titre2"/>
    <w:uiPriority w:val="9"/>
    <w:rsid w:val="00FC693F"/>
    <w:rPr>
      <w:rFonts w:asciiTheme="majorHAnsi" w:eastAsiaTheme="majorEastAsia" w:hAnsiTheme="majorHAnsi" w:cstheme="majorBidi"/>
      <w:b/>
      <w:bCs/>
      <w:color w:val="4F81BD" w:themeColor="accent1"/>
      <w:sz w:val="26"/>
      <w:szCs w:val="26"/>
    </w:rPr>
  </w:style>
  <w:style w:type="character" w:customStyle="1" w:styleId="Titre3Car">
    <w:name w:val="Titre 3 Car"/>
    <w:basedOn w:val="Policepardfaut"/>
    <w:link w:val="Titre3"/>
    <w:uiPriority w:val="9"/>
    <w:rsid w:val="00FC693F"/>
    <w:rPr>
      <w:rFonts w:asciiTheme="majorHAnsi" w:eastAsiaTheme="majorEastAsia" w:hAnsiTheme="majorHAnsi" w:cstheme="majorBidi"/>
      <w:b/>
      <w:bCs/>
      <w:color w:val="4F81BD" w:themeColor="accent1"/>
    </w:rPr>
  </w:style>
  <w:style w:type="paragraph" w:styleId="Titre">
    <w:name w:val="Title"/>
    <w:basedOn w:val="Normal"/>
    <w:next w:val="Normal"/>
    <w:link w:val="Titre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reCar">
    <w:name w:val="Titre Car"/>
    <w:basedOn w:val="Policepardfaut"/>
    <w:link w:val="Titr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ous-titre">
    <w:name w:val="Subtitle"/>
    <w:basedOn w:val="Normal"/>
    <w:next w:val="Normal"/>
    <w:link w:val="Sous-titre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ous-titreCar">
    <w:name w:val="Sous-titre Car"/>
    <w:basedOn w:val="Policepardfaut"/>
    <w:link w:val="Sous-titre"/>
    <w:uiPriority w:val="11"/>
    <w:rsid w:val="00FC693F"/>
    <w:rPr>
      <w:rFonts w:asciiTheme="majorHAnsi" w:eastAsiaTheme="majorEastAsia" w:hAnsiTheme="majorHAnsi" w:cstheme="majorBidi"/>
      <w:i/>
      <w:iCs/>
      <w:color w:val="4F81BD" w:themeColor="accent1"/>
      <w:spacing w:val="15"/>
      <w:sz w:val="24"/>
      <w:szCs w:val="24"/>
    </w:rPr>
  </w:style>
  <w:style w:type="paragraph" w:styleId="Paragraphedeliste">
    <w:name w:val="List Paragraph"/>
    <w:basedOn w:val="Normal"/>
    <w:uiPriority w:val="34"/>
    <w:qFormat/>
    <w:rsid w:val="00FC693F"/>
    <w:pPr>
      <w:ind w:left="720"/>
      <w:contextualSpacing/>
    </w:pPr>
  </w:style>
  <w:style w:type="paragraph" w:styleId="Corpsdetexte">
    <w:name w:val="Body Text"/>
    <w:basedOn w:val="Normal"/>
    <w:link w:val="CorpsdetexteCar"/>
    <w:uiPriority w:val="99"/>
    <w:unhideWhenUsed/>
    <w:rsid w:val="00AA1D8D"/>
    <w:pPr>
      <w:spacing w:after="120"/>
    </w:pPr>
  </w:style>
  <w:style w:type="character" w:customStyle="1" w:styleId="CorpsdetexteCar">
    <w:name w:val="Corps de texte Car"/>
    <w:basedOn w:val="Policepardfaut"/>
    <w:link w:val="Corpsdetexte"/>
    <w:uiPriority w:val="99"/>
    <w:rsid w:val="00AA1D8D"/>
  </w:style>
  <w:style w:type="paragraph" w:styleId="Corpsdetexte2">
    <w:name w:val="Body Text 2"/>
    <w:basedOn w:val="Normal"/>
    <w:link w:val="Corpsdetexte2Car"/>
    <w:uiPriority w:val="99"/>
    <w:unhideWhenUsed/>
    <w:rsid w:val="00AA1D8D"/>
    <w:pPr>
      <w:spacing w:after="120" w:line="480" w:lineRule="auto"/>
    </w:pPr>
  </w:style>
  <w:style w:type="character" w:customStyle="1" w:styleId="Corpsdetexte2Car">
    <w:name w:val="Corps de texte 2 Car"/>
    <w:basedOn w:val="Policepardfaut"/>
    <w:link w:val="Corpsdetexte2"/>
    <w:uiPriority w:val="99"/>
    <w:rsid w:val="00AA1D8D"/>
  </w:style>
  <w:style w:type="paragraph" w:styleId="Corpsdetexte3">
    <w:name w:val="Body Text 3"/>
    <w:basedOn w:val="Normal"/>
    <w:link w:val="Corpsdetexte3Car"/>
    <w:uiPriority w:val="99"/>
    <w:unhideWhenUsed/>
    <w:rsid w:val="00AA1D8D"/>
    <w:pPr>
      <w:spacing w:after="120"/>
    </w:pPr>
    <w:rPr>
      <w:sz w:val="16"/>
      <w:szCs w:val="16"/>
    </w:rPr>
  </w:style>
  <w:style w:type="character" w:customStyle="1" w:styleId="Corpsdetexte3Car">
    <w:name w:val="Corps de texte 3 Car"/>
    <w:basedOn w:val="Policepardfaut"/>
    <w:link w:val="Corpsdetexte3"/>
    <w:uiPriority w:val="99"/>
    <w:rsid w:val="00AA1D8D"/>
    <w:rPr>
      <w:sz w:val="16"/>
      <w:szCs w:val="16"/>
    </w:rPr>
  </w:style>
  <w:style w:type="paragraph" w:styleId="Liste">
    <w:name w:val="List"/>
    <w:basedOn w:val="Normal"/>
    <w:uiPriority w:val="99"/>
    <w:unhideWhenUsed/>
    <w:rsid w:val="00AA1D8D"/>
    <w:pPr>
      <w:ind w:left="360" w:hanging="360"/>
      <w:contextualSpacing/>
    </w:pPr>
  </w:style>
  <w:style w:type="paragraph" w:styleId="Liste2">
    <w:name w:val="List 2"/>
    <w:basedOn w:val="Normal"/>
    <w:uiPriority w:val="99"/>
    <w:unhideWhenUsed/>
    <w:rsid w:val="00326F90"/>
    <w:pPr>
      <w:ind w:left="720" w:hanging="360"/>
      <w:contextualSpacing/>
    </w:pPr>
  </w:style>
  <w:style w:type="paragraph" w:styleId="Liste3">
    <w:name w:val="List 3"/>
    <w:basedOn w:val="Normal"/>
    <w:uiPriority w:val="99"/>
    <w:unhideWhenUsed/>
    <w:rsid w:val="00326F90"/>
    <w:pPr>
      <w:ind w:left="1080" w:hanging="360"/>
      <w:contextualSpacing/>
    </w:pPr>
  </w:style>
  <w:style w:type="paragraph" w:styleId="Listepuces">
    <w:name w:val="List Bullet"/>
    <w:basedOn w:val="Normal"/>
    <w:uiPriority w:val="99"/>
    <w:unhideWhenUsed/>
    <w:rsid w:val="00326F90"/>
    <w:pPr>
      <w:numPr>
        <w:numId w:val="1"/>
      </w:numPr>
      <w:contextualSpacing/>
    </w:pPr>
  </w:style>
  <w:style w:type="paragraph" w:styleId="Listepuces2">
    <w:name w:val="List Bullet 2"/>
    <w:basedOn w:val="Normal"/>
    <w:uiPriority w:val="99"/>
    <w:unhideWhenUsed/>
    <w:rsid w:val="00326F90"/>
    <w:pPr>
      <w:numPr>
        <w:numId w:val="2"/>
      </w:numPr>
      <w:contextualSpacing/>
    </w:pPr>
  </w:style>
  <w:style w:type="paragraph" w:styleId="Listepuces3">
    <w:name w:val="List Bullet 3"/>
    <w:basedOn w:val="Normal"/>
    <w:uiPriority w:val="99"/>
    <w:unhideWhenUsed/>
    <w:rsid w:val="00326F90"/>
    <w:pPr>
      <w:numPr>
        <w:numId w:val="3"/>
      </w:numPr>
      <w:contextualSpacing/>
    </w:pPr>
  </w:style>
  <w:style w:type="paragraph" w:styleId="Listenumros">
    <w:name w:val="List Number"/>
    <w:basedOn w:val="Normal"/>
    <w:uiPriority w:val="99"/>
    <w:unhideWhenUsed/>
    <w:rsid w:val="00326F90"/>
    <w:pPr>
      <w:numPr>
        <w:numId w:val="5"/>
      </w:numPr>
      <w:contextualSpacing/>
    </w:pPr>
  </w:style>
  <w:style w:type="paragraph" w:styleId="Listenumros2">
    <w:name w:val="List Number 2"/>
    <w:basedOn w:val="Normal"/>
    <w:uiPriority w:val="99"/>
    <w:unhideWhenUsed/>
    <w:rsid w:val="0029639D"/>
    <w:pPr>
      <w:numPr>
        <w:numId w:val="6"/>
      </w:numPr>
      <w:contextualSpacing/>
    </w:pPr>
  </w:style>
  <w:style w:type="paragraph" w:styleId="Listenumros3">
    <w:name w:val="List Number 3"/>
    <w:basedOn w:val="Normal"/>
    <w:uiPriority w:val="99"/>
    <w:unhideWhenUsed/>
    <w:rsid w:val="0029639D"/>
    <w:pPr>
      <w:numPr>
        <w:numId w:val="7"/>
      </w:numPr>
      <w:contextualSpacing/>
    </w:pPr>
  </w:style>
  <w:style w:type="paragraph" w:styleId="Listecontinue">
    <w:name w:val="List Continue"/>
    <w:basedOn w:val="Normal"/>
    <w:uiPriority w:val="99"/>
    <w:unhideWhenUsed/>
    <w:rsid w:val="0029639D"/>
    <w:pPr>
      <w:spacing w:after="120"/>
      <w:ind w:left="360"/>
      <w:contextualSpacing/>
    </w:pPr>
  </w:style>
  <w:style w:type="paragraph" w:styleId="Listecontinue2">
    <w:name w:val="List Continue 2"/>
    <w:basedOn w:val="Normal"/>
    <w:uiPriority w:val="99"/>
    <w:unhideWhenUsed/>
    <w:rsid w:val="0029639D"/>
    <w:pPr>
      <w:spacing w:after="120"/>
      <w:ind w:left="720"/>
      <w:contextualSpacing/>
    </w:pPr>
  </w:style>
  <w:style w:type="paragraph" w:styleId="Listecontinue3">
    <w:name w:val="List Continue 3"/>
    <w:basedOn w:val="Normal"/>
    <w:uiPriority w:val="99"/>
    <w:unhideWhenUsed/>
    <w:rsid w:val="0029639D"/>
    <w:pPr>
      <w:spacing w:after="120"/>
      <w:ind w:left="1080"/>
      <w:contextualSpacing/>
    </w:pPr>
  </w:style>
  <w:style w:type="paragraph" w:styleId="Textedemacro">
    <w:name w:val="macro"/>
    <w:link w:val="Textede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edemacroCar">
    <w:name w:val="Texte de macro Car"/>
    <w:basedOn w:val="Policepardfaut"/>
    <w:link w:val="Textedemacro"/>
    <w:uiPriority w:val="99"/>
    <w:rsid w:val="0029639D"/>
    <w:rPr>
      <w:rFonts w:ascii="Courier" w:hAnsi="Courier"/>
      <w:sz w:val="20"/>
      <w:szCs w:val="20"/>
    </w:rPr>
  </w:style>
  <w:style w:type="paragraph" w:styleId="Citation">
    <w:name w:val="Quote"/>
    <w:basedOn w:val="Normal"/>
    <w:next w:val="Normal"/>
    <w:link w:val="CitationCar"/>
    <w:uiPriority w:val="29"/>
    <w:qFormat/>
    <w:rsid w:val="00FC693F"/>
    <w:rPr>
      <w:i/>
      <w:iCs/>
      <w:color w:val="000000" w:themeColor="text1"/>
    </w:rPr>
  </w:style>
  <w:style w:type="character" w:customStyle="1" w:styleId="CitationCar">
    <w:name w:val="Citation Car"/>
    <w:basedOn w:val="Policepardfaut"/>
    <w:link w:val="Citation"/>
    <w:uiPriority w:val="29"/>
    <w:rsid w:val="00FC693F"/>
    <w:rPr>
      <w:i/>
      <w:iCs/>
      <w:color w:val="000000" w:themeColor="text1"/>
    </w:rPr>
  </w:style>
  <w:style w:type="character" w:customStyle="1" w:styleId="Titre4Car">
    <w:name w:val="Titre 4 Car"/>
    <w:basedOn w:val="Policepardfaut"/>
    <w:link w:val="Titre4"/>
    <w:uiPriority w:val="9"/>
    <w:semiHidden/>
    <w:rsid w:val="00FC693F"/>
    <w:rPr>
      <w:rFonts w:asciiTheme="majorHAnsi" w:eastAsiaTheme="majorEastAsia" w:hAnsiTheme="majorHAnsi" w:cstheme="majorBidi"/>
      <w:b/>
      <w:bCs/>
      <w:i/>
      <w:iCs/>
      <w:color w:val="4F81BD" w:themeColor="accent1"/>
    </w:rPr>
  </w:style>
  <w:style w:type="character" w:customStyle="1" w:styleId="Titre5Car">
    <w:name w:val="Titre 5 Car"/>
    <w:basedOn w:val="Policepardfaut"/>
    <w:link w:val="Titre5"/>
    <w:uiPriority w:val="9"/>
    <w:semiHidden/>
    <w:rsid w:val="00FC693F"/>
    <w:rPr>
      <w:rFonts w:asciiTheme="majorHAnsi" w:eastAsiaTheme="majorEastAsia" w:hAnsiTheme="majorHAnsi" w:cstheme="majorBidi"/>
      <w:color w:val="243F60" w:themeColor="accent1" w:themeShade="7F"/>
    </w:rPr>
  </w:style>
  <w:style w:type="character" w:customStyle="1" w:styleId="Titre6Car">
    <w:name w:val="Titre 6 Car"/>
    <w:basedOn w:val="Policepardfaut"/>
    <w:link w:val="Titre6"/>
    <w:uiPriority w:val="9"/>
    <w:semiHidden/>
    <w:rsid w:val="00FC693F"/>
    <w:rPr>
      <w:rFonts w:asciiTheme="majorHAnsi" w:eastAsiaTheme="majorEastAsia" w:hAnsiTheme="majorHAnsi" w:cstheme="majorBidi"/>
      <w:i/>
      <w:iCs/>
      <w:color w:val="243F60" w:themeColor="accent1" w:themeShade="7F"/>
    </w:rPr>
  </w:style>
  <w:style w:type="character" w:customStyle="1" w:styleId="Titre7Car">
    <w:name w:val="Titre 7 Car"/>
    <w:basedOn w:val="Policepardfaut"/>
    <w:link w:val="Titre7"/>
    <w:uiPriority w:val="9"/>
    <w:semiHidden/>
    <w:rsid w:val="00FC693F"/>
    <w:rPr>
      <w:rFonts w:asciiTheme="majorHAnsi" w:eastAsiaTheme="majorEastAsia" w:hAnsiTheme="majorHAnsi" w:cstheme="majorBidi"/>
      <w:i/>
      <w:iCs/>
      <w:color w:val="404040" w:themeColor="text1" w:themeTint="BF"/>
    </w:rPr>
  </w:style>
  <w:style w:type="character" w:customStyle="1" w:styleId="Titre8Car">
    <w:name w:val="Titre 8 Car"/>
    <w:basedOn w:val="Policepardfaut"/>
    <w:link w:val="Titre8"/>
    <w:uiPriority w:val="9"/>
    <w:semiHidden/>
    <w:rsid w:val="00FC693F"/>
    <w:rPr>
      <w:rFonts w:asciiTheme="majorHAnsi" w:eastAsiaTheme="majorEastAsia" w:hAnsiTheme="majorHAnsi" w:cstheme="majorBidi"/>
      <w:color w:val="4F81BD" w:themeColor="accent1"/>
      <w:sz w:val="20"/>
      <w:szCs w:val="20"/>
    </w:rPr>
  </w:style>
  <w:style w:type="character" w:customStyle="1" w:styleId="Titre9Car">
    <w:name w:val="Titre 9 Car"/>
    <w:basedOn w:val="Policepardfaut"/>
    <w:link w:val="Titre9"/>
    <w:uiPriority w:val="9"/>
    <w:semiHidden/>
    <w:rsid w:val="00FC693F"/>
    <w:rPr>
      <w:rFonts w:asciiTheme="majorHAnsi" w:eastAsiaTheme="majorEastAsia" w:hAnsiTheme="majorHAnsi" w:cstheme="majorBidi"/>
      <w:i/>
      <w:iCs/>
      <w:color w:val="404040" w:themeColor="text1" w:themeTint="BF"/>
      <w:sz w:val="20"/>
      <w:szCs w:val="20"/>
    </w:rPr>
  </w:style>
  <w:style w:type="paragraph" w:styleId="Lgende">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lev">
    <w:name w:val="Strong"/>
    <w:basedOn w:val="Policepardfaut"/>
    <w:uiPriority w:val="22"/>
    <w:qFormat/>
    <w:rsid w:val="00FC693F"/>
    <w:rPr>
      <w:b/>
      <w:bCs/>
    </w:rPr>
  </w:style>
  <w:style w:type="character" w:styleId="Accentuation">
    <w:name w:val="Emphasis"/>
    <w:basedOn w:val="Policepardfaut"/>
    <w:uiPriority w:val="20"/>
    <w:qFormat/>
    <w:rsid w:val="00FC693F"/>
    <w:rPr>
      <w:i/>
      <w:iCs/>
    </w:rPr>
  </w:style>
  <w:style w:type="paragraph" w:styleId="Citationintense">
    <w:name w:val="Intense Quote"/>
    <w:basedOn w:val="Normal"/>
    <w:next w:val="Normal"/>
    <w:link w:val="Citationintense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tionintenseCar">
    <w:name w:val="Citation intense Car"/>
    <w:basedOn w:val="Policepardfaut"/>
    <w:link w:val="Citationintense"/>
    <w:uiPriority w:val="30"/>
    <w:rsid w:val="00FC693F"/>
    <w:rPr>
      <w:b/>
      <w:bCs/>
      <w:i/>
      <w:iCs/>
      <w:color w:val="4F81BD" w:themeColor="accent1"/>
    </w:rPr>
  </w:style>
  <w:style w:type="character" w:styleId="Accentuationlgre">
    <w:name w:val="Subtle Emphasis"/>
    <w:basedOn w:val="Policepardfaut"/>
    <w:uiPriority w:val="19"/>
    <w:qFormat/>
    <w:rsid w:val="00FC693F"/>
    <w:rPr>
      <w:i/>
      <w:iCs/>
      <w:color w:val="808080" w:themeColor="text1" w:themeTint="7F"/>
    </w:rPr>
  </w:style>
  <w:style w:type="character" w:styleId="Accentuationintense">
    <w:name w:val="Intense Emphasis"/>
    <w:basedOn w:val="Policepardfaut"/>
    <w:uiPriority w:val="21"/>
    <w:qFormat/>
    <w:rsid w:val="00FC693F"/>
    <w:rPr>
      <w:b/>
      <w:bCs/>
      <w:i/>
      <w:iCs/>
      <w:color w:val="4F81BD" w:themeColor="accent1"/>
    </w:rPr>
  </w:style>
  <w:style w:type="character" w:styleId="Rfrencelgre">
    <w:name w:val="Subtle Reference"/>
    <w:basedOn w:val="Policepardfaut"/>
    <w:uiPriority w:val="31"/>
    <w:qFormat/>
    <w:rsid w:val="00FC693F"/>
    <w:rPr>
      <w:smallCaps/>
      <w:color w:val="C0504D" w:themeColor="accent2"/>
      <w:u w:val="single"/>
    </w:rPr>
  </w:style>
  <w:style w:type="character" w:styleId="Rfrenceintense">
    <w:name w:val="Intense Reference"/>
    <w:basedOn w:val="Policepardfaut"/>
    <w:uiPriority w:val="32"/>
    <w:qFormat/>
    <w:rsid w:val="00FC693F"/>
    <w:rPr>
      <w:b/>
      <w:bCs/>
      <w:smallCaps/>
      <w:color w:val="C0504D" w:themeColor="accent2"/>
      <w:spacing w:val="5"/>
      <w:u w:val="single"/>
    </w:rPr>
  </w:style>
  <w:style w:type="character" w:styleId="Titredulivre">
    <w:name w:val="Book Title"/>
    <w:basedOn w:val="Policepardfaut"/>
    <w:uiPriority w:val="33"/>
    <w:qFormat/>
    <w:rsid w:val="00FC693F"/>
    <w:rPr>
      <w:b/>
      <w:bCs/>
      <w:smallCaps/>
      <w:spacing w:val="5"/>
    </w:rPr>
  </w:style>
  <w:style w:type="paragraph" w:styleId="En-ttedetabledesmatires">
    <w:name w:val="TOC Heading"/>
    <w:basedOn w:val="Titre1"/>
    <w:next w:val="Normal"/>
    <w:uiPriority w:val="39"/>
    <w:semiHidden/>
    <w:unhideWhenUsed/>
    <w:qFormat/>
    <w:rsid w:val="00FC693F"/>
    <w:pPr>
      <w:outlineLvl w:val="9"/>
    </w:pPr>
  </w:style>
  <w:style w:type="table" w:styleId="Grilledutableau">
    <w:name w:val="Table Grid"/>
    <w:basedOn w:val="Tableau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Ombrageclair">
    <w:name w:val="Light Shading"/>
    <w:basedOn w:val="Tableau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Trameclaire-Accent1">
    <w:name w:val="Light Shading Accent 1"/>
    <w:basedOn w:val="Tableau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Trameclaire-Accent2">
    <w:name w:val="Light Shading Accent 2"/>
    <w:basedOn w:val="Tableau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Trameclaire-Accent3">
    <w:name w:val="Light Shading Accent 3"/>
    <w:basedOn w:val="Tableau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Trameclaire-Accent4">
    <w:name w:val="Light Shading Accent 4"/>
    <w:basedOn w:val="Tableau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Trameclaire-Accent5">
    <w:name w:val="Light Shading Accent 5"/>
    <w:basedOn w:val="Tableau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Trameclaire-Accent6">
    <w:name w:val="Light Shading Accent 6"/>
    <w:basedOn w:val="Tableau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eclaire">
    <w:name w:val="Light List"/>
    <w:basedOn w:val="Tableau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eclaire-Accent1">
    <w:name w:val="Light List Accent 1"/>
    <w:basedOn w:val="Tableau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eclaire-Accent2">
    <w:name w:val="Light List Accent 2"/>
    <w:basedOn w:val="Tableau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eclaire-Accent3">
    <w:name w:val="Light List Accent 3"/>
    <w:basedOn w:val="Tableau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eclaire-Accent4">
    <w:name w:val="Light List Accent 4"/>
    <w:basedOn w:val="Tableau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eclaire-Accent5">
    <w:name w:val="Light List Accent 5"/>
    <w:basedOn w:val="Tableau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eclaire-Accent6">
    <w:name w:val="Light List Accent 6"/>
    <w:basedOn w:val="Tableau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Grilleclaire">
    <w:name w:val="Light Grid"/>
    <w:basedOn w:val="Tableau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Grilleclaire-Accent1">
    <w:name w:val="Light Grid Accent 1"/>
    <w:basedOn w:val="Tableau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Grilleclaire-Accent2">
    <w:name w:val="Light Grid Accent 2"/>
    <w:basedOn w:val="Tableau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Grilleclaire-Accent3">
    <w:name w:val="Light Grid Accent 3"/>
    <w:basedOn w:val="Tableau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Grilleclaire-Accent4">
    <w:name w:val="Light Grid Accent 4"/>
    <w:basedOn w:val="Tableau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Grilleclaire-Accent5">
    <w:name w:val="Light Grid Accent 5"/>
    <w:basedOn w:val="Tableau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Grilleclaire-Accent6">
    <w:name w:val="Light Grid Accent 6"/>
    <w:basedOn w:val="Tableau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Tramemoyenne1">
    <w:name w:val="Medium Shading 1"/>
    <w:basedOn w:val="Tableau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Tramemoyenne1-Accent1">
    <w:name w:val="Medium Shading 1 Accent 1"/>
    <w:basedOn w:val="Tableau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Tramemoyenne1-Accent2">
    <w:name w:val="Medium Shading 1 Accent 2"/>
    <w:basedOn w:val="Tableau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Tramemoyenne1-Accent3">
    <w:name w:val="Medium Shading 1 Accent 3"/>
    <w:basedOn w:val="Tableau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Tramemoyenne1-Accent4">
    <w:name w:val="Medium Shading 1 Accent 4"/>
    <w:basedOn w:val="Tableau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Tramemoyenne1-Accent5">
    <w:name w:val="Medium Shading 1 Accent 5"/>
    <w:basedOn w:val="Tableau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Tramemoyenne1-Accent6">
    <w:name w:val="Medium Shading 1 Accent 6"/>
    <w:basedOn w:val="Tableau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Tramemoyenne2">
    <w:name w:val="Medium Shading 2"/>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1">
    <w:name w:val="Medium Shading 2 Accent 1"/>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2">
    <w:name w:val="Medium Shading 2 Accent 2"/>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3">
    <w:name w:val="Medium Shading 2 Accent 3"/>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4">
    <w:name w:val="Medium Shading 2 Accent 4"/>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5">
    <w:name w:val="Medium Shading 2 Accent 5"/>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6">
    <w:name w:val="Medium Shading 2 Accent 6"/>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emoyenne1">
    <w:name w:val="Medium List 1"/>
    <w:basedOn w:val="Tableau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emoyenne1-Accent1">
    <w:name w:val="Medium List 1 Accent 1"/>
    <w:basedOn w:val="Tableau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emoyenne1-Accent2">
    <w:name w:val="Medium List 1 Accent 2"/>
    <w:basedOn w:val="Tableau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emoyenne1-Accent3">
    <w:name w:val="Medium List 1 Accent 3"/>
    <w:basedOn w:val="Tableau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emoyenne1-Accent4">
    <w:name w:val="Medium List 1 Accent 4"/>
    <w:basedOn w:val="Tableau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emoyenne1-Accent5">
    <w:name w:val="Medium List 1 Accent 5"/>
    <w:basedOn w:val="Tableau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emoyenne1-Accent6">
    <w:name w:val="Medium List 1 Accent 6"/>
    <w:basedOn w:val="Tableau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emoyenne2">
    <w:name w:val="Medium List 2"/>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1">
    <w:name w:val="Medium List 2 Accent 1"/>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2">
    <w:name w:val="Medium List 2 Accent 2"/>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3">
    <w:name w:val="Medium List 2 Accent 3"/>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4">
    <w:name w:val="Medium List 2 Accent 4"/>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5">
    <w:name w:val="Medium List 2 Accent 5"/>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6">
    <w:name w:val="Medium List 2 Accent 6"/>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Grillemoyenne1">
    <w:name w:val="Medium Grid 1"/>
    <w:basedOn w:val="Tableau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llemoyenne1-Accent1">
    <w:name w:val="Medium Grid 1 Accent 1"/>
    <w:basedOn w:val="Tableau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llemoyenne1-Accent2">
    <w:name w:val="Medium Grid 1 Accent 2"/>
    <w:basedOn w:val="Tableau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llemoyenne1-Accent3">
    <w:name w:val="Medium Grid 1 Accent 3"/>
    <w:basedOn w:val="Tableau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llemoyenne1-Accent4">
    <w:name w:val="Medium Grid 1 Accent 4"/>
    <w:basedOn w:val="Tableau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llemoyenne1-Accent5">
    <w:name w:val="Medium Grid 1 Accent 5"/>
    <w:basedOn w:val="Tableau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llemoyenne1-Accent6">
    <w:name w:val="Medium Grid 1 Accent 6"/>
    <w:basedOn w:val="Tableau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Grillemoyenne2">
    <w:name w:val="Medium Grid 2"/>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Grillemoyenne2-Accent1">
    <w:name w:val="Medium Grid 2 Accent 1"/>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Grillemoyenne2-Accent2">
    <w:name w:val="Medium Grid 2 Accent 2"/>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Grillemoyenne2-Accent3">
    <w:name w:val="Medium Grid 2 Accent 3"/>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Grillemoyenne2-Accent4">
    <w:name w:val="Medium Grid 2 Accent 4"/>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Grillemoyenne2-Accent5">
    <w:name w:val="Medium Grid 2 Accent 5"/>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Grillemoyenne2-Accent6">
    <w:name w:val="Medium Grid 2 Accent 6"/>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Grillemoyenne3">
    <w:name w:val="Medium Grid 3"/>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Grillemoyenne3-Accent1">
    <w:name w:val="Medium Grid 3 Accent 1"/>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Grillemoyenne3-Accent2">
    <w:name w:val="Medium Grid 3 Accent 2"/>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Grillemoyenne3-Accent3">
    <w:name w:val="Medium Grid 3 Accent 3"/>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Grillemoyenne3-Accent4">
    <w:name w:val="Medium Grid 3 Accent 4"/>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Grillemoyenne3-Accent5">
    <w:name w:val="Medium Grid 3 Accent 5"/>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Grillemoyenne3-Accent6">
    <w:name w:val="Medium Grid 3 Accent 6"/>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efonce">
    <w:name w:val="Dark List"/>
    <w:basedOn w:val="Tableau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efonce-Accent1">
    <w:name w:val="Dark List Accent 1"/>
    <w:basedOn w:val="Tableau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efonce-Accent2">
    <w:name w:val="Dark List Accent 2"/>
    <w:basedOn w:val="Tableau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efonce-Accent3">
    <w:name w:val="Dark List Accent 3"/>
    <w:basedOn w:val="Tableau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efonce-Accent4">
    <w:name w:val="Dark List Accent 4"/>
    <w:basedOn w:val="Tableau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efonce-Accent5">
    <w:name w:val="Dark List Accent 5"/>
    <w:basedOn w:val="Tableau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efonce-Accent6">
    <w:name w:val="Dark List Accent 6"/>
    <w:basedOn w:val="Tableau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Tramecouleur">
    <w:name w:val="Colorful Shading"/>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Tramecouleur-Accent1">
    <w:name w:val="Colorful Shading Accent 1"/>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Tramecouleur-Accent2">
    <w:name w:val="Colorful Shading Accent 2"/>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Tramecouleur-Accent3">
    <w:name w:val="Colorful Shading Accent 3"/>
    <w:basedOn w:val="Tableau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Tramecouleur-Accent4">
    <w:name w:val="Colorful Shading Accent 4"/>
    <w:basedOn w:val="Tableau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Tramecouleur-Accent5">
    <w:name w:val="Colorful Shading Accent 5"/>
    <w:basedOn w:val="Tableau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Tramecouleur-Accent6">
    <w:name w:val="Colorful Shading Accent 6"/>
    <w:basedOn w:val="Tableau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ecouleur">
    <w:name w:val="Colorful List"/>
    <w:basedOn w:val="Tableau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ecouleur-Accent1">
    <w:name w:val="Colorful List Accent 1"/>
    <w:basedOn w:val="Tableau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ecouleur-Accent2">
    <w:name w:val="Colorful List Accent 2"/>
    <w:basedOn w:val="Tableau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ecouleur-Accent3">
    <w:name w:val="Colorful List Accent 3"/>
    <w:basedOn w:val="Tableau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ecouleur-Accent4">
    <w:name w:val="Colorful List Accent 4"/>
    <w:basedOn w:val="Tableau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ecouleur-Accent5">
    <w:name w:val="Colorful List Accent 5"/>
    <w:basedOn w:val="Tableau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ecouleur-Accent6">
    <w:name w:val="Colorful List Accent 6"/>
    <w:basedOn w:val="Tableau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Grillecouleur">
    <w:name w:val="Colorful Grid"/>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llecouleur-Accent1">
    <w:name w:val="Colorful Grid Accent 1"/>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llecouleur-Accent2">
    <w:name w:val="Colorful Grid Accent 2"/>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llecouleur-Accent3">
    <w:name w:val="Colorful Grid Accent 3"/>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llecouleur-Accent4">
    <w:name w:val="Colorful Grid Accent 4"/>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llecouleur-Accent5">
    <w:name w:val="Colorful Grid Accent 5"/>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llecouleur-Accent6">
    <w:name w:val="Colorful Grid Accent 6"/>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21</Pages>
  <Words>3890</Words>
  <Characters>21398</Characters>
  <Application>Microsoft Office Word</Application>
  <DocSecurity>0</DocSecurity>
  <Lines>178</Lines>
  <Paragraphs>50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25238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frederic soumahoro</cp:lastModifiedBy>
  <cp:revision>2</cp:revision>
  <dcterms:created xsi:type="dcterms:W3CDTF">2026-04-14T01:12:00Z</dcterms:created>
  <dcterms:modified xsi:type="dcterms:W3CDTF">2026-04-14T01:12:00Z</dcterms:modified>
  <cp:category/>
</cp:coreProperties>
</file>