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t4hrqgo6uhm" w:id="0"/>
      <w:bookmarkEnd w:id="0"/>
      <w:r w:rsidDel="00000000" w:rsidR="00000000" w:rsidRPr="00000000">
        <w:rPr>
          <w:rtl w:val="0"/>
        </w:rPr>
        <w:t xml:space="preserve">the DESK (model QAdesk ver. 1) test classification: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if the table is stable: security testing, because we verify if the table can be used without the risk of it turning over; system testing because we verify all system stabling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boxes system functioning for compliance with the requirements: integration testing, because we check how the desk elements function together with the overall system; functional because we testing the functioning of the system element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an external examination of the desk parts: component testing, because we determine if each element of the desk meet non-functional requirements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it is possible to work at the desk with a laptop, additional equipment, documents, books and is it possible to use these objects on the desk surface: functional testing because we check the functional purpose of the desk; system testing, because we test the desk in the way close to how users will use the table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if it is comfortable to sit at the desk when working with a laptop: UX testing because we check the convenience of the desk.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conformity of the shape and dimensions of the desk with those stated in the drawings: UI testing, because we check the appearance of the desk corresponds to the requirements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a 100 kg weight on the table for 1 hour: stress testing, because we use a constant stable load for a long time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a 20 kg weight on the table, add 20 kg of weight every 20 minutes for an hour: load testing, because we check the state of the object when the load increases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if convenient to slide the chair under the desk: compatibility testing because we check the compatibility of an object with another product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if the table assembled according to the instructions for the user meets the expectations: installation testing, because it’s a procedure that ensures that end users can install all the components of the desk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english translation of the user manual: internationalization testing, because the English translation of the manual ensures that the product is not tied to a single region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