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1C1AA" w14:textId="414B81F2" w:rsidR="003715CE" w:rsidRPr="003715CE" w:rsidRDefault="003715CE">
      <w:pPr>
        <w:rPr>
          <w:b/>
          <w:bCs/>
          <w:sz w:val="24"/>
          <w:szCs w:val="24"/>
        </w:rPr>
      </w:pPr>
      <w:r w:rsidRPr="003715CE">
        <w:rPr>
          <w:b/>
          <w:bCs/>
          <w:sz w:val="24"/>
          <w:szCs w:val="24"/>
        </w:rPr>
        <w:t>Aim: To create dashboard using power BI.</w:t>
      </w:r>
    </w:p>
    <w:p w14:paraId="3F1725FB" w14:textId="0F044814" w:rsidR="003715CE" w:rsidRDefault="003715CE">
      <w:pPr>
        <w:rPr>
          <w:sz w:val="4"/>
          <w:szCs w:val="4"/>
        </w:rPr>
      </w:pPr>
    </w:p>
    <w:p w14:paraId="7027CA87" w14:textId="77777777" w:rsidR="00CF6DDD" w:rsidRPr="00D474DE" w:rsidRDefault="00CF6DDD" w:rsidP="00CF6DDD">
      <w:pPr>
        <w:rPr>
          <w:b/>
          <w:bCs/>
          <w:sz w:val="24"/>
          <w:szCs w:val="24"/>
        </w:rPr>
      </w:pPr>
      <w:r w:rsidRPr="00D474DE">
        <w:rPr>
          <w:b/>
          <w:bCs/>
          <w:sz w:val="24"/>
          <w:szCs w:val="24"/>
        </w:rPr>
        <w:t>Lab Outcome:</w:t>
      </w:r>
    </w:p>
    <w:p w14:paraId="05372829" w14:textId="1438BE8F" w:rsidR="00CF6DDD" w:rsidRDefault="00CF6DDD" w:rsidP="00CF6DDD">
      <w:r>
        <w:t xml:space="preserve">• </w:t>
      </w:r>
    </w:p>
    <w:p w14:paraId="2350DC7F" w14:textId="77777777" w:rsidR="00CF6DDD" w:rsidRPr="003715CE" w:rsidRDefault="00CF6DDD">
      <w:pPr>
        <w:rPr>
          <w:sz w:val="4"/>
          <w:szCs w:val="4"/>
        </w:rPr>
      </w:pPr>
    </w:p>
    <w:p w14:paraId="33A6E5FF" w14:textId="77777777" w:rsidR="003715CE" w:rsidRPr="003715CE" w:rsidRDefault="003715CE" w:rsidP="003715CE">
      <w:pPr>
        <w:rPr>
          <w:b/>
          <w:bCs/>
          <w:sz w:val="24"/>
          <w:szCs w:val="24"/>
        </w:rPr>
      </w:pPr>
      <w:r w:rsidRPr="003715CE">
        <w:rPr>
          <w:b/>
          <w:bCs/>
          <w:sz w:val="24"/>
          <w:szCs w:val="24"/>
        </w:rPr>
        <w:t>Theory:</w:t>
      </w:r>
    </w:p>
    <w:p w14:paraId="24D248E5" w14:textId="6EDE45F7" w:rsidR="003715CE" w:rsidRDefault="003715CE" w:rsidP="003715CE">
      <w:pPr>
        <w:rPr>
          <w:b/>
          <w:bCs/>
          <w:sz w:val="24"/>
          <w:szCs w:val="24"/>
        </w:rPr>
      </w:pPr>
      <w:r w:rsidRPr="003715CE">
        <w:rPr>
          <w:b/>
          <w:bCs/>
          <w:sz w:val="24"/>
          <w:szCs w:val="24"/>
        </w:rPr>
        <w:t>Q1. What is Power BI?</w:t>
      </w:r>
    </w:p>
    <w:p w14:paraId="602EF84F" w14:textId="76D718B3" w:rsidR="004C2793" w:rsidRPr="003C4FE5" w:rsidRDefault="004C2793" w:rsidP="003715CE">
      <w:r w:rsidRPr="003C4FE5">
        <w:t>Power BI is a Microsoft business analytics tool that visualizes data and shares insights. It transforms data from various sources into interactive dashboards and reports for data-driven decision-making.</w:t>
      </w:r>
    </w:p>
    <w:p w14:paraId="32434A31" w14:textId="0FF3CD36" w:rsidR="003715CE" w:rsidRDefault="003715CE" w:rsidP="003715CE">
      <w:pPr>
        <w:rPr>
          <w:b/>
          <w:bCs/>
          <w:sz w:val="24"/>
          <w:szCs w:val="24"/>
        </w:rPr>
      </w:pPr>
      <w:r w:rsidRPr="003715CE">
        <w:rPr>
          <w:b/>
          <w:bCs/>
          <w:sz w:val="24"/>
          <w:szCs w:val="24"/>
        </w:rPr>
        <w:t xml:space="preserve">Q2. </w:t>
      </w:r>
      <w:r w:rsidR="00DD55F4">
        <w:rPr>
          <w:b/>
          <w:bCs/>
          <w:sz w:val="24"/>
          <w:szCs w:val="24"/>
        </w:rPr>
        <w:t xml:space="preserve">List </w:t>
      </w:r>
      <w:r w:rsidRPr="003715CE">
        <w:rPr>
          <w:b/>
          <w:bCs/>
          <w:sz w:val="24"/>
          <w:szCs w:val="24"/>
        </w:rPr>
        <w:t>Feature</w:t>
      </w:r>
      <w:r w:rsidR="00DD55F4">
        <w:rPr>
          <w:b/>
          <w:bCs/>
          <w:sz w:val="24"/>
          <w:szCs w:val="24"/>
        </w:rPr>
        <w:t>s</w:t>
      </w:r>
      <w:r w:rsidRPr="003715CE">
        <w:rPr>
          <w:b/>
          <w:bCs/>
          <w:sz w:val="24"/>
          <w:szCs w:val="24"/>
        </w:rPr>
        <w:t xml:space="preserve"> of Power BI</w:t>
      </w:r>
      <w:r w:rsidR="00DD55F4">
        <w:rPr>
          <w:b/>
          <w:bCs/>
          <w:sz w:val="24"/>
          <w:szCs w:val="24"/>
        </w:rPr>
        <w:t>.</w:t>
      </w:r>
    </w:p>
    <w:p w14:paraId="6DA0C6A7" w14:textId="77777777" w:rsidR="00480B63" w:rsidRDefault="00480B63" w:rsidP="00480B63">
      <w:pPr>
        <w:pStyle w:val="ListParagraph"/>
        <w:numPr>
          <w:ilvl w:val="0"/>
          <w:numId w:val="4"/>
        </w:numPr>
      </w:pPr>
      <w:r>
        <w:t>I</w:t>
      </w:r>
      <w:r w:rsidR="004C2793" w:rsidRPr="003C4FE5">
        <w:t>nteractive dashboards</w:t>
      </w:r>
    </w:p>
    <w:p w14:paraId="4BF5D2AD" w14:textId="77777777" w:rsidR="00480B63" w:rsidRDefault="00480B63" w:rsidP="00480B63">
      <w:pPr>
        <w:pStyle w:val="ListParagraph"/>
        <w:numPr>
          <w:ilvl w:val="0"/>
          <w:numId w:val="4"/>
        </w:numPr>
      </w:pPr>
      <w:r>
        <w:t>D</w:t>
      </w:r>
      <w:r w:rsidR="004C2793" w:rsidRPr="003C4FE5">
        <w:t xml:space="preserve">rag-and-drop report building </w:t>
      </w:r>
    </w:p>
    <w:p w14:paraId="0833C222" w14:textId="77777777" w:rsidR="00480B63" w:rsidRDefault="00480B63" w:rsidP="00480B63">
      <w:pPr>
        <w:pStyle w:val="ListParagraph"/>
        <w:numPr>
          <w:ilvl w:val="0"/>
          <w:numId w:val="4"/>
        </w:numPr>
      </w:pPr>
      <w:r>
        <w:t>R</w:t>
      </w:r>
      <w:r w:rsidR="004C2793" w:rsidRPr="003C4FE5">
        <w:t>eal-time analytics</w:t>
      </w:r>
      <w:r>
        <w:t xml:space="preserve"> </w:t>
      </w:r>
    </w:p>
    <w:p w14:paraId="603827D7" w14:textId="77777777" w:rsidR="00480B63" w:rsidRDefault="004C2793" w:rsidP="00480B63">
      <w:pPr>
        <w:pStyle w:val="ListParagraph"/>
        <w:numPr>
          <w:ilvl w:val="0"/>
          <w:numId w:val="4"/>
        </w:numPr>
      </w:pPr>
      <w:r w:rsidRPr="003C4FE5">
        <w:t xml:space="preserve">AI-powered insights </w:t>
      </w:r>
    </w:p>
    <w:p w14:paraId="63CCDB86" w14:textId="68CF612D" w:rsidR="004C2793" w:rsidRPr="003C4FE5" w:rsidRDefault="00480B63" w:rsidP="00480B63">
      <w:pPr>
        <w:pStyle w:val="ListParagraph"/>
        <w:numPr>
          <w:ilvl w:val="0"/>
          <w:numId w:val="4"/>
        </w:numPr>
      </w:pPr>
      <w:r>
        <w:t>S</w:t>
      </w:r>
      <w:r w:rsidR="004C2793" w:rsidRPr="003C4FE5">
        <w:t>eamless integration with Excel, Azure, and other Microsoft services</w:t>
      </w:r>
    </w:p>
    <w:p w14:paraId="5A81FAD6" w14:textId="673268BD" w:rsidR="003715CE" w:rsidRDefault="003715CE" w:rsidP="003715CE">
      <w:pPr>
        <w:rPr>
          <w:b/>
          <w:bCs/>
          <w:sz w:val="24"/>
          <w:szCs w:val="24"/>
        </w:rPr>
      </w:pPr>
      <w:r w:rsidRPr="003715CE">
        <w:rPr>
          <w:b/>
          <w:bCs/>
          <w:sz w:val="24"/>
          <w:szCs w:val="24"/>
        </w:rPr>
        <w:t xml:space="preserve">Q3. </w:t>
      </w:r>
      <w:r w:rsidR="00DD55F4">
        <w:rPr>
          <w:b/>
          <w:bCs/>
          <w:sz w:val="24"/>
          <w:szCs w:val="24"/>
        </w:rPr>
        <w:t xml:space="preserve">What is the </w:t>
      </w:r>
      <w:r w:rsidRPr="003715CE">
        <w:rPr>
          <w:b/>
          <w:bCs/>
          <w:sz w:val="24"/>
          <w:szCs w:val="24"/>
        </w:rPr>
        <w:t>Power BI Dashboard?</w:t>
      </w:r>
    </w:p>
    <w:p w14:paraId="4673A903" w14:textId="4B9B11D2" w:rsidR="004C2793" w:rsidRPr="003C4FE5" w:rsidRDefault="004C2793" w:rsidP="003715CE">
      <w:r w:rsidRPr="003C4FE5">
        <w:t>A Power BI dashboard provides a consolidated, real-time view of key metrics. It enables quick decision-making through interactive visualizations, drill-down capabilities, and alerts, all accessible on web and mobile.</w:t>
      </w:r>
    </w:p>
    <w:p w14:paraId="4780D70F" w14:textId="2BDC3B68" w:rsidR="003715CE" w:rsidRDefault="003715CE" w:rsidP="00AC2E65">
      <w:pPr>
        <w:tabs>
          <w:tab w:val="left" w:pos="6072"/>
        </w:tabs>
        <w:rPr>
          <w:b/>
          <w:bCs/>
          <w:sz w:val="24"/>
          <w:szCs w:val="24"/>
        </w:rPr>
      </w:pPr>
      <w:r w:rsidRPr="003715CE">
        <w:rPr>
          <w:b/>
          <w:bCs/>
          <w:sz w:val="24"/>
          <w:szCs w:val="24"/>
        </w:rPr>
        <w:t xml:space="preserve">Q4. </w:t>
      </w:r>
      <w:r w:rsidR="00DD55F4">
        <w:rPr>
          <w:b/>
          <w:bCs/>
          <w:sz w:val="24"/>
          <w:szCs w:val="24"/>
        </w:rPr>
        <w:t xml:space="preserve">List </w:t>
      </w:r>
      <w:r w:rsidRPr="003715CE">
        <w:rPr>
          <w:b/>
          <w:bCs/>
          <w:sz w:val="24"/>
          <w:szCs w:val="24"/>
        </w:rPr>
        <w:t>Components of Power BI</w:t>
      </w:r>
      <w:r w:rsidR="00DD55F4">
        <w:rPr>
          <w:b/>
          <w:bCs/>
          <w:sz w:val="24"/>
          <w:szCs w:val="24"/>
        </w:rPr>
        <w:t>.</w:t>
      </w:r>
      <w:r w:rsidR="00AC2E65">
        <w:rPr>
          <w:b/>
          <w:bCs/>
          <w:sz w:val="24"/>
          <w:szCs w:val="24"/>
        </w:rPr>
        <w:tab/>
      </w:r>
    </w:p>
    <w:p w14:paraId="485C8367" w14:textId="7A8550F4" w:rsidR="00306B3A" w:rsidRDefault="004C2793" w:rsidP="00306B3A">
      <w:pPr>
        <w:pStyle w:val="ListParagraph"/>
        <w:numPr>
          <w:ilvl w:val="0"/>
          <w:numId w:val="1"/>
        </w:numPr>
      </w:pPr>
      <w:r w:rsidRPr="003C4FE5">
        <w:t>Power Query (data extraction)</w:t>
      </w:r>
    </w:p>
    <w:p w14:paraId="01DAB229" w14:textId="27920179" w:rsidR="00306B3A" w:rsidRDefault="004C2793" w:rsidP="00306B3A">
      <w:pPr>
        <w:pStyle w:val="ListParagraph"/>
        <w:numPr>
          <w:ilvl w:val="0"/>
          <w:numId w:val="1"/>
        </w:numPr>
      </w:pPr>
      <w:r w:rsidRPr="003C4FE5">
        <w:t xml:space="preserve">Power Pivot (data </w:t>
      </w:r>
      <w:r w:rsidR="00AC2E65" w:rsidRPr="003C4FE5">
        <w:t>modelling</w:t>
      </w:r>
      <w:r w:rsidRPr="003C4FE5">
        <w:t>)</w:t>
      </w:r>
    </w:p>
    <w:p w14:paraId="75A4A25D" w14:textId="299E40D4" w:rsidR="00306B3A" w:rsidRDefault="004C2793" w:rsidP="00306B3A">
      <w:pPr>
        <w:pStyle w:val="ListParagraph"/>
        <w:numPr>
          <w:ilvl w:val="0"/>
          <w:numId w:val="1"/>
        </w:numPr>
      </w:pPr>
      <w:r w:rsidRPr="003C4FE5">
        <w:t>Power View (visualizations)</w:t>
      </w:r>
    </w:p>
    <w:p w14:paraId="2A0DAF2B" w14:textId="579D1FAD" w:rsidR="00306B3A" w:rsidRDefault="004C2793" w:rsidP="00306B3A">
      <w:pPr>
        <w:pStyle w:val="ListParagraph"/>
        <w:numPr>
          <w:ilvl w:val="0"/>
          <w:numId w:val="1"/>
        </w:numPr>
      </w:pPr>
      <w:r w:rsidRPr="003C4FE5">
        <w:t>Power Map (geospatial visuals)</w:t>
      </w:r>
    </w:p>
    <w:p w14:paraId="154EAA8B" w14:textId="41D511DB" w:rsidR="004C2793" w:rsidRPr="003C4FE5" w:rsidRDefault="004C2793" w:rsidP="00306B3A">
      <w:pPr>
        <w:pStyle w:val="ListParagraph"/>
        <w:numPr>
          <w:ilvl w:val="0"/>
          <w:numId w:val="1"/>
        </w:numPr>
      </w:pPr>
      <w:r w:rsidRPr="003C4FE5">
        <w:t>Power BI Service (cloud sharing and collaboration)</w:t>
      </w:r>
    </w:p>
    <w:p w14:paraId="34C722D5" w14:textId="3CD738A0" w:rsidR="003715CE" w:rsidRDefault="003715CE" w:rsidP="003715CE">
      <w:pPr>
        <w:rPr>
          <w:b/>
          <w:bCs/>
          <w:sz w:val="24"/>
          <w:szCs w:val="24"/>
        </w:rPr>
      </w:pPr>
      <w:r w:rsidRPr="003715CE">
        <w:rPr>
          <w:b/>
          <w:bCs/>
          <w:sz w:val="24"/>
          <w:szCs w:val="24"/>
        </w:rPr>
        <w:t xml:space="preserve">Q5. </w:t>
      </w:r>
      <w:r w:rsidR="00DD55F4">
        <w:rPr>
          <w:b/>
          <w:bCs/>
          <w:sz w:val="24"/>
          <w:szCs w:val="24"/>
        </w:rPr>
        <w:t xml:space="preserve">List </w:t>
      </w:r>
      <w:r w:rsidRPr="003715CE">
        <w:rPr>
          <w:b/>
          <w:bCs/>
          <w:sz w:val="24"/>
          <w:szCs w:val="24"/>
        </w:rPr>
        <w:t>Advantages of Power BI</w:t>
      </w:r>
      <w:r w:rsidR="00DD55F4">
        <w:rPr>
          <w:b/>
          <w:bCs/>
          <w:sz w:val="24"/>
          <w:szCs w:val="24"/>
        </w:rPr>
        <w:t>.</w:t>
      </w:r>
    </w:p>
    <w:p w14:paraId="4A14BB29" w14:textId="77777777" w:rsidR="00306B3A" w:rsidRDefault="004C2793" w:rsidP="00306B3A">
      <w:pPr>
        <w:pStyle w:val="ListParagraph"/>
        <w:numPr>
          <w:ilvl w:val="0"/>
          <w:numId w:val="2"/>
        </w:numPr>
      </w:pPr>
      <w:r w:rsidRPr="003C4FE5">
        <w:t>User-friendly</w:t>
      </w:r>
    </w:p>
    <w:p w14:paraId="33397CD4" w14:textId="4B600C8C" w:rsidR="00306B3A" w:rsidRDefault="00306B3A" w:rsidP="00306B3A">
      <w:pPr>
        <w:pStyle w:val="ListParagraph"/>
        <w:numPr>
          <w:ilvl w:val="0"/>
          <w:numId w:val="2"/>
        </w:numPr>
      </w:pPr>
      <w:r>
        <w:t>C</w:t>
      </w:r>
      <w:r w:rsidR="004C2793" w:rsidRPr="003C4FE5">
        <w:t>ost-effective</w:t>
      </w:r>
    </w:p>
    <w:p w14:paraId="2E27AD7E" w14:textId="054C2A6E" w:rsidR="00306B3A" w:rsidRDefault="00306B3A" w:rsidP="00306B3A">
      <w:pPr>
        <w:pStyle w:val="ListParagraph"/>
        <w:numPr>
          <w:ilvl w:val="0"/>
          <w:numId w:val="2"/>
        </w:numPr>
      </w:pPr>
      <w:r>
        <w:t>I</w:t>
      </w:r>
      <w:r w:rsidR="004C2793" w:rsidRPr="003C4FE5">
        <w:t>ntegrates with Microsoft ecosystem</w:t>
      </w:r>
    </w:p>
    <w:p w14:paraId="490A314A" w14:textId="03B46509" w:rsidR="00306B3A" w:rsidRDefault="00306B3A" w:rsidP="00306B3A">
      <w:pPr>
        <w:pStyle w:val="ListParagraph"/>
        <w:numPr>
          <w:ilvl w:val="0"/>
          <w:numId w:val="2"/>
        </w:numPr>
      </w:pPr>
      <w:r>
        <w:t>S</w:t>
      </w:r>
      <w:r w:rsidR="004C2793" w:rsidRPr="003C4FE5">
        <w:t>upports real-time data</w:t>
      </w:r>
    </w:p>
    <w:p w14:paraId="34BE0BB8" w14:textId="7790966F" w:rsidR="00306B3A" w:rsidRDefault="00306B3A" w:rsidP="00306B3A">
      <w:pPr>
        <w:pStyle w:val="ListParagraph"/>
        <w:numPr>
          <w:ilvl w:val="0"/>
          <w:numId w:val="2"/>
        </w:numPr>
      </w:pPr>
      <w:r>
        <w:t>O</w:t>
      </w:r>
      <w:r w:rsidR="004C2793" w:rsidRPr="003C4FE5">
        <w:t xml:space="preserve">ffers strong cloud and mobile access </w:t>
      </w:r>
    </w:p>
    <w:p w14:paraId="1B72867F" w14:textId="6417EE15" w:rsidR="004C2793" w:rsidRPr="003C4FE5" w:rsidRDefault="00306B3A" w:rsidP="00306B3A">
      <w:pPr>
        <w:pStyle w:val="ListParagraph"/>
        <w:numPr>
          <w:ilvl w:val="0"/>
          <w:numId w:val="2"/>
        </w:numPr>
      </w:pPr>
      <w:r>
        <w:t>I</w:t>
      </w:r>
      <w:r w:rsidR="004C2793" w:rsidRPr="003C4FE5">
        <w:t>ncludes AI capabilities for advanced analytics and forecasting</w:t>
      </w:r>
    </w:p>
    <w:p w14:paraId="531D986F" w14:textId="6073D1AF" w:rsidR="003715CE" w:rsidRDefault="003715CE" w:rsidP="003715CE">
      <w:pPr>
        <w:rPr>
          <w:b/>
          <w:bCs/>
          <w:sz w:val="24"/>
          <w:szCs w:val="24"/>
        </w:rPr>
      </w:pPr>
      <w:r w:rsidRPr="003715CE">
        <w:rPr>
          <w:b/>
          <w:bCs/>
          <w:sz w:val="24"/>
          <w:szCs w:val="24"/>
        </w:rPr>
        <w:t xml:space="preserve">Q6. </w:t>
      </w:r>
      <w:r w:rsidR="00DD55F4">
        <w:rPr>
          <w:b/>
          <w:bCs/>
          <w:sz w:val="24"/>
          <w:szCs w:val="24"/>
        </w:rPr>
        <w:t xml:space="preserve">List </w:t>
      </w:r>
      <w:r w:rsidRPr="003715CE">
        <w:rPr>
          <w:b/>
          <w:bCs/>
          <w:sz w:val="24"/>
          <w:szCs w:val="24"/>
        </w:rPr>
        <w:t>Disadvantages of Power BI</w:t>
      </w:r>
      <w:r w:rsidR="00DD55F4">
        <w:rPr>
          <w:b/>
          <w:bCs/>
          <w:sz w:val="24"/>
          <w:szCs w:val="24"/>
        </w:rPr>
        <w:t>.</w:t>
      </w:r>
    </w:p>
    <w:p w14:paraId="5403B192" w14:textId="77777777" w:rsidR="003F761E" w:rsidRDefault="004C2793" w:rsidP="003F761E">
      <w:pPr>
        <w:pStyle w:val="ListParagraph"/>
        <w:numPr>
          <w:ilvl w:val="0"/>
          <w:numId w:val="3"/>
        </w:numPr>
      </w:pPr>
      <w:r w:rsidRPr="003C4FE5">
        <w:t>Steep learning curve for DAX</w:t>
      </w:r>
    </w:p>
    <w:p w14:paraId="0EF2AC76" w14:textId="22619025" w:rsidR="003F761E" w:rsidRDefault="003F761E" w:rsidP="003F761E">
      <w:pPr>
        <w:pStyle w:val="ListParagraph"/>
        <w:numPr>
          <w:ilvl w:val="0"/>
          <w:numId w:val="3"/>
        </w:numPr>
      </w:pPr>
      <w:r>
        <w:t>L</w:t>
      </w:r>
      <w:r w:rsidR="004C2793" w:rsidRPr="003C4FE5">
        <w:t>imited customization in visuals</w:t>
      </w:r>
    </w:p>
    <w:p w14:paraId="3FD89434" w14:textId="1BFA1E87" w:rsidR="003F761E" w:rsidRDefault="003F761E" w:rsidP="003F761E">
      <w:pPr>
        <w:pStyle w:val="ListParagraph"/>
        <w:numPr>
          <w:ilvl w:val="0"/>
          <w:numId w:val="3"/>
        </w:numPr>
      </w:pPr>
      <w:r>
        <w:t>P</w:t>
      </w:r>
      <w:r w:rsidR="004C2793" w:rsidRPr="003C4FE5">
        <w:t xml:space="preserve">erformance issues with very large datasets </w:t>
      </w:r>
    </w:p>
    <w:p w14:paraId="454EC0AA" w14:textId="5E28DF00" w:rsidR="004C2793" w:rsidRPr="003C4FE5" w:rsidRDefault="003F761E" w:rsidP="003F761E">
      <w:pPr>
        <w:pStyle w:val="ListParagraph"/>
        <w:numPr>
          <w:ilvl w:val="0"/>
          <w:numId w:val="3"/>
        </w:numPr>
      </w:pPr>
      <w:r>
        <w:t>A</w:t>
      </w:r>
      <w:r w:rsidR="004C2793" w:rsidRPr="003C4FE5">
        <w:t>dvanced features require premium licenses, increasing cost for organizations</w:t>
      </w:r>
    </w:p>
    <w:p w14:paraId="0C9433B7" w14:textId="233B25CE" w:rsidR="00B03C8B" w:rsidRPr="00B03C8B" w:rsidRDefault="00B03C8B">
      <w:pPr>
        <w:rPr>
          <w:b/>
          <w:bCs/>
          <w:sz w:val="24"/>
          <w:szCs w:val="24"/>
        </w:rPr>
      </w:pPr>
      <w:r w:rsidRPr="00B03C8B">
        <w:rPr>
          <w:b/>
          <w:bCs/>
          <w:sz w:val="24"/>
          <w:szCs w:val="24"/>
        </w:rPr>
        <w:lastRenderedPageBreak/>
        <w:t>Data Set Used Excel</w:t>
      </w:r>
      <w:r>
        <w:rPr>
          <w:b/>
          <w:bCs/>
          <w:sz w:val="24"/>
          <w:szCs w:val="24"/>
        </w:rPr>
        <w:t>:</w:t>
      </w:r>
    </w:p>
    <w:p w14:paraId="1D4CCB09" w14:textId="1358FCAB" w:rsidR="0051031A" w:rsidRDefault="00862F57">
      <w:r>
        <w:rPr>
          <w:noProof/>
        </w:rPr>
        <w:drawing>
          <wp:inline distT="0" distB="0" distL="0" distR="0" wp14:anchorId="3B346CE8" wp14:editId="5138617B">
            <wp:extent cx="6188710" cy="33489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3348990"/>
                    </a:xfrm>
                    <a:prstGeom prst="rect">
                      <a:avLst/>
                    </a:prstGeom>
                  </pic:spPr>
                </pic:pic>
              </a:graphicData>
            </a:graphic>
          </wp:inline>
        </w:drawing>
      </w:r>
    </w:p>
    <w:p w14:paraId="4979C30E" w14:textId="4D6645BE" w:rsidR="003715CE" w:rsidRPr="005F4221" w:rsidRDefault="003715CE">
      <w:pPr>
        <w:rPr>
          <w:sz w:val="4"/>
          <w:szCs w:val="4"/>
        </w:rPr>
      </w:pPr>
    </w:p>
    <w:p w14:paraId="678E5B18" w14:textId="159DCB5D" w:rsidR="00862F57" w:rsidRPr="005609FA" w:rsidRDefault="005609FA">
      <w:pPr>
        <w:rPr>
          <w:b/>
          <w:bCs/>
          <w:sz w:val="24"/>
          <w:szCs w:val="24"/>
        </w:rPr>
      </w:pPr>
      <w:r w:rsidRPr="005609FA">
        <w:rPr>
          <w:b/>
          <w:bCs/>
          <w:sz w:val="24"/>
          <w:szCs w:val="24"/>
        </w:rPr>
        <w:t xml:space="preserve">Donut Chart: </w:t>
      </w:r>
      <w:r w:rsidRPr="00E624F5">
        <w:rPr>
          <w:sz w:val="24"/>
          <w:szCs w:val="24"/>
        </w:rPr>
        <w:t xml:space="preserve">To analyse </w:t>
      </w:r>
      <w:r w:rsidRPr="00E624F5">
        <w:rPr>
          <w:sz w:val="24"/>
          <w:szCs w:val="24"/>
        </w:rPr>
        <w:t>Platform</w:t>
      </w:r>
      <w:r w:rsidRPr="00E624F5">
        <w:rPr>
          <w:sz w:val="24"/>
          <w:szCs w:val="24"/>
        </w:rPr>
        <w:t xml:space="preserve"> by </w:t>
      </w:r>
      <w:r w:rsidRPr="00E624F5">
        <w:rPr>
          <w:sz w:val="24"/>
          <w:szCs w:val="24"/>
        </w:rPr>
        <w:t>Sum of Sales</w:t>
      </w:r>
    </w:p>
    <w:p w14:paraId="38B40AF0" w14:textId="7F09A7AE" w:rsidR="003715CE" w:rsidRDefault="00862F57">
      <w:r>
        <w:rPr>
          <w:noProof/>
        </w:rPr>
        <w:drawing>
          <wp:inline distT="0" distB="0" distL="0" distR="0" wp14:anchorId="5D308360" wp14:editId="0372279C">
            <wp:extent cx="6188710" cy="33197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3319780"/>
                    </a:xfrm>
                    <a:prstGeom prst="rect">
                      <a:avLst/>
                    </a:prstGeom>
                  </pic:spPr>
                </pic:pic>
              </a:graphicData>
            </a:graphic>
          </wp:inline>
        </w:drawing>
      </w:r>
    </w:p>
    <w:p w14:paraId="3072CC5A" w14:textId="34932969" w:rsidR="00862F57" w:rsidRPr="004D3509" w:rsidRDefault="004D3509" w:rsidP="00862F57">
      <w:pPr>
        <w:rPr>
          <w:b/>
          <w:bCs/>
          <w:sz w:val="24"/>
          <w:szCs w:val="24"/>
        </w:rPr>
      </w:pPr>
      <w:r w:rsidRPr="004D3509">
        <w:rPr>
          <w:b/>
          <w:bCs/>
          <w:sz w:val="24"/>
          <w:szCs w:val="24"/>
        </w:rPr>
        <w:t>Interpretation:</w:t>
      </w:r>
    </w:p>
    <w:p w14:paraId="4C1D8AEF" w14:textId="77777777" w:rsidR="004D3509" w:rsidRPr="004D3509" w:rsidRDefault="004D3509" w:rsidP="004D3509">
      <w:r w:rsidRPr="004D3509">
        <w:t xml:space="preserve">Steam dominates with </w:t>
      </w:r>
      <w:r w:rsidRPr="004D3509">
        <w:rPr>
          <w:b/>
          <w:bCs/>
        </w:rPr>
        <w:t>RDR2</w:t>
      </w:r>
      <w:r w:rsidRPr="004D3509">
        <w:t>, showing PC’s strong market reach. PS5 performs well with two titles, while PS4 has a smaller share. Platform strategy should favor Steam/PC for broad reach, while PS5 supports multi-title engagement.</w:t>
      </w:r>
    </w:p>
    <w:p w14:paraId="3E469868" w14:textId="0ECBECC1" w:rsidR="00862F57" w:rsidRPr="0061244A" w:rsidRDefault="004D3509" w:rsidP="00862F57">
      <w:pPr>
        <w:rPr>
          <w:sz w:val="24"/>
          <w:szCs w:val="24"/>
        </w:rPr>
      </w:pPr>
      <w:r w:rsidRPr="0061244A">
        <w:rPr>
          <w:b/>
          <w:bCs/>
          <w:sz w:val="24"/>
          <w:szCs w:val="24"/>
        </w:rPr>
        <w:lastRenderedPageBreak/>
        <w:t xml:space="preserve">Bar Chart: </w:t>
      </w:r>
      <w:r w:rsidRPr="0061244A">
        <w:rPr>
          <w:sz w:val="24"/>
          <w:szCs w:val="24"/>
        </w:rPr>
        <w:t>Platform by Sum of Sales</w:t>
      </w:r>
    </w:p>
    <w:p w14:paraId="1A9239AD" w14:textId="56CFE74E" w:rsidR="00862F57" w:rsidRDefault="00862F57" w:rsidP="00862F57">
      <w:r>
        <w:rPr>
          <w:noProof/>
        </w:rPr>
        <w:drawing>
          <wp:inline distT="0" distB="0" distL="0" distR="0" wp14:anchorId="059D2529" wp14:editId="4B398FB7">
            <wp:extent cx="6188710" cy="2909887"/>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304" b="8043"/>
                    <a:stretch/>
                  </pic:blipFill>
                  <pic:spPr bwMode="auto">
                    <a:xfrm>
                      <a:off x="0" y="0"/>
                      <a:ext cx="6188710" cy="2909887"/>
                    </a:xfrm>
                    <a:prstGeom prst="rect">
                      <a:avLst/>
                    </a:prstGeom>
                    <a:ln>
                      <a:noFill/>
                    </a:ln>
                    <a:extLst>
                      <a:ext uri="{53640926-AAD7-44D8-BBD7-CCE9431645EC}">
                        <a14:shadowObscured xmlns:a14="http://schemas.microsoft.com/office/drawing/2010/main"/>
                      </a:ext>
                    </a:extLst>
                  </pic:spPr>
                </pic:pic>
              </a:graphicData>
            </a:graphic>
          </wp:inline>
        </w:drawing>
      </w:r>
    </w:p>
    <w:p w14:paraId="5FE65AA4" w14:textId="77777777" w:rsidR="00832901" w:rsidRPr="00832901" w:rsidRDefault="00832901" w:rsidP="00832901">
      <w:r w:rsidRPr="00832901">
        <w:rPr>
          <w:b/>
          <w:bCs/>
          <w:sz w:val="24"/>
          <w:szCs w:val="24"/>
        </w:rPr>
        <w:t>Interpretation:</w:t>
      </w:r>
      <w:r w:rsidRPr="00832901">
        <w:br/>
        <w:t>Steam dominates sales with 57M, largely due to RDR2. PlayStation 5 follows strongly with two titles, while PlayStation 4 has the smallest share. This shows the current strength of PC and next-gen console gaming markets.</w:t>
      </w:r>
    </w:p>
    <w:p w14:paraId="0EBB77F1" w14:textId="551255E5" w:rsidR="00862F57" w:rsidRPr="005F4221" w:rsidRDefault="00862F57" w:rsidP="00862F57">
      <w:pPr>
        <w:rPr>
          <w:sz w:val="4"/>
          <w:szCs w:val="4"/>
        </w:rPr>
      </w:pPr>
    </w:p>
    <w:p w14:paraId="3B760E5B" w14:textId="7AD24744" w:rsidR="00862F57" w:rsidRPr="003F4B97" w:rsidRDefault="003F4B97" w:rsidP="00862F57">
      <w:pPr>
        <w:rPr>
          <w:b/>
          <w:bCs/>
          <w:sz w:val="24"/>
          <w:szCs w:val="24"/>
        </w:rPr>
      </w:pPr>
      <w:r w:rsidRPr="003F4B97">
        <w:rPr>
          <w:b/>
          <w:bCs/>
          <w:sz w:val="24"/>
          <w:szCs w:val="24"/>
        </w:rPr>
        <w:t>Line Chart: </w:t>
      </w:r>
      <w:r w:rsidRPr="007F38CF">
        <w:rPr>
          <w:sz w:val="24"/>
          <w:szCs w:val="24"/>
        </w:rPr>
        <w:t>Platform by Sum of Sales and Metric Score</w:t>
      </w:r>
    </w:p>
    <w:p w14:paraId="28E4B9C4" w14:textId="0F1E65A2" w:rsidR="00862F57" w:rsidRDefault="00862F57" w:rsidP="00862F57">
      <w:r>
        <w:rPr>
          <w:noProof/>
        </w:rPr>
        <w:drawing>
          <wp:inline distT="0" distB="0" distL="0" distR="0" wp14:anchorId="72624F49" wp14:editId="4B286CAA">
            <wp:extent cx="6188710" cy="309086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305" b="2592"/>
                    <a:stretch/>
                  </pic:blipFill>
                  <pic:spPr bwMode="auto">
                    <a:xfrm>
                      <a:off x="0" y="0"/>
                      <a:ext cx="6188710" cy="3090862"/>
                    </a:xfrm>
                    <a:prstGeom prst="rect">
                      <a:avLst/>
                    </a:prstGeom>
                    <a:ln>
                      <a:noFill/>
                    </a:ln>
                    <a:extLst>
                      <a:ext uri="{53640926-AAD7-44D8-BBD7-CCE9431645EC}">
                        <a14:shadowObscured xmlns:a14="http://schemas.microsoft.com/office/drawing/2010/main"/>
                      </a:ext>
                    </a:extLst>
                  </pic:spPr>
                </pic:pic>
              </a:graphicData>
            </a:graphic>
          </wp:inline>
        </w:drawing>
      </w:r>
    </w:p>
    <w:p w14:paraId="511FC97C" w14:textId="77777777" w:rsidR="00F842FB" w:rsidRPr="00F842FB" w:rsidRDefault="00F842FB" w:rsidP="00F842FB">
      <w:r w:rsidRPr="00F842FB">
        <w:rPr>
          <w:b/>
          <w:bCs/>
          <w:sz w:val="24"/>
          <w:szCs w:val="24"/>
        </w:rPr>
        <w:t>Interpretation:</w:t>
      </w:r>
      <w:r w:rsidRPr="00F842FB">
        <w:br/>
        <w:t>Steam leads in sales and critic scores, showing strong PC market alignment. PS5 has high sales volume but moderate scores, while PS4 has lower sales but strong critic reception, indicating a quality-over-quantity trend for older platforms.</w:t>
      </w:r>
    </w:p>
    <w:p w14:paraId="1971AECD" w14:textId="1D2B658D" w:rsidR="00E36232" w:rsidRPr="00E36232" w:rsidRDefault="00E36232" w:rsidP="00862F57">
      <w:pPr>
        <w:rPr>
          <w:sz w:val="24"/>
          <w:szCs w:val="24"/>
        </w:rPr>
      </w:pPr>
      <w:r w:rsidRPr="00E36232">
        <w:rPr>
          <w:b/>
          <w:bCs/>
          <w:sz w:val="24"/>
          <w:szCs w:val="24"/>
        </w:rPr>
        <w:lastRenderedPageBreak/>
        <w:t>Funnel Chart: </w:t>
      </w:r>
      <w:r w:rsidRPr="00E36232">
        <w:rPr>
          <w:sz w:val="24"/>
          <w:szCs w:val="24"/>
        </w:rPr>
        <w:t>Sales</w:t>
      </w:r>
      <w:r w:rsidRPr="00E36232">
        <w:rPr>
          <w:sz w:val="24"/>
          <w:szCs w:val="24"/>
        </w:rPr>
        <w:t xml:space="preserve"> by </w:t>
      </w:r>
      <w:r w:rsidRPr="00E36232">
        <w:rPr>
          <w:sz w:val="24"/>
          <w:szCs w:val="24"/>
        </w:rPr>
        <w:t>Sum of Sales</w:t>
      </w:r>
    </w:p>
    <w:p w14:paraId="0792FB29" w14:textId="1EA43BBD" w:rsidR="00862F57" w:rsidRDefault="00862F57" w:rsidP="00862F57">
      <w:r>
        <w:rPr>
          <w:noProof/>
        </w:rPr>
        <w:drawing>
          <wp:inline distT="0" distB="0" distL="0" distR="0" wp14:anchorId="68098344" wp14:editId="66B3445F">
            <wp:extent cx="6188710" cy="33197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3319780"/>
                    </a:xfrm>
                    <a:prstGeom prst="rect">
                      <a:avLst/>
                    </a:prstGeom>
                  </pic:spPr>
                </pic:pic>
              </a:graphicData>
            </a:graphic>
          </wp:inline>
        </w:drawing>
      </w:r>
    </w:p>
    <w:p w14:paraId="1D947A29" w14:textId="3A754B95" w:rsidR="005F4221" w:rsidRPr="005F4221" w:rsidRDefault="005F4221" w:rsidP="00862F57">
      <w:pPr>
        <w:rPr>
          <w:b/>
          <w:bCs/>
          <w:sz w:val="24"/>
          <w:szCs w:val="24"/>
        </w:rPr>
      </w:pPr>
      <w:r w:rsidRPr="005F4221">
        <w:rPr>
          <w:b/>
          <w:bCs/>
          <w:sz w:val="24"/>
          <w:szCs w:val="24"/>
        </w:rPr>
        <w:t>Interpretation:</w:t>
      </w:r>
    </w:p>
    <w:p w14:paraId="44ADC98A" w14:textId="696BE572" w:rsidR="00862F57" w:rsidRDefault="00F432B7" w:rsidP="00862F57">
      <w:r w:rsidRPr="00F432B7">
        <w:t>The funnel chart shows a sharp sales drop-off: RDR2 leads (57M), followed by BO3 (30M), then RE7 (11M), and HFW (8.4M). The top two games dominate market share, while HFW, being the newest, may still be in its growth phase.</w:t>
      </w:r>
    </w:p>
    <w:p w14:paraId="6B4E3202" w14:textId="77777777" w:rsidR="004908E5" w:rsidRPr="005F4221" w:rsidRDefault="004908E5" w:rsidP="00862F57">
      <w:pPr>
        <w:rPr>
          <w:sz w:val="4"/>
          <w:szCs w:val="4"/>
        </w:rPr>
      </w:pPr>
    </w:p>
    <w:p w14:paraId="6456999F" w14:textId="318D616B" w:rsidR="005531FF" w:rsidRPr="004B5815" w:rsidRDefault="005531FF" w:rsidP="00862F57">
      <w:pPr>
        <w:rPr>
          <w:sz w:val="24"/>
          <w:szCs w:val="24"/>
        </w:rPr>
      </w:pPr>
      <w:r w:rsidRPr="004B5815">
        <w:rPr>
          <w:b/>
          <w:bCs/>
          <w:sz w:val="24"/>
          <w:szCs w:val="24"/>
        </w:rPr>
        <w:t>Create Clustered Column Chart</w:t>
      </w:r>
      <w:r w:rsidRPr="004B5815">
        <w:rPr>
          <w:sz w:val="24"/>
          <w:szCs w:val="24"/>
        </w:rPr>
        <w:t xml:space="preserve">: To analyse </w:t>
      </w:r>
      <w:r w:rsidRPr="004B5815">
        <w:rPr>
          <w:sz w:val="24"/>
          <w:szCs w:val="24"/>
        </w:rPr>
        <w:t>Metric Score</w:t>
      </w:r>
      <w:r w:rsidRPr="004B5815">
        <w:rPr>
          <w:sz w:val="24"/>
          <w:szCs w:val="24"/>
        </w:rPr>
        <w:t xml:space="preserve"> by </w:t>
      </w:r>
      <w:r w:rsidR="00CA338C" w:rsidRPr="004B5815">
        <w:rPr>
          <w:sz w:val="24"/>
          <w:szCs w:val="24"/>
        </w:rPr>
        <w:t>Sum</w:t>
      </w:r>
      <w:r w:rsidRPr="004B5815">
        <w:rPr>
          <w:sz w:val="24"/>
          <w:szCs w:val="24"/>
        </w:rPr>
        <w:t xml:space="preserve"> </w:t>
      </w:r>
      <w:r w:rsidR="00CA338C" w:rsidRPr="004B5815">
        <w:rPr>
          <w:sz w:val="24"/>
          <w:szCs w:val="24"/>
        </w:rPr>
        <w:t>of Sales</w:t>
      </w:r>
    </w:p>
    <w:p w14:paraId="063A5FA6" w14:textId="012F819C" w:rsidR="00862F57" w:rsidRDefault="00862F57" w:rsidP="00862F57">
      <w:r>
        <w:rPr>
          <w:noProof/>
        </w:rPr>
        <w:drawing>
          <wp:inline distT="0" distB="0" distL="0" distR="0" wp14:anchorId="55CDD834" wp14:editId="78FA35CD">
            <wp:extent cx="6188710" cy="33197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319780"/>
                    </a:xfrm>
                    <a:prstGeom prst="rect">
                      <a:avLst/>
                    </a:prstGeom>
                  </pic:spPr>
                </pic:pic>
              </a:graphicData>
            </a:graphic>
          </wp:inline>
        </w:drawing>
      </w:r>
    </w:p>
    <w:p w14:paraId="168BEC81" w14:textId="125AFB5B" w:rsidR="00F1535E" w:rsidRDefault="00F1535E" w:rsidP="00862F57">
      <w:pPr>
        <w:rPr>
          <w:b/>
          <w:bCs/>
          <w:sz w:val="24"/>
          <w:szCs w:val="24"/>
        </w:rPr>
      </w:pPr>
      <w:r w:rsidRPr="00F1535E">
        <w:rPr>
          <w:b/>
          <w:bCs/>
          <w:sz w:val="24"/>
          <w:szCs w:val="24"/>
        </w:rPr>
        <w:lastRenderedPageBreak/>
        <w:t>Interpretation:</w:t>
      </w:r>
    </w:p>
    <w:p w14:paraId="47697DF7" w14:textId="766C69DB" w:rsidR="00F1535E" w:rsidRDefault="00F1535E" w:rsidP="00F1535E">
      <w:r w:rsidRPr="00F1535E">
        <w:t>RDR2 excels in both sales (57M) and ratings (93). HFW scores high (88) but sells less (8.4M), while BO3 sells well (30M) despite average scores (81). High ratings boost sales, but franchise power also drives performance.</w:t>
      </w:r>
    </w:p>
    <w:p w14:paraId="3825E65A" w14:textId="2102E4D6" w:rsidR="00F432B7" w:rsidRPr="00F432B7" w:rsidRDefault="00F432B7" w:rsidP="00F1535E">
      <w:pPr>
        <w:rPr>
          <w:sz w:val="4"/>
          <w:szCs w:val="4"/>
        </w:rPr>
      </w:pPr>
    </w:p>
    <w:p w14:paraId="4C23C901" w14:textId="77777777" w:rsidR="00F432B7" w:rsidRPr="00620CFE" w:rsidRDefault="00F432B7" w:rsidP="00F432B7">
      <w:pPr>
        <w:rPr>
          <w:b/>
          <w:bCs/>
          <w:sz w:val="24"/>
          <w:szCs w:val="24"/>
        </w:rPr>
      </w:pPr>
      <w:r w:rsidRPr="00620CFE">
        <w:rPr>
          <w:b/>
          <w:bCs/>
          <w:sz w:val="24"/>
          <w:szCs w:val="24"/>
        </w:rPr>
        <w:t>Conclusion</w:t>
      </w:r>
    </w:p>
    <w:p w14:paraId="0711ACEE" w14:textId="08D98DF6" w:rsidR="00F432B7" w:rsidRPr="0025001E" w:rsidRDefault="0025001E" w:rsidP="0025001E">
      <w:r w:rsidRPr="0025001E">
        <w:t xml:space="preserve">This practical exercise effectively demonstrated </w:t>
      </w:r>
      <w:r w:rsidRPr="00431387">
        <w:t xml:space="preserve">how </w:t>
      </w:r>
      <w:r w:rsidRPr="00431387">
        <w:rPr>
          <w:rStyle w:val="Strong"/>
          <w:b w:val="0"/>
          <w:bCs w:val="0"/>
        </w:rPr>
        <w:t>Power BI</w:t>
      </w:r>
      <w:r w:rsidRPr="00431387">
        <w:t xml:space="preserve"> transforms raw data into actionable business intelligence. By visualizing game sales and performance metrics across multiple chart types, we uncovered key insights into </w:t>
      </w:r>
      <w:r w:rsidRPr="00431387">
        <w:rPr>
          <w:rStyle w:val="Strong"/>
          <w:b w:val="0"/>
          <w:bCs w:val="0"/>
        </w:rPr>
        <w:t>sales distribution</w:t>
      </w:r>
      <w:r w:rsidRPr="00431387">
        <w:rPr>
          <w:b/>
          <w:bCs/>
        </w:rPr>
        <w:t xml:space="preserve">, </w:t>
      </w:r>
      <w:r w:rsidRPr="00431387">
        <w:rPr>
          <w:rStyle w:val="Strong"/>
          <w:b w:val="0"/>
          <w:bCs w:val="0"/>
        </w:rPr>
        <w:t>platform strength</w:t>
      </w:r>
      <w:r w:rsidRPr="00431387">
        <w:t>, and the</w:t>
      </w:r>
      <w:r w:rsidRPr="0025001E">
        <w:rPr>
          <w:b/>
          <w:bCs/>
        </w:rPr>
        <w:t xml:space="preserve"> </w:t>
      </w:r>
      <w:r w:rsidRPr="0025001E">
        <w:rPr>
          <w:rStyle w:val="Strong"/>
          <w:b w:val="0"/>
          <w:bCs w:val="0"/>
        </w:rPr>
        <w:t>relationship between critic scores and commercial success</w:t>
      </w:r>
      <w:r w:rsidRPr="0025001E">
        <w:t>. The exercise highlights Power BI’s ability to support data-driven decisions in areas such as marketing strategy, platform investment, and title evaluation through intuitive and interactive dashboards</w:t>
      </w:r>
    </w:p>
    <w:sectPr w:rsidR="00F432B7" w:rsidRPr="0025001E" w:rsidSect="00357F0C">
      <w:headerReference w:type="even" r:id="rId14"/>
      <w:headerReference w:type="default" r:id="rId15"/>
      <w:footerReference w:type="even" r:id="rId16"/>
      <w:footerReference w:type="default" r:id="rId17"/>
      <w:headerReference w:type="first" r:id="rId18"/>
      <w:footerReference w:type="first" r:id="rId1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29CED" w14:textId="77777777" w:rsidR="007A4417" w:rsidRDefault="007A4417" w:rsidP="00AA5CEF">
      <w:pPr>
        <w:spacing w:after="0" w:line="240" w:lineRule="auto"/>
      </w:pPr>
      <w:r>
        <w:separator/>
      </w:r>
    </w:p>
  </w:endnote>
  <w:endnote w:type="continuationSeparator" w:id="0">
    <w:p w14:paraId="60258C40" w14:textId="77777777" w:rsidR="007A4417" w:rsidRDefault="007A4417"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panose1 w:val="020B0609020000020004"/>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8BC93" w14:textId="77777777" w:rsidR="00A67CA3" w:rsidRDefault="00A67C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4B01D652" w:rsidR="0062316D" w:rsidRPr="00357F0C" w:rsidRDefault="005F1744" w:rsidP="00A67CA3">
    <w:pPr>
      <w:pStyle w:val="Footer"/>
      <w:pBdr>
        <w:top w:val="single" w:sz="4" w:space="8" w:color="4472C4" w:themeColor="accent1"/>
      </w:pBdr>
      <w:spacing w:before="360"/>
      <w:contextualSpacing/>
      <w:rPr>
        <w:noProof/>
        <w:color w:val="000000" w:themeColor="text1"/>
      </w:rPr>
    </w:pPr>
    <w:r>
      <w:rPr>
        <w:noProof/>
        <w:color w:val="000000" w:themeColor="text1"/>
      </w:rPr>
      <w:t>DS</w:t>
    </w:r>
    <w:r w:rsidR="0062316D" w:rsidRPr="00357F0C">
      <w:rPr>
        <w:noProof/>
        <w:color w:val="000000" w:themeColor="text1"/>
      </w:rPr>
      <w:t xml:space="preserve"> Exper</w:t>
    </w:r>
    <w:r w:rsidR="00357F0C" w:rsidRPr="00357F0C">
      <w:rPr>
        <w:noProof/>
        <w:color w:val="000000" w:themeColor="text1"/>
      </w:rPr>
      <w:t>i</w:t>
    </w:r>
    <w:r w:rsidR="0062316D" w:rsidRPr="00357F0C">
      <w:rPr>
        <w:noProof/>
        <w:color w:val="000000" w:themeColor="text1"/>
      </w:rPr>
      <w:t xml:space="preserve">ment </w:t>
    </w:r>
    <w:r w:rsidR="00725606">
      <w:rPr>
        <w:noProof/>
        <w:color w:val="000000" w:themeColor="text1"/>
      </w:rPr>
      <w:t>2</w:t>
    </w:r>
    <w:r>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0E2EA" w14:textId="77777777" w:rsidR="00A67CA3" w:rsidRDefault="00A67C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E1E4D" w14:textId="77777777" w:rsidR="007A4417" w:rsidRDefault="007A4417" w:rsidP="00AA5CEF">
      <w:pPr>
        <w:spacing w:after="0" w:line="240" w:lineRule="auto"/>
      </w:pPr>
      <w:r>
        <w:separator/>
      </w:r>
    </w:p>
  </w:footnote>
  <w:footnote w:type="continuationSeparator" w:id="0">
    <w:p w14:paraId="09C75D33" w14:textId="77777777" w:rsidR="007A4417" w:rsidRDefault="007A4417"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A97B1" w14:textId="77777777" w:rsidR="00A67CA3" w:rsidRDefault="00A67C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7A4417"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7D88" w14:textId="77777777" w:rsidR="00A67CA3" w:rsidRDefault="00A67C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576A1"/>
    <w:multiLevelType w:val="hybridMultilevel"/>
    <w:tmpl w:val="B7BEA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25B1817"/>
    <w:multiLevelType w:val="hybridMultilevel"/>
    <w:tmpl w:val="BC8E4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5CB3056"/>
    <w:multiLevelType w:val="hybridMultilevel"/>
    <w:tmpl w:val="FE441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6CE2106"/>
    <w:multiLevelType w:val="hybridMultilevel"/>
    <w:tmpl w:val="370E7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5010E"/>
    <w:rsid w:val="001B649D"/>
    <w:rsid w:val="001D691C"/>
    <w:rsid w:val="00227FFB"/>
    <w:rsid w:val="0025001E"/>
    <w:rsid w:val="002606C7"/>
    <w:rsid w:val="003067F9"/>
    <w:rsid w:val="00306B3A"/>
    <w:rsid w:val="00357F0C"/>
    <w:rsid w:val="003715CE"/>
    <w:rsid w:val="003A55B1"/>
    <w:rsid w:val="003B3A25"/>
    <w:rsid w:val="003C4FE5"/>
    <w:rsid w:val="003F4B97"/>
    <w:rsid w:val="003F761E"/>
    <w:rsid w:val="00406C69"/>
    <w:rsid w:val="00431387"/>
    <w:rsid w:val="00442148"/>
    <w:rsid w:val="00480B63"/>
    <w:rsid w:val="00486195"/>
    <w:rsid w:val="004908E5"/>
    <w:rsid w:val="004B5815"/>
    <w:rsid w:val="004C2793"/>
    <w:rsid w:val="004D3509"/>
    <w:rsid w:val="004F236B"/>
    <w:rsid w:val="0051031A"/>
    <w:rsid w:val="005531FF"/>
    <w:rsid w:val="005609FA"/>
    <w:rsid w:val="005F1744"/>
    <w:rsid w:val="005F4221"/>
    <w:rsid w:val="0061244A"/>
    <w:rsid w:val="0062316D"/>
    <w:rsid w:val="00725606"/>
    <w:rsid w:val="007A4417"/>
    <w:rsid w:val="007F38CF"/>
    <w:rsid w:val="00832901"/>
    <w:rsid w:val="00862F57"/>
    <w:rsid w:val="009554B2"/>
    <w:rsid w:val="009C7B1D"/>
    <w:rsid w:val="009D5531"/>
    <w:rsid w:val="00A47541"/>
    <w:rsid w:val="00A67CA3"/>
    <w:rsid w:val="00AA5CEF"/>
    <w:rsid w:val="00AC2E65"/>
    <w:rsid w:val="00B03C8B"/>
    <w:rsid w:val="00B32E92"/>
    <w:rsid w:val="00C10968"/>
    <w:rsid w:val="00CA338C"/>
    <w:rsid w:val="00CC4A3B"/>
    <w:rsid w:val="00CF6DDD"/>
    <w:rsid w:val="00D0041E"/>
    <w:rsid w:val="00DB66CE"/>
    <w:rsid w:val="00DB7285"/>
    <w:rsid w:val="00DD55F4"/>
    <w:rsid w:val="00E36232"/>
    <w:rsid w:val="00E624F5"/>
    <w:rsid w:val="00ED5A1F"/>
    <w:rsid w:val="00F0044F"/>
    <w:rsid w:val="00F1535E"/>
    <w:rsid w:val="00F236EE"/>
    <w:rsid w:val="00F432B7"/>
    <w:rsid w:val="00F84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3B3A25"/>
    <w:pPr>
      <w:spacing w:after="5" w:line="240" w:lineRule="auto"/>
    </w:pPr>
    <w:rPr>
      <w:rFonts w:ascii="JetBrains Mono NL" w:eastAsia="Microsoft JhengHei" w:hAnsi="JetBrains Mono NL" w:cs="Cascadia Code"/>
      <w:sz w:val="18"/>
      <w:szCs w:val="24"/>
    </w:rPr>
  </w:style>
  <w:style w:type="character" w:customStyle="1" w:styleId="CodeChar">
    <w:name w:val="Code Char"/>
    <w:basedOn w:val="DefaultParagraphFont"/>
    <w:link w:val="Code"/>
    <w:rsid w:val="003B3A25"/>
    <w:rPr>
      <w:rFonts w:ascii="JetBrains Mono NL" w:eastAsia="Microsoft JhengHei" w:hAnsi="JetBrains Mono NL" w:cs="Cascadia Code"/>
      <w:sz w:val="18"/>
      <w:szCs w:val="24"/>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5F4221"/>
    <w:rPr>
      <w:b/>
      <w:bCs/>
    </w:rPr>
  </w:style>
  <w:style w:type="paragraph" w:styleId="ListParagraph">
    <w:name w:val="List Paragraph"/>
    <w:basedOn w:val="Normal"/>
    <w:uiPriority w:val="34"/>
    <w:qFormat/>
    <w:rsid w:val="00306B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500524">
      <w:bodyDiv w:val="1"/>
      <w:marLeft w:val="0"/>
      <w:marRight w:val="0"/>
      <w:marTop w:val="0"/>
      <w:marBottom w:val="0"/>
      <w:divBdr>
        <w:top w:val="none" w:sz="0" w:space="0" w:color="auto"/>
        <w:left w:val="none" w:sz="0" w:space="0" w:color="auto"/>
        <w:bottom w:val="none" w:sz="0" w:space="0" w:color="auto"/>
        <w:right w:val="none" w:sz="0" w:space="0" w:color="auto"/>
      </w:divBdr>
      <w:divsChild>
        <w:div w:id="1131245981">
          <w:marLeft w:val="0"/>
          <w:marRight w:val="0"/>
          <w:marTop w:val="0"/>
          <w:marBottom w:val="0"/>
          <w:divBdr>
            <w:top w:val="none" w:sz="0" w:space="0" w:color="auto"/>
            <w:left w:val="none" w:sz="0" w:space="0" w:color="auto"/>
            <w:bottom w:val="none" w:sz="0" w:space="0" w:color="auto"/>
            <w:right w:val="none" w:sz="0" w:space="0" w:color="auto"/>
          </w:divBdr>
          <w:divsChild>
            <w:div w:id="35049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14208">
      <w:bodyDiv w:val="1"/>
      <w:marLeft w:val="0"/>
      <w:marRight w:val="0"/>
      <w:marTop w:val="0"/>
      <w:marBottom w:val="0"/>
      <w:divBdr>
        <w:top w:val="none" w:sz="0" w:space="0" w:color="auto"/>
        <w:left w:val="none" w:sz="0" w:space="0" w:color="auto"/>
        <w:bottom w:val="none" w:sz="0" w:space="0" w:color="auto"/>
        <w:right w:val="none" w:sz="0" w:space="0" w:color="auto"/>
      </w:divBdr>
    </w:div>
    <w:div w:id="1284340624">
      <w:bodyDiv w:val="1"/>
      <w:marLeft w:val="0"/>
      <w:marRight w:val="0"/>
      <w:marTop w:val="0"/>
      <w:marBottom w:val="0"/>
      <w:divBdr>
        <w:top w:val="none" w:sz="0" w:space="0" w:color="auto"/>
        <w:left w:val="none" w:sz="0" w:space="0" w:color="auto"/>
        <w:bottom w:val="none" w:sz="0" w:space="0" w:color="auto"/>
        <w:right w:val="none" w:sz="0" w:space="0" w:color="auto"/>
      </w:divBdr>
    </w:div>
    <w:div w:id="1507210268">
      <w:bodyDiv w:val="1"/>
      <w:marLeft w:val="0"/>
      <w:marRight w:val="0"/>
      <w:marTop w:val="0"/>
      <w:marBottom w:val="0"/>
      <w:divBdr>
        <w:top w:val="none" w:sz="0" w:space="0" w:color="auto"/>
        <w:left w:val="none" w:sz="0" w:space="0" w:color="auto"/>
        <w:bottom w:val="none" w:sz="0" w:space="0" w:color="auto"/>
        <w:right w:val="none" w:sz="0" w:space="0" w:color="auto"/>
      </w:divBdr>
    </w:div>
    <w:div w:id="1692796817">
      <w:bodyDiv w:val="1"/>
      <w:marLeft w:val="0"/>
      <w:marRight w:val="0"/>
      <w:marTop w:val="0"/>
      <w:marBottom w:val="0"/>
      <w:divBdr>
        <w:top w:val="none" w:sz="0" w:space="0" w:color="auto"/>
        <w:left w:val="none" w:sz="0" w:space="0" w:color="auto"/>
        <w:bottom w:val="none" w:sz="0" w:space="0" w:color="auto"/>
        <w:right w:val="none" w:sz="0" w:space="0" w:color="auto"/>
      </w:divBdr>
      <w:divsChild>
        <w:div w:id="710300944">
          <w:marLeft w:val="0"/>
          <w:marRight w:val="0"/>
          <w:marTop w:val="0"/>
          <w:marBottom w:val="0"/>
          <w:divBdr>
            <w:top w:val="none" w:sz="0" w:space="0" w:color="auto"/>
            <w:left w:val="none" w:sz="0" w:space="0" w:color="auto"/>
            <w:bottom w:val="none" w:sz="0" w:space="0" w:color="auto"/>
            <w:right w:val="none" w:sz="0" w:space="0" w:color="auto"/>
          </w:divBdr>
          <w:divsChild>
            <w:div w:id="5006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4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panose1 w:val="020B0609020000020004"/>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3A6ABC"/>
    <w:rsid w:val="004F7305"/>
    <w:rsid w:val="006D2E04"/>
    <w:rsid w:val="008238CD"/>
    <w:rsid w:val="00827229"/>
    <w:rsid w:val="00AC7174"/>
    <w:rsid w:val="00C208BF"/>
    <w:rsid w:val="00C95DE2"/>
    <w:rsid w:val="00D22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Abdurrahman Qureshi</cp:lastModifiedBy>
  <cp:revision>49</cp:revision>
  <dcterms:created xsi:type="dcterms:W3CDTF">2025-10-20T16:42:00Z</dcterms:created>
  <dcterms:modified xsi:type="dcterms:W3CDTF">2026-01-15T16:27:00Z</dcterms:modified>
</cp:coreProperties>
</file>