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32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Anjuman-i-Islam’s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1078" w:firstLine="0"/>
        <w:rPr/>
      </w:pPr>
      <w:r w:rsidDel="00000000" w:rsidR="00000000" w:rsidRPr="00000000">
        <w:rPr>
          <w:rtl w:val="0"/>
        </w:rPr>
        <w:t xml:space="preserve">M.H. SABOO SIDDIK COLLEGE OF ENGINEERING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340" w:right="18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8, Saboo Siddik Polytechnic Road, Byculla, Mumbai, Maharashtra 400008.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" w:lineRule="auto"/>
        <w:ind w:right="17" w:firstLine="357"/>
        <w:jc w:val="center"/>
        <w:rPr/>
      </w:pPr>
      <w:r w:rsidDel="00000000" w:rsidR="00000000" w:rsidRPr="00000000">
        <w:rPr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34"/>
        </w:tabs>
        <w:spacing w:after="0" w:before="0" w:line="518" w:lineRule="auto"/>
        <w:ind w:left="138" w:right="8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Course Name : Data Structure Lab</w:t>
        <w:tab/>
        <w:t xml:space="preserve">Course Code: ITL301 Class: SE IT / SEM III / REV 19 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73"/>
        </w:tabs>
        <w:spacing w:after="0" w:before="0" w:line="240" w:lineRule="auto"/>
        <w:ind w:left="1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</w:t>
        <w:tab/>
        <w:t xml:space="preserve">ROLL NO.:</w:t>
      </w:r>
    </w:p>
    <w:p w:rsidR="00000000" w:rsidDel="00000000" w:rsidP="00000000" w:rsidRDefault="00000000" w:rsidRPr="00000000" w14:paraId="0000000B">
      <w:pPr>
        <w:spacing w:after="23" w:before="191" w:lineRule="auto"/>
        <w:ind w:left="3359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Assignment Overview</w:t>
      </w:r>
    </w:p>
    <w:tbl>
      <w:tblPr>
        <w:tblStyle w:val="Table1"/>
        <w:tblW w:w="8479.0" w:type="dxa"/>
        <w:jc w:val="left"/>
        <w:tblInd w:w="1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7"/>
        <w:gridCol w:w="4242"/>
        <w:tblGridChange w:id="0">
          <w:tblGrid>
            <w:gridCol w:w="4237"/>
            <w:gridCol w:w="4242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Assignment No: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Title of the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Assignment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 of Performance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 of Submission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3" w:before="0" w:lineRule="auto"/>
        <w:ind w:left="340" w:right="357" w:firstLine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Evaluation Scheme</w:t>
      </w:r>
    </w:p>
    <w:tbl>
      <w:tblPr>
        <w:tblStyle w:val="Table2"/>
        <w:tblW w:w="8478.0" w:type="dxa"/>
        <w:jc w:val="left"/>
        <w:tblInd w:w="1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3"/>
        <w:gridCol w:w="4587"/>
        <w:gridCol w:w="2828"/>
        <w:tblGridChange w:id="0">
          <w:tblGrid>
            <w:gridCol w:w="1063"/>
            <w:gridCol w:w="4587"/>
            <w:gridCol w:w="2828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" w:line="240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Rubrics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" w:line="240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" w:line="240" w:lineRule="auto"/>
              <w:ind w:left="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On Time Submission &amp; Completion (2)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Technical Content (2)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9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Performance and Organization (1)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Mark (5)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Dated Signature of the Teacher:</w:t>
      </w:r>
    </w:p>
    <w:sectPr>
      <w:pgSz w:h="15840" w:w="12240" w:orient="portrait"/>
      <w:pgMar w:bottom="280" w:top="1360" w:left="1720" w:right="1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57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