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本地专题体验</w:t>
      </w:r>
    </w:p>
    <w:p>
      <w:pPr>
        <w:spacing w:line="360" w:lineRule="auto"/>
      </w:pPr>
      <w:r>
        <w:t>本地专题体验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的旅程中，本地专题体验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本地专题体验，我们为您准备了最实用的建议。首先，请务必关注当地的文化习俗，这会让您的体验更加地道。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总结：本地专题体验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