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C4629" w14:textId="77777777" w:rsidR="006F05E4" w:rsidRPr="006F05E4" w:rsidRDefault="006F05E4" w:rsidP="006F05E4">
      <w:pPr>
        <w:rPr>
          <w:b/>
          <w:bCs/>
          <w:sz w:val="28"/>
          <w:szCs w:val="28"/>
        </w:rPr>
      </w:pPr>
      <w:r w:rsidRPr="006F05E4">
        <w:rPr>
          <w:b/>
          <w:bCs/>
          <w:sz w:val="28"/>
          <w:szCs w:val="28"/>
        </w:rPr>
        <w:t>The Power and Importance of Reading Good Books</w:t>
      </w:r>
    </w:p>
    <w:p w14:paraId="064C8337" w14:textId="77777777" w:rsidR="006F05E4" w:rsidRPr="006F05E4" w:rsidRDefault="006F05E4" w:rsidP="006F05E4"/>
    <w:p w14:paraId="4052932C" w14:textId="77777777" w:rsidR="006F05E4" w:rsidRPr="006F05E4" w:rsidRDefault="006F05E4" w:rsidP="006F05E4">
      <w:r w:rsidRPr="006F05E4">
        <w:t>"A reader lives a thousand lives before he dies. The man who never reads lives only one." </w:t>
      </w:r>
    </w:p>
    <w:p w14:paraId="3AE4CFAF" w14:textId="77777777" w:rsidR="006F05E4" w:rsidRPr="006F05E4" w:rsidRDefault="006F05E4" w:rsidP="006F05E4">
      <w:r w:rsidRPr="006F05E4">
        <w:t>— George R.R. Martin</w:t>
      </w:r>
    </w:p>
    <w:p w14:paraId="77003819" w14:textId="77777777" w:rsidR="006F05E4" w:rsidRPr="006F05E4" w:rsidRDefault="006F05E4" w:rsidP="006F05E4"/>
    <w:p w14:paraId="5E751AE1" w14:textId="77777777" w:rsidR="006F05E4" w:rsidRPr="006F05E4" w:rsidRDefault="006F05E4" w:rsidP="00A540AD">
      <w:r w:rsidRPr="006F05E4">
        <w:t>Books have long been a receptacle for humanity's knowledge, imagination, and connection since the dawn of time. Amid a world dominated by ephemeral content in the digital realm, good books that provoke, inspire, and endure form a transformative exercise in reading. These books change minds, grow souls, and anchor us within the collective humanity. Here's why it has never been more important to connect with meaningful literature.</w:t>
      </w:r>
    </w:p>
    <w:p w14:paraId="4D95170F" w14:textId="77777777" w:rsidR="006F05E4" w:rsidRPr="006F05E4" w:rsidRDefault="006F05E4" w:rsidP="006F05E4"/>
    <w:p w14:paraId="6BA274CF" w14:textId="77777777" w:rsidR="006F05E4" w:rsidRPr="006E367C" w:rsidRDefault="006F05E4" w:rsidP="006E367C">
      <w:pPr>
        <w:pStyle w:val="Heading1"/>
        <w:rPr>
          <w:color w:val="0D0D0D" w:themeColor="text1" w:themeTint="F2"/>
          <w:szCs w:val="24"/>
        </w:rPr>
      </w:pPr>
      <w:r w:rsidRPr="006E367C">
        <w:rPr>
          <w:color w:val="0D0D0D" w:themeColor="text1" w:themeTint="F2"/>
          <w:szCs w:val="24"/>
        </w:rPr>
        <w:t>1. Opening New Worlds Through Knowledge and Emotions</w:t>
      </w:r>
    </w:p>
    <w:p w14:paraId="52682BA6" w14:textId="77777777" w:rsidR="006F05E4" w:rsidRPr="006F05E4" w:rsidRDefault="006F05E4" w:rsidP="00A540AD">
      <w:r w:rsidRPr="006F05E4">
        <w:t xml:space="preserve">Great books are an opening to the world. Historically researched, well-thought philosophical treatises, or science-based explorations can make deep, complex understandings of their subject matter possible. For example, reading Sapiens by Yuval Noah Harari would reveal the human history tapestry, while reading Harper Lee's </w:t>
      </w:r>
      <w:proofErr w:type="gramStart"/>
      <w:r w:rsidRPr="006F05E4">
        <w:t>To</w:t>
      </w:r>
      <w:proofErr w:type="gramEnd"/>
      <w:r w:rsidRPr="006F05E4">
        <w:t xml:space="preserve"> Kill a Mockingbird could take the reader into various moral dilemmas, creating space for empathy. In becoming someone else—perhaps a refugee's plight, a leader's weight, or an inventor's curiosity—we are training in compassion and unmaking prejudice. Science is beginning to show this; a study out of the University of Toronto finds that literary fiction builds our ability to feel the feelings of another, an aptitude vital to living in an interdependent world.</w:t>
      </w:r>
    </w:p>
    <w:p w14:paraId="015F624A" w14:textId="77777777" w:rsidR="006F05E4" w:rsidRPr="006F05E4" w:rsidRDefault="006F05E4" w:rsidP="006F05E4"/>
    <w:p w14:paraId="434A6256" w14:textId="77777777" w:rsidR="006F05E4" w:rsidRPr="006F05E4" w:rsidRDefault="006F05E4" w:rsidP="006E367C">
      <w:pPr>
        <w:pStyle w:val="Heading1"/>
      </w:pPr>
      <w:r w:rsidRPr="006F05E4">
        <w:t>2. The Exercise of the Mind</w:t>
      </w:r>
    </w:p>
    <w:p w14:paraId="17AB5297" w14:textId="77777777" w:rsidR="006F05E4" w:rsidRPr="006F05E4" w:rsidRDefault="006F05E4" w:rsidP="006F05E4">
      <w:r w:rsidRPr="006F05E4">
        <w:t>Reading is exercise for the brain. Unlike passive scrolling, engaging with a rich narrative or analytical text increases concentration, memory, and critical thinking. Research from Stanford University shows that close reading activates neural networks involved in problem-solving and sensory processing. Tackling classic works such as Tolstoy's War and Peace or Garcia Marquez magical realism conditions our brain to better handle complexity while non-fiction authors like Stephen Hawking's Brief History of Time challenge us into understanding abstracted concepts. Cumulatively this mental discipline equips one for better analytical powers that are even useful in more mundane decision making and creativity in life.</w:t>
      </w:r>
    </w:p>
    <w:p w14:paraId="228C2587" w14:textId="77777777" w:rsidR="006F05E4" w:rsidRPr="006F05E4" w:rsidRDefault="006F05E4" w:rsidP="006F05E4"/>
    <w:p w14:paraId="75886822" w14:textId="77777777" w:rsidR="006F05E4" w:rsidRPr="006E367C" w:rsidRDefault="006F05E4" w:rsidP="006E367C">
      <w:pPr>
        <w:pStyle w:val="Heading1"/>
      </w:pPr>
      <w:r w:rsidRPr="006E367C">
        <w:t>3. Emotional Strength and Self-Unfolding</w:t>
      </w:r>
    </w:p>
    <w:p w14:paraId="0D0FD41F" w14:textId="77777777" w:rsidR="006F05E4" w:rsidRPr="006F05E4" w:rsidRDefault="006F05E4" w:rsidP="00C81202">
      <w:r w:rsidRPr="006F05E4">
        <w:t>The great work of literature echoes our inner experience. Poems by Rumi or Maya Angelou articulate emotions we cannot find the words to voice, and memoirs like The Diary of Anne Frank or Tara Westover's Educated offer solace in shared struggles. Psychologists often recommend bibliotherapy, using literature to cope with anxiety or grief, as stories provide both escape and reflection. When we encounter characters overcoming adversity—such as Santiago in Hemingway's The Old Man and the Sea—we glean resilience and hope. Reading becomes a form of dialogue with the self that helps process experiences and envision growth.</w:t>
      </w:r>
    </w:p>
    <w:p w14:paraId="33494ECD" w14:textId="77777777" w:rsidR="006F05E4" w:rsidRPr="006F05E4" w:rsidRDefault="006F05E4" w:rsidP="006F05E4"/>
    <w:p w14:paraId="1E60E864" w14:textId="77777777" w:rsidR="006F05E4" w:rsidRPr="006F05E4" w:rsidRDefault="006F05E4" w:rsidP="006E367C">
      <w:pPr>
        <w:pStyle w:val="Heading1"/>
      </w:pPr>
      <w:r w:rsidRPr="006F05E4">
        <w:t>4. Guardians of Culture and Time</w:t>
      </w:r>
    </w:p>
    <w:p w14:paraId="06BFF69C" w14:textId="77777777" w:rsidR="006F05E4" w:rsidRPr="006F05E4" w:rsidRDefault="006F05E4" w:rsidP="006F05E4">
      <w:r w:rsidRPr="006F05E4">
        <w:t>Books are cultural time capsules. Homer's Odyssey, Shakespeare's plays, and Chinua Achebe's Things Fall Apart preserve the values, struggles, and triumphs of their eras. They connect us to ancestors' wisdom and diverse traditions, fostering a sense of continuity. In reading, we participate in an ancient exchange of ideas—debating with Plato, laughing with Austen, or rallying with MLK's speeches. This dialogue across generations enriches our identity and informs progressive thinking.</w:t>
      </w:r>
    </w:p>
    <w:p w14:paraId="0D646D95" w14:textId="77777777" w:rsidR="006F05E4" w:rsidRPr="006F05E4" w:rsidRDefault="006F05E4" w:rsidP="006F05E4"/>
    <w:p w14:paraId="60CC955D" w14:textId="77777777" w:rsidR="006F05E4" w:rsidRPr="0025116F" w:rsidRDefault="006F05E4" w:rsidP="0025116F">
      <w:pPr>
        <w:pStyle w:val="Heading1"/>
      </w:pPr>
      <w:r w:rsidRPr="0025116F">
        <w:t>5. A Sanctuary in the Digital Age</w:t>
      </w:r>
    </w:p>
    <w:p w14:paraId="238AFF62" w14:textId="77777777" w:rsidR="006F05E4" w:rsidRPr="006F05E4" w:rsidRDefault="006F05E4" w:rsidP="006F05E4">
      <w:r w:rsidRPr="006F05E4">
        <w:t>Books provide refuge in a world of notifications and clickbait. Immersive reading requires slowing down, creating room for introspection-a counterbalance to the dopamine-driven rush of social media. A 2009 University of Sussex study discovered that six minutes of reading can decrease stress levels by 68%, beating out music or walks. By choosing a physical book or an e-reader free of distractions, we reclaim attention spans and mindfulness, fostering deeper engagement with ideas.</w:t>
      </w:r>
    </w:p>
    <w:p w14:paraId="267409FA" w14:textId="77777777" w:rsidR="006F05E4" w:rsidRPr="006F05E4" w:rsidRDefault="006F05E4" w:rsidP="006F05E4"/>
    <w:p w14:paraId="4CAF7836" w14:textId="77777777" w:rsidR="006F05E4" w:rsidRPr="006F05E4" w:rsidRDefault="006F05E4" w:rsidP="0025116F">
      <w:pPr>
        <w:pStyle w:val="Heading1"/>
      </w:pPr>
      <w:r w:rsidRPr="006F05E4">
        <w:t>Conclusion: The Lifetime Experience</w:t>
      </w:r>
    </w:p>
    <w:p w14:paraId="02A398E5" w14:textId="77777777" w:rsidR="006F05E4" w:rsidRPr="006F05E4" w:rsidRDefault="006F05E4" w:rsidP="006F05E4">
      <w:r w:rsidRPr="006F05E4">
        <w:t>The good books do not devour but absorb. They require patience but give back unmatched treasures, intellectual as well as emotional. In fact, the feelings of Carl Sagan tell us that "Books break the shackles of time." They allow us to inherit lifetimes of insight within a few hundred pages. Through quality literature, we empower ourselves to think critically, empathize boundlessly, and live intentionally.</w:t>
      </w:r>
    </w:p>
    <w:p w14:paraId="38AB1038" w14:textId="77777777" w:rsidR="006F05E4" w:rsidRPr="006F05E4" w:rsidRDefault="006F05E4" w:rsidP="006F05E4">
      <w:r w:rsidRPr="006F05E4">
        <w:t>Let us then carefully curate our reading list. Pick up that old, dusty classic, join a book club, or share stories with the next generation. In the pages of a good book, we find not only escape but also the tools to rebuild ourselves and the world.</w:t>
      </w:r>
    </w:p>
    <w:p w14:paraId="1599F3A9" w14:textId="77777777" w:rsidR="006F05E4" w:rsidRPr="006F05E4" w:rsidRDefault="006F05E4" w:rsidP="006F05E4"/>
    <w:p w14:paraId="539741B1" w14:textId="0A973B7F" w:rsidR="00542BA1" w:rsidRPr="00705374" w:rsidRDefault="006F05E4" w:rsidP="00705374">
      <w:r w:rsidRPr="006F05E4">
        <w:t>"The more that you read, the more things you will know. The more that you learn, the more places you'll go."</w:t>
      </w:r>
      <w:r w:rsidR="0025116F">
        <w:t xml:space="preserve">  </w:t>
      </w:r>
      <w:r w:rsidR="0025116F" w:rsidRPr="006F05E4">
        <w:t>— Dr. Seuss</w:t>
      </w:r>
    </w:p>
    <w:sectPr w:rsidR="00542BA1" w:rsidRPr="00705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EE8"/>
    <w:rsid w:val="00094C62"/>
    <w:rsid w:val="0025116F"/>
    <w:rsid w:val="003D1F52"/>
    <w:rsid w:val="005414EC"/>
    <w:rsid w:val="00542BA1"/>
    <w:rsid w:val="005A6E3E"/>
    <w:rsid w:val="006E367C"/>
    <w:rsid w:val="006F05E4"/>
    <w:rsid w:val="00705374"/>
    <w:rsid w:val="007A31BB"/>
    <w:rsid w:val="00A176F6"/>
    <w:rsid w:val="00A540AD"/>
    <w:rsid w:val="00BF1EE8"/>
    <w:rsid w:val="00C81202"/>
    <w:rsid w:val="00F13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9967C"/>
  <w15:chartTrackingRefBased/>
  <w15:docId w15:val="{2ADF6A6B-31B4-4545-A8F8-87797CDC0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0AD"/>
    <w:pPr>
      <w:keepNext/>
      <w:keepLines/>
      <w:spacing w:before="360" w:after="80"/>
      <w:outlineLvl w:val="0"/>
    </w:pPr>
    <w:rPr>
      <w:rFonts w:asciiTheme="majorHAnsi" w:eastAsiaTheme="majorEastAsia" w:hAnsiTheme="majorHAnsi" w:cstheme="majorBidi"/>
      <w:b/>
      <w:color w:val="171717" w:themeColor="background2" w:themeShade="1A"/>
      <w:sz w:val="24"/>
      <w:szCs w:val="40"/>
    </w:rPr>
  </w:style>
  <w:style w:type="paragraph" w:styleId="Heading2">
    <w:name w:val="heading 2"/>
    <w:basedOn w:val="Normal"/>
    <w:next w:val="Normal"/>
    <w:link w:val="Heading2Char"/>
    <w:uiPriority w:val="9"/>
    <w:semiHidden/>
    <w:unhideWhenUsed/>
    <w:qFormat/>
    <w:rsid w:val="00BF1E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1E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1E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1E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1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0AD"/>
    <w:rPr>
      <w:rFonts w:asciiTheme="majorHAnsi" w:eastAsiaTheme="majorEastAsia" w:hAnsiTheme="majorHAnsi" w:cstheme="majorBidi"/>
      <w:b/>
      <w:color w:val="171717" w:themeColor="background2" w:themeShade="1A"/>
      <w:sz w:val="24"/>
      <w:szCs w:val="40"/>
    </w:rPr>
  </w:style>
  <w:style w:type="character" w:customStyle="1" w:styleId="Heading2Char">
    <w:name w:val="Heading 2 Char"/>
    <w:basedOn w:val="DefaultParagraphFont"/>
    <w:link w:val="Heading2"/>
    <w:uiPriority w:val="9"/>
    <w:semiHidden/>
    <w:rsid w:val="00BF1E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1E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1E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1E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1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EE8"/>
    <w:rPr>
      <w:rFonts w:eastAsiaTheme="majorEastAsia" w:cstheme="majorBidi"/>
      <w:color w:val="272727" w:themeColor="text1" w:themeTint="D8"/>
    </w:rPr>
  </w:style>
  <w:style w:type="paragraph" w:styleId="Title">
    <w:name w:val="Title"/>
    <w:basedOn w:val="Normal"/>
    <w:next w:val="Normal"/>
    <w:link w:val="TitleChar"/>
    <w:uiPriority w:val="10"/>
    <w:qFormat/>
    <w:rsid w:val="00BF1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EE8"/>
    <w:pPr>
      <w:spacing w:before="160"/>
      <w:jc w:val="center"/>
    </w:pPr>
    <w:rPr>
      <w:i/>
      <w:iCs/>
      <w:color w:val="404040" w:themeColor="text1" w:themeTint="BF"/>
    </w:rPr>
  </w:style>
  <w:style w:type="character" w:customStyle="1" w:styleId="QuoteChar">
    <w:name w:val="Quote Char"/>
    <w:basedOn w:val="DefaultParagraphFont"/>
    <w:link w:val="Quote"/>
    <w:uiPriority w:val="29"/>
    <w:rsid w:val="00BF1EE8"/>
    <w:rPr>
      <w:i/>
      <w:iCs/>
      <w:color w:val="404040" w:themeColor="text1" w:themeTint="BF"/>
    </w:rPr>
  </w:style>
  <w:style w:type="paragraph" w:styleId="ListParagraph">
    <w:name w:val="List Paragraph"/>
    <w:basedOn w:val="Normal"/>
    <w:uiPriority w:val="34"/>
    <w:qFormat/>
    <w:rsid w:val="00BF1EE8"/>
    <w:pPr>
      <w:ind w:left="720"/>
      <w:contextualSpacing/>
    </w:pPr>
  </w:style>
  <w:style w:type="character" w:styleId="IntenseEmphasis">
    <w:name w:val="Intense Emphasis"/>
    <w:basedOn w:val="DefaultParagraphFont"/>
    <w:uiPriority w:val="21"/>
    <w:qFormat/>
    <w:rsid w:val="00BF1EE8"/>
    <w:rPr>
      <w:i/>
      <w:iCs/>
      <w:color w:val="2F5496" w:themeColor="accent1" w:themeShade="BF"/>
    </w:rPr>
  </w:style>
  <w:style w:type="paragraph" w:styleId="IntenseQuote">
    <w:name w:val="Intense Quote"/>
    <w:basedOn w:val="Normal"/>
    <w:next w:val="Normal"/>
    <w:link w:val="IntenseQuoteChar"/>
    <w:uiPriority w:val="30"/>
    <w:qFormat/>
    <w:rsid w:val="00BF1E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1EE8"/>
    <w:rPr>
      <w:i/>
      <w:iCs/>
      <w:color w:val="2F5496" w:themeColor="accent1" w:themeShade="BF"/>
    </w:rPr>
  </w:style>
  <w:style w:type="character" w:styleId="IntenseReference">
    <w:name w:val="Intense Reference"/>
    <w:basedOn w:val="DefaultParagraphFont"/>
    <w:uiPriority w:val="32"/>
    <w:qFormat/>
    <w:rsid w:val="00BF1EE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5728049">
      <w:bodyDiv w:val="1"/>
      <w:marLeft w:val="0"/>
      <w:marRight w:val="0"/>
      <w:marTop w:val="0"/>
      <w:marBottom w:val="0"/>
      <w:divBdr>
        <w:top w:val="none" w:sz="0" w:space="0" w:color="auto"/>
        <w:left w:val="none" w:sz="0" w:space="0" w:color="auto"/>
        <w:bottom w:val="none" w:sz="0" w:space="0" w:color="auto"/>
        <w:right w:val="none" w:sz="0" w:space="0" w:color="auto"/>
      </w:divBdr>
    </w:div>
    <w:div w:id="205376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702</Words>
  <Characters>4008</Characters>
  <Application>Microsoft Office Word</Application>
  <DocSecurity>0</DocSecurity>
  <Lines>33</Lines>
  <Paragraphs>9</Paragraphs>
  <ScaleCrop>false</ScaleCrop>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Qasim</dc:creator>
  <cp:keywords/>
  <dc:description/>
  <cp:lastModifiedBy>Muhammad Qasim</cp:lastModifiedBy>
  <cp:revision>8</cp:revision>
  <dcterms:created xsi:type="dcterms:W3CDTF">2025-02-04T18:34:00Z</dcterms:created>
  <dcterms:modified xsi:type="dcterms:W3CDTF">2025-02-04T19:03:00Z</dcterms:modified>
</cp:coreProperties>
</file>