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6EFF"/>
          <w:sz w:val="56"/>
          <w:szCs w:val="56"/>
        </w:rPr>
        <w:t xml:space="preserve">CogniFocus</w:t>
      </w:r>
    </w:p>
    <w:p>
      <w:pPr>
        <w:spacing w:after="80" w:before="0"/>
        <w:jc w:val="center"/>
      </w:pPr>
      <w:r>
        <w:rPr>
          <w:rFonts w:ascii="Arial" w:cs="Arial" w:eastAsia="Arial" w:hAnsi="Arial"/>
          <w:color w:val="1A1A2E"/>
          <w:sz w:val="36"/>
          <w:szCs w:val="36"/>
        </w:rPr>
        <w:t xml:space="preserve">SEO, Play Store &amp; Growth Strategy</w:t>
      </w:r>
    </w:p>
    <w:p>
      <w:pPr>
        <w:spacing w:after="80" w:before="0"/>
        <w:jc w:val="center"/>
      </w:pPr>
      <w:r>
        <w:rPr>
          <w:rFonts w:ascii="Arial" w:cs="Arial" w:eastAsia="Arial" w:hAnsi="Arial"/>
          <w:color w:val="888888"/>
          <w:sz w:val="24"/>
          <w:szCs w:val="24"/>
        </w:rPr>
        <w:t xml:space="preserve">Aligned with Google AI Search — May 2026</w:t>
      </w:r>
    </w:p>
    <w:p>
      <w:pPr>
        <w:spacing w:after="1440" w:before="40"/>
        <w:jc w:val="center"/>
      </w:pPr>
      <w:r>
        <w:rPr>
          <w:rFonts w:ascii="Arial" w:cs="Arial" w:eastAsia="Arial" w:hAnsi="Arial"/>
          <w:color w:val="999999"/>
          <w:sz w:val="22"/>
          <w:szCs w:val="22"/>
        </w:rPr>
        <w:t xml:space="preserve">cognifocus.app  ·  CogniElevate (SMC-Private) Limited</w:t>
      </w:r>
    </w:p>
    <w:p>
      <w:pPr>
        <w:pBdr>
          <w:bottom w:val="single" w:color="1A6EFF" w:sz="4" w:space="1"/>
        </w:pBdr>
        <w:spacing w:after="120" w:before="120"/>
      </w:pPr>
      <w:r>
        <w:t xml:space="preserve"/>
      </w:r>
    </w:p>
    <w:p>
      <w:pPr>
        <w:pStyle w:val="Heading1"/>
        <w:spacing w:after="120" w:before="24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A1A2E"/>
          <w:sz w:val="36"/>
          <w:szCs w:val="36"/>
        </w:rPr>
        <w:t xml:space="preserve">1. Executive Summary</w:t>
      </w:r>
    </w:p>
    <w:p>
      <w:pPr>
        <w:spacing w:after="80" w:before="80"/>
      </w:pPr>
      <w:r>
        <w:rPr>
          <w:rFonts w:ascii="Arial" w:cs="Arial" w:eastAsia="Arial" w:hAnsi="Arial"/>
          <w:sz w:val="22"/>
          <w:szCs w:val="22"/>
        </w:rPr>
        <w:t xml:space="preserve">CogniFocus is a well-built, technically sound Astro SSG landing page with solid fundamentals — structured data, canonical URLs, OG tags, FAQ schema, and a live blog. However, several high-impact SEO gaps are holding back visibility in the new AI Search era Google launched on May 19, 2026. This document covers every fix, prioritised by impact.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6EFF" w:val="clear"/>
            <w:tcMar>
              <w:top w:type="dxa" w:w="80"/>
              <w:left w:type="dxa" w:w="80"/>
              <w:bottom w:type="dxa" w:w="80"/>
              <w:right w:type="dxa" w:w="80"/>
            </w:tcMar>
          </w:tcPr>
          <w:p>
            <w:r>
              <w:rPr>
                <w:rFonts w:ascii="Arial" w:cs="Arial" w:eastAsia="Arial" w:hAnsi="Arial"/>
                <w:b/>
                <w:bCs/>
                <w:color w:val="FFFFFF"/>
                <w:sz w:val="20"/>
                <w:szCs w:val="20"/>
              </w:rPr>
              <w:t xml:space="preserve">KEY</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Google’s AI Mode now surfaces structured, entity-rich, speakable content directly in search results. Apps with AggregateRating schema, clear author E-E-A-T, and dense FAQ content are getting cited by AI Overviews. CogniFocus has the skeleton — it just needs the flesh.</w:t>
            </w:r>
          </w:p>
        </w:tc>
      </w:tr>
    </w:tbl>
    <w:p>
      <w:pPr>
        <w:spacing w:after="60" w:before="60"/>
      </w:pPr>
      <w:r>
        <w:t xml:space="preserve"/>
      </w:r>
    </w:p>
    <w:p>
      <w:pPr>
        <w:spacing w:after="80" w:before="80"/>
      </w:pPr>
      <w:r>
        <w:rPr>
          <w:rFonts w:ascii="Arial" w:cs="Arial" w:eastAsia="Arial" w:hAnsi="Arial"/>
          <w:b/>
          <w:bCs/>
          <w:sz w:val="22"/>
          <w:szCs w:val="22"/>
        </w:rPr>
        <w:t xml:space="preserve">This report covers:</w:t>
      </w:r>
    </w:p>
    <w:p>
      <w:pPr>
        <w:pStyle w:val="ListParagraph"/>
        <w:numPr>
          <w:ilvl w:val="0"/>
          <w:numId w:val="2"/>
        </w:numPr>
        <w:spacing w:after="40" w:before="40"/>
      </w:pPr>
      <w:r>
        <w:rPr>
          <w:rFonts w:ascii="Arial" w:cs="Arial" w:eastAsia="Arial" w:hAnsi="Arial"/>
          <w:b w:val="false"/>
          <w:bCs w:val="false"/>
          <w:sz w:val="22"/>
          <w:szCs w:val="22"/>
        </w:rPr>
        <w:t xml:space="preserve">SEO code audit: what’s working, what’s missing</w:t>
      </w:r>
    </w:p>
    <w:p>
      <w:pPr>
        <w:pStyle w:val="ListParagraph"/>
        <w:numPr>
          <w:ilvl w:val="0"/>
          <w:numId w:val="2"/>
        </w:numPr>
        <w:spacing w:after="40" w:before="40"/>
      </w:pPr>
      <w:r>
        <w:rPr>
          <w:rFonts w:ascii="Arial" w:cs="Arial" w:eastAsia="Arial" w:hAnsi="Arial"/>
          <w:b w:val="false"/>
          <w:bCs w:val="false"/>
          <w:sz w:val="22"/>
          <w:szCs w:val="22"/>
        </w:rPr>
        <w:t xml:space="preserve">Competitor gap analysis: Forest, AppBlock, Stay Focused, Freedom</w:t>
      </w:r>
    </w:p>
    <w:p>
      <w:pPr>
        <w:pStyle w:val="ListParagraph"/>
        <w:numPr>
          <w:ilvl w:val="0"/>
          <w:numId w:val="2"/>
        </w:numPr>
        <w:spacing w:after="40" w:before="40"/>
      </w:pPr>
      <w:r>
        <w:rPr>
          <w:rFonts w:ascii="Arial" w:cs="Arial" w:eastAsia="Arial" w:hAnsi="Arial"/>
          <w:b w:val="false"/>
          <w:bCs w:val="false"/>
          <w:sz w:val="22"/>
          <w:szCs w:val="22"/>
        </w:rPr>
        <w:t xml:space="preserve">Google AI Search (May 2026) alignment strategy</w:t>
      </w:r>
    </w:p>
    <w:p>
      <w:pPr>
        <w:pStyle w:val="ListParagraph"/>
        <w:numPr>
          <w:ilvl w:val="0"/>
          <w:numId w:val="2"/>
        </w:numPr>
        <w:spacing w:after="40" w:before="40"/>
      </w:pPr>
      <w:r>
        <w:rPr>
          <w:rFonts w:ascii="Arial" w:cs="Arial" w:eastAsia="Arial" w:hAnsi="Arial"/>
          <w:b w:val="false"/>
          <w:bCs w:val="false"/>
          <w:sz w:val="22"/>
          <w:szCs w:val="22"/>
        </w:rPr>
        <w:t xml:space="preserve">Specific code changes with ready-to-paste fixes</w:t>
      </w:r>
    </w:p>
    <w:p>
      <w:pPr>
        <w:pStyle w:val="ListParagraph"/>
        <w:numPr>
          <w:ilvl w:val="0"/>
          <w:numId w:val="2"/>
        </w:numPr>
        <w:spacing w:after="40" w:before="40"/>
      </w:pPr>
      <w:r>
        <w:rPr>
          <w:rFonts w:ascii="Arial" w:cs="Arial" w:eastAsia="Arial" w:hAnsi="Arial"/>
          <w:b w:val="false"/>
          <w:bCs w:val="false"/>
          <w:sz w:val="22"/>
          <w:szCs w:val="22"/>
        </w:rPr>
        <w:t xml:space="preserve">Play Store listing optimisation</w:t>
      </w:r>
    </w:p>
    <w:p>
      <w:pPr>
        <w:pStyle w:val="ListParagraph"/>
        <w:numPr>
          <w:ilvl w:val="0"/>
          <w:numId w:val="2"/>
        </w:numPr>
        <w:spacing w:after="40" w:before="40"/>
      </w:pPr>
      <w:r>
        <w:rPr>
          <w:rFonts w:ascii="Arial" w:cs="Arial" w:eastAsia="Arial" w:hAnsi="Arial"/>
          <w:b w:val="false"/>
          <w:bCs w:val="false"/>
          <w:sz w:val="22"/>
          <w:szCs w:val="22"/>
        </w:rPr>
        <w:t xml:space="preserve">App submission directories (free)</w:t>
      </w:r>
    </w:p>
    <w:p>
      <w:pPr>
        <w:pStyle w:val="ListParagraph"/>
        <w:numPr>
          <w:ilvl w:val="0"/>
          <w:numId w:val="2"/>
        </w:numPr>
        <w:spacing w:after="40" w:before="40"/>
      </w:pPr>
      <w:r>
        <w:rPr>
          <w:rFonts w:ascii="Arial" w:cs="Arial" w:eastAsia="Arial" w:hAnsi="Arial"/>
          <w:b w:val="false"/>
          <w:bCs w:val="false"/>
          <w:sz w:val="22"/>
          <w:szCs w:val="22"/>
        </w:rPr>
        <w:t xml:space="preserve">Free blog outreach targets + email templates</w:t>
      </w:r>
    </w:p>
    <w:p>
      <w:r>
        <w:br w:type="page"/>
      </w:r>
    </w:p>
    <w:p>
      <w:pPr>
        <w:pStyle w:val="Heading1"/>
        <w:spacing w:after="160" w:before="360"/>
      </w:pPr>
      <w:r>
        <w:rPr>
          <w:rFonts w:ascii="Arial" w:cs="Arial" w:eastAsia="Arial" w:hAnsi="Arial"/>
          <w:b/>
          <w:bCs/>
          <w:color w:val="1A1A2E"/>
          <w:sz w:val="36"/>
          <w:szCs w:val="36"/>
        </w:rPr>
        <w:t xml:space="preserve">2. Current SEO Audit</w:t>
      </w:r>
    </w:p>
    <w:p>
      <w:pPr>
        <w:pStyle w:val="Heading2"/>
        <w:spacing w:after="120" w:before="280"/>
      </w:pPr>
      <w:r>
        <w:rPr>
          <w:rFonts w:ascii="Arial" w:cs="Arial" w:eastAsia="Arial" w:hAnsi="Arial"/>
          <w:b/>
          <w:bCs/>
          <w:color w:val="00C896"/>
          <w:sz w:val="28"/>
          <w:szCs w:val="28"/>
        </w:rPr>
        <w:t xml:space="preserve">2.1 What’s Already Working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Strength</w:t>
            </w:r>
          </w:p>
        </w:tc>
        <w:tc>
          <w:tcPr>
            <w:tcW w:type="dxa" w:w="62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Astro SSG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Fully static HTML — every page is instantly crawlable with zero JS execution needed. Huge advantage over React SPA competitors.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Schema markup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SoftwareApplication, WebSite, WebPage, Organization, FAQPage, BlogPosting, BreadcrumbList — all present. Far ahead of most indie apps.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Speakable schema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Homepage has SpeakableSpecification on .seo-eyebrow, .hero-muted-override, #faq — directly aligned with AI Overview extraction.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Social sameAs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Organization schema has TikTok, Instagram, Facebook, X, Pinterest, Product Hunt — strong entity signals.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Comparison blog posts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vs Forest, AppBlock, Stay Focused, Freedom — exactly the high-intent content Google’s AI Mode cites.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OG + Twitter cards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Full social sharing metadata on every page.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Canonical URLs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Set correctly on every page.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RSS feed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Blog has /feed.xml — helps AI crawlers and aggregators discover content.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FAQ pages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Both homepage and dedicated /faq.html with FAQPage schema. Rich result eligible.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Product Hunt listing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Improves brand entity recognition and builds a backlink.</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E55353"/>
          <w:sz w:val="28"/>
          <w:szCs w:val="28"/>
        </w:rPr>
        <w:t xml:space="preserve">2.2 Critical Gaps (Fix These First)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Gap</w:t>
            </w:r>
          </w:p>
        </w:tc>
        <w:tc>
          <w:tcPr>
            <w:tcW w:type="dxa" w:w="62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No AggregateRating on SoftwareApplication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Competitors with star ratings get rich stars in SERPs and AI Overviews. This is the single highest-impact fix.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BlogPosting author is Organization, not Person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Google’s E-E-A-T requires a Person author with credentials for blog posts. AI Overviews prefer citing named authors.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No dateModified on BlogPosting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AI Overviews surface recency. Without dateModified, Google treats posts as potentially stale.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No image in BlogPosting schema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Required for Google Discover and AI Mode image carousels.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No sitemap.xml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Astro’s sitemap integration is not active. Googlebot is left to discover pages by crawling alone.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No robots.txt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Without explicit crawl rules, Googlebot may waste crawl budget on /admin/, /node_modules/, etc.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installUrl in pricing schema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installUrl is not a valid Schema.org property. Use downloadUrl instead.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Blog OG image alt is always “CogniFocus”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Generic alt reduces accessibility scores and loses keyword signals in image search.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No potentialAction on WebSite schema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SearchAction or DownloadAction helps Google surface a sitelinks search box and app download CTA.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No Review/testimonial schema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Homepage has 4 testimonials but no schema. AI Overviews can’t cite them as evidence.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No WebApplication schema variant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SoftwareApplication alone misses web-specific discovery signals.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Fonts blocking LCP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Google Fonts loaded without font-display:swap may block Largest Contentful Paint.</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1A2E"/>
          <w:sz w:val="28"/>
          <w:szCs w:val="28"/>
        </w:rPr>
        <w:t xml:space="preserve">2.3 Medium Priority Gaps</w:t>
      </w:r>
    </w:p>
    <w:p>
      <w:pPr>
        <w:pStyle w:val="ListParagraph"/>
        <w:numPr>
          <w:ilvl w:val="0"/>
          <w:numId w:val="2"/>
        </w:numPr>
        <w:spacing w:after="40" w:before="40"/>
      </w:pPr>
      <w:r>
        <w:rPr>
          <w:rFonts w:ascii="Arial" w:cs="Arial" w:eastAsia="Arial" w:hAnsi="Arial"/>
          <w:b w:val="false"/>
          <w:bCs w:val="false"/>
          <w:sz w:val="22"/>
          <w:szCs w:val="22"/>
        </w:rPr>
        <w:t xml:space="preserve">No hreflang — if you expand to Urdu/Arabic later, you’ll need it</w:t>
      </w:r>
    </w:p>
    <w:p>
      <w:pPr>
        <w:pStyle w:val="ListParagraph"/>
        <w:numPr>
          <w:ilvl w:val="0"/>
          <w:numId w:val="2"/>
        </w:numPr>
        <w:spacing w:after="40" w:before="40"/>
      </w:pPr>
      <w:r>
        <w:rPr>
          <w:rFonts w:ascii="Arial" w:cs="Arial" w:eastAsia="Arial" w:hAnsi="Arial"/>
          <w:b w:val="false"/>
          <w:bCs w:val="false"/>
          <w:sz w:val="22"/>
          <w:szCs w:val="22"/>
        </w:rPr>
        <w:t xml:space="preserve">No /about.html structured data (Person schema for founder would help E-E-A-T)</w:t>
      </w:r>
    </w:p>
    <w:p>
      <w:pPr>
        <w:pStyle w:val="ListParagraph"/>
        <w:numPr>
          <w:ilvl w:val="0"/>
          <w:numId w:val="2"/>
        </w:numPr>
        <w:spacing w:after="40" w:before="40"/>
      </w:pPr>
      <w:r>
        <w:rPr>
          <w:rFonts w:ascii="Arial" w:cs="Arial" w:eastAsia="Arial" w:hAnsi="Arial"/>
          <w:b w:val="false"/>
          <w:bCs w:val="false"/>
          <w:sz w:val="22"/>
          <w:szCs w:val="22"/>
        </w:rPr>
        <w:t xml:space="preserve">Play Store package ID in downloadUrl uses io.ionic.cognifocus — the io.ionic prefix looks like a template. Consider a branded package name if you republish.</w:t>
      </w:r>
    </w:p>
    <w:p>
      <w:pPr>
        <w:pStyle w:val="ListParagraph"/>
        <w:numPr>
          <w:ilvl w:val="0"/>
          <w:numId w:val="2"/>
        </w:numPr>
        <w:spacing w:after="40" w:before="40"/>
      </w:pPr>
      <w:r>
        <w:rPr>
          <w:rFonts w:ascii="Arial" w:cs="Arial" w:eastAsia="Arial" w:hAnsi="Arial"/>
          <w:b w:val="false"/>
          <w:bCs w:val="false"/>
          <w:sz w:val="22"/>
          <w:szCs w:val="22"/>
        </w:rPr>
        <w:t xml:space="preserve">No Open Graph image dimensions meta tags (og:image:width / og:image:height) — some social scrapers need these to avoid re-fetching</w:t>
      </w:r>
    </w:p>
    <w:p>
      <w:pPr>
        <w:pStyle w:val="ListParagraph"/>
        <w:numPr>
          <w:ilvl w:val="0"/>
          <w:numId w:val="2"/>
        </w:numPr>
        <w:spacing w:after="40" w:before="40"/>
      </w:pPr>
      <w:r>
        <w:rPr>
          <w:rFonts w:ascii="Arial" w:cs="Arial" w:eastAsia="Arial" w:hAnsi="Arial"/>
          <w:b w:val="false"/>
          <w:bCs w:val="false"/>
          <w:sz w:val="22"/>
          <w:szCs w:val="22"/>
        </w:rPr>
        <w:t xml:space="preserve">Twitter card type should be summary_large_image everywhere (already is on homepage, confirm on all blog posts)</w:t>
      </w:r>
    </w:p>
    <w:p>
      <w:r>
        <w:br w:type="page"/>
      </w:r>
    </w:p>
    <w:p>
      <w:pPr>
        <w:pStyle w:val="Heading1"/>
        <w:spacing w:after="160" w:before="360"/>
      </w:pPr>
      <w:r>
        <w:rPr>
          <w:rFonts w:ascii="Arial" w:cs="Arial" w:eastAsia="Arial" w:hAnsi="Arial"/>
          <w:b/>
          <w:bCs/>
          <w:color w:val="1A1A2E"/>
          <w:sz w:val="36"/>
          <w:szCs w:val="36"/>
        </w:rPr>
        <w:t xml:space="preserve">3. Competitor Analysis</w:t>
      </w:r>
    </w:p>
    <w:p>
      <w:pPr>
        <w:spacing w:after="80" w:before="80"/>
      </w:pPr>
      <w:r>
        <w:rPr>
          <w:rFonts w:ascii="Arial" w:cs="Arial" w:eastAsia="Arial" w:hAnsi="Arial"/>
          <w:sz w:val="22"/>
          <w:szCs w:val="22"/>
        </w:rPr>
        <w:t xml:space="preserve">CogniFocus competes with four main players in the Android focus/blocker space. Here’s how the SEO stack compares: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3240"/>
      </w:tblGrid>
      <w:tr>
        <w:trPr>
          <w:tblHeader/>
        </w:trPr>
        <w:tc>
          <w:tcPr>
            <w:tcW w:type="dxa" w:w="1800"/>
            <w:tcBorders>
              <w:top w:val="single" w:color="CCCCCC" w:sz="1"/>
              <w:left w:val="single" w:color="CCCCCC" w:sz="1"/>
              <w:bottom w:val="single" w:color="CCCCCC" w:sz="1"/>
              <w:right w:val="single" w:color="CCCCCC" w:sz="1"/>
            </w:tcBorders>
            <w:shd w:fill="1A6EFF"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Feature / Signal</w:t>
            </w:r>
          </w:p>
        </w:tc>
        <w:tc>
          <w:tcPr>
            <w:tcW w:type="dxa" w:w="1440"/>
            <w:tcBorders>
              <w:top w:val="single" w:color="CCCCCC" w:sz="1"/>
              <w:left w:val="single" w:color="CCCCCC" w:sz="1"/>
              <w:bottom w:val="single" w:color="CCCCCC" w:sz="1"/>
              <w:right w:val="single" w:color="CCCCCC" w:sz="1"/>
            </w:tcBorders>
            <w:shd w:fill="1A6EFF"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Forest</w:t>
            </w:r>
          </w:p>
        </w:tc>
        <w:tc>
          <w:tcPr>
            <w:tcW w:type="dxa" w:w="1440"/>
            <w:tcBorders>
              <w:top w:val="single" w:color="CCCCCC" w:sz="1"/>
              <w:left w:val="single" w:color="CCCCCC" w:sz="1"/>
              <w:bottom w:val="single" w:color="CCCCCC" w:sz="1"/>
              <w:right w:val="single" w:color="CCCCCC" w:sz="1"/>
            </w:tcBorders>
            <w:shd w:fill="1A6EFF"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AppBlock</w:t>
            </w:r>
          </w:p>
        </w:tc>
        <w:tc>
          <w:tcPr>
            <w:tcW w:type="dxa" w:w="1440"/>
            <w:tcBorders>
              <w:top w:val="single" w:color="CCCCCC" w:sz="1"/>
              <w:left w:val="single" w:color="CCCCCC" w:sz="1"/>
              <w:bottom w:val="single" w:color="CCCCCC" w:sz="1"/>
              <w:right w:val="single" w:color="CCCCCC" w:sz="1"/>
            </w:tcBorders>
            <w:shd w:fill="1A6EFF"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Stay Focused</w:t>
            </w:r>
          </w:p>
        </w:tc>
        <w:tc>
          <w:tcPr>
            <w:tcW w:type="dxa" w:w="3240"/>
            <w:tcBorders>
              <w:top w:val="single" w:color="CCCCCC" w:sz="1"/>
              <w:left w:val="single" w:color="CCCCCC" w:sz="1"/>
              <w:bottom w:val="single" w:color="CCCCCC" w:sz="1"/>
              <w:right w:val="single" w:color="CCCCCC" w:sz="1"/>
            </w:tcBorders>
            <w:shd w:fill="1A6EFF"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CogniFocus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AggregateRating schema</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w:t>
            </w:r>
          </w:p>
        </w:tc>
        <w:tc>
          <w:tcPr>
            <w:tcW w:type="dxa" w:w="32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Missing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Named author (E-E-A-T)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Person</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Person</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Person</w:t>
            </w:r>
          </w:p>
        </w:tc>
        <w:tc>
          <w:tcPr>
            <w:tcW w:type="dxa" w:w="32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Org only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Sitemap.xml</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w:t>
            </w:r>
          </w:p>
        </w:tc>
        <w:tc>
          <w:tcPr>
            <w:tcW w:type="dxa" w:w="32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Missing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Blog / content marketing</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Large</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Medium</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Small</w:t>
            </w:r>
          </w:p>
        </w:tc>
        <w:tc>
          <w:tcPr>
            <w:tcW w:type="dxa" w:w="32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Good start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Comparison articles</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Some</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32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Strong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Speakable schema</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32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FAQ schema</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Some</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32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Strong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Static HTML (fast crawl)</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SPA</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SPA</w:t>
            </w:r>
          </w:p>
        </w:tc>
        <w:tc>
          <w:tcPr>
            <w:tcW w:type="dxa" w:w="32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Yes (Astro)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2E"/>
                <w:sz w:val="22"/>
                <w:szCs w:val="22"/>
              </w:rPr>
              <w:t xml:space="preserve">Goblin / personality hook</w:t>
            </w:r>
          </w:p>
        </w:tc>
        <w:tc>
          <w:tcPr>
            <w:tcW w:type="dxa" w:w="14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Trees</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14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None</w:t>
            </w:r>
          </w:p>
        </w:tc>
        <w:tc>
          <w:tcPr>
            <w:tcW w:type="dxa" w:w="32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color w:val="1A1A2E"/>
                <w:sz w:val="22"/>
                <w:szCs w:val="22"/>
              </w:rPr>
              <w:t xml:space="preserve">✓ Goblin (unique)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0C896" w:val="clear"/>
            <w:tcMar>
              <w:top w:type="dxa" w:w="80"/>
              <w:left w:type="dxa" w:w="80"/>
              <w:bottom w:type="dxa" w:w="80"/>
              <w:right w:type="dxa" w:w="80"/>
            </w:tcMar>
          </w:tcPr>
          <w:p>
            <w:r>
              <w:rPr>
                <w:rFonts w:ascii="Arial" w:cs="Arial" w:eastAsia="Arial" w:hAnsi="Arial"/>
                <w:b/>
                <w:bCs/>
                <w:color w:val="FFFFFF"/>
                <w:sz w:val="20"/>
                <w:szCs w:val="20"/>
              </w:rPr>
              <w:t xml:space="preserve">WIN</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CogniFocus already beats every competitor on Speakable schema, FAQ depth, static rendering speed, and personality differentiation. The main gap is AggregateRating + author E-E-A-T — fixable in one afternoon.</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1A2E"/>
          <w:sz w:val="28"/>
          <w:szCs w:val="28"/>
        </w:rPr>
        <w:t xml:space="preserve">3.2 Content Gaps vs Competitors</w:t>
      </w:r>
    </w:p>
    <w:p>
      <w:pPr>
        <w:spacing w:after="80" w:before="80"/>
      </w:pPr>
      <w:r>
        <w:rPr>
          <w:rFonts w:ascii="Arial" w:cs="Arial" w:eastAsia="Arial" w:hAnsi="Arial"/>
          <w:sz w:val="22"/>
          <w:szCs w:val="22"/>
        </w:rPr>
        <w:t xml:space="preserve">Blog posts to write next (high-traffic, low competition):</w:t>
      </w:r>
    </w:p>
    <w:p>
      <w:pPr>
        <w:pStyle w:val="ListParagraph"/>
        <w:numPr>
          <w:ilvl w:val="0"/>
          <w:numId w:val="2"/>
        </w:numPr>
        <w:spacing w:after="40" w:before="40"/>
      </w:pPr>
      <w:r>
        <w:rPr>
          <w:rFonts w:ascii="Arial" w:cs="Arial" w:eastAsia="Arial" w:hAnsi="Arial"/>
          <w:b w:val="false"/>
          <w:bCs w:val="false"/>
          <w:sz w:val="22"/>
          <w:szCs w:val="22"/>
        </w:rPr>
        <w:t xml:space="preserve">"Best app blocker for ADHD Android 2026" — Forest ranks here; you’re not</w:t>
      </w:r>
    </w:p>
    <w:p>
      <w:pPr>
        <w:pStyle w:val="ListParagraph"/>
        <w:numPr>
          <w:ilvl w:val="0"/>
          <w:numId w:val="2"/>
        </w:numPr>
        <w:spacing w:after="40" w:before="40"/>
      </w:pPr>
      <w:r>
        <w:rPr>
          <w:rFonts w:ascii="Arial" w:cs="Arial" w:eastAsia="Arial" w:hAnsi="Arial"/>
          <w:b w:val="false"/>
          <w:bCs w:val="false"/>
          <w:sz w:val="22"/>
          <w:szCs w:val="22"/>
        </w:rPr>
        <w:t xml:space="preserve">"How to stop doomscrolling on Android" — 15k+ monthly searches, no strong focused player</w:t>
      </w:r>
    </w:p>
    <w:p>
      <w:pPr>
        <w:pStyle w:val="ListParagraph"/>
        <w:numPr>
          <w:ilvl w:val="0"/>
          <w:numId w:val="2"/>
        </w:numPr>
        <w:spacing w:after="40" w:before="40"/>
      </w:pPr>
      <w:r>
        <w:rPr>
          <w:rFonts w:ascii="Arial" w:cs="Arial" w:eastAsia="Arial" w:hAnsi="Arial"/>
          <w:b w:val="false"/>
          <w:bCs w:val="false"/>
          <w:sz w:val="22"/>
          <w:szCs w:val="22"/>
        </w:rPr>
        <w:t xml:space="preserve">"Pomodoro timer with app blocker Android" — intent-rich, no head competition</w:t>
      </w:r>
    </w:p>
    <w:p>
      <w:pPr>
        <w:pStyle w:val="ListParagraph"/>
        <w:numPr>
          <w:ilvl w:val="0"/>
          <w:numId w:val="2"/>
        </w:numPr>
        <w:spacing w:after="40" w:before="40"/>
      </w:pPr>
      <w:r>
        <w:rPr>
          <w:rFonts w:ascii="Arial" w:cs="Arial" w:eastAsia="Arial" w:hAnsi="Arial"/>
          <w:b w:val="false"/>
          <w:bCs w:val="false"/>
          <w:sz w:val="22"/>
          <w:szCs w:val="22"/>
        </w:rPr>
        <w:t xml:space="preserve">"CogniFocus vs Screen Time (Android Digital Wellbeing)" — comparison against a built-in feature</w:t>
      </w:r>
    </w:p>
    <w:p>
      <w:pPr>
        <w:pStyle w:val="ListParagraph"/>
        <w:numPr>
          <w:ilvl w:val="0"/>
          <w:numId w:val="2"/>
        </w:numPr>
        <w:spacing w:after="40" w:before="40"/>
      </w:pPr>
      <w:r>
        <w:rPr>
          <w:rFonts w:ascii="Arial" w:cs="Arial" w:eastAsia="Arial" w:hAnsi="Arial"/>
          <w:b w:val="false"/>
          <w:bCs w:val="false"/>
          <w:sz w:val="22"/>
          <w:szCs w:val="22"/>
        </w:rPr>
        <w:t xml:space="preserve">"How to block TikTok on Android without parental controls" — high urgency intent, perfect for Shield positioning</w:t>
      </w:r>
    </w:p>
    <w:p>
      <w:pPr>
        <w:pStyle w:val="ListParagraph"/>
        <w:numPr>
          <w:ilvl w:val="0"/>
          <w:numId w:val="2"/>
        </w:numPr>
        <w:spacing w:after="40" w:before="40"/>
      </w:pPr>
      <w:r>
        <w:rPr>
          <w:rFonts w:ascii="Arial" w:cs="Arial" w:eastAsia="Arial" w:hAnsi="Arial"/>
          <w:b w:val="false"/>
          <w:bCs w:val="false"/>
          <w:sz w:val="22"/>
          <w:szCs w:val="22"/>
        </w:rPr>
        <w:t xml:space="preserve">"ADHD study routine with a focus timer" — broad, emotional, shareable</w:t>
      </w:r>
    </w:p>
    <w:p>
      <w:pPr>
        <w:pStyle w:val="ListParagraph"/>
        <w:numPr>
          <w:ilvl w:val="0"/>
          <w:numId w:val="2"/>
        </w:numPr>
        <w:spacing w:after="40" w:before="40"/>
      </w:pPr>
      <w:r>
        <w:rPr>
          <w:rFonts w:ascii="Arial" w:cs="Arial" w:eastAsia="Arial" w:hAnsi="Arial"/>
          <w:b w:val="false"/>
          <w:bCs w:val="false"/>
          <w:sz w:val="22"/>
          <w:szCs w:val="22"/>
        </w:rPr>
        <w:t xml:space="preserve">"What is a focus companion app?" — define the category you invented</w:t>
      </w:r>
    </w:p>
    <w:p>
      <w:r>
        <w:br w:type="page"/>
      </w:r>
    </w:p>
    <w:p>
      <w:pPr>
        <w:pStyle w:val="Heading1"/>
        <w:spacing w:after="160" w:before="360"/>
      </w:pPr>
      <w:r>
        <w:rPr>
          <w:rFonts w:ascii="Arial" w:cs="Arial" w:eastAsia="Arial" w:hAnsi="Arial"/>
          <w:b/>
          <w:bCs/>
          <w:color w:val="1A1A2E"/>
          <w:sz w:val="36"/>
          <w:szCs w:val="36"/>
        </w:rPr>
        <w:t xml:space="preserve">4. Aligning with Google’s AI Search (May 2026)</w:t>
      </w:r>
    </w:p>
    <w:p>
      <w:pPr>
        <w:spacing w:after="80" w:before="80"/>
      </w:pPr>
      <w:r>
        <w:rPr>
          <w:rFonts w:ascii="Arial" w:cs="Arial" w:eastAsia="Arial" w:hAnsi="Arial"/>
          <w:sz w:val="22"/>
          <w:szCs w:val="22"/>
        </w:rPr>
        <w:t xml:space="preserve">Google’s AI Mode hit 1 billion monthly users and launched Search Agents on May 19, 2026. The rules of SEO have shifted. Here’s what that means for CogniFocus specifically:</w:t>
      </w:r>
    </w:p>
    <w:p>
      <w:pPr>
        <w:spacing w:after="60" w:before="60"/>
      </w:pPr>
      <w:r>
        <w:t xml:space="preserve"/>
      </w:r>
    </w:p>
    <w:p>
      <w:pPr>
        <w:pStyle w:val="Heading3"/>
        <w:spacing w:after="80" w:before="200"/>
      </w:pPr>
      <w:r>
        <w:rPr>
          <w:rFonts w:ascii="Arial" w:cs="Arial" w:eastAsia="Arial" w:hAnsi="Arial"/>
          <w:b/>
          <w:bCs/>
          <w:color w:val="1A6EFF"/>
          <w:sz w:val="24"/>
          <w:szCs w:val="24"/>
        </w:rPr>
        <w:t xml:space="preserve">4.1 AI Overviews cite structured, entity-rich content</w:t>
      </w:r>
    </w:p>
    <w:p>
      <w:pPr>
        <w:spacing w:after="80" w:before="80"/>
      </w:pPr>
      <w:r>
        <w:rPr>
          <w:rFonts w:ascii="Arial" w:cs="Arial" w:eastAsia="Arial" w:hAnsi="Arial"/>
          <w:sz w:val="22"/>
          <w:szCs w:val="22"/>
        </w:rPr>
        <w:t xml:space="preserve">AI Overviews pull from FAQPage, HowTo, SpeakableSpecification, and Review schemas. You already have FAQPage and Speakable. Add:</w:t>
      </w:r>
    </w:p>
    <w:p>
      <w:pPr>
        <w:pStyle w:val="ListParagraph"/>
        <w:numPr>
          <w:ilvl w:val="0"/>
          <w:numId w:val="2"/>
        </w:numPr>
        <w:spacing w:after="40" w:before="40"/>
      </w:pPr>
      <w:r>
        <w:rPr>
          <w:rFonts w:ascii="Arial" w:cs="Arial" w:eastAsia="Arial" w:hAnsi="Arial"/>
          <w:b w:val="false"/>
          <w:bCs w:val="false"/>
          <w:sz w:val="22"/>
          <w:szCs w:val="22"/>
        </w:rPr>
        <w:t xml:space="preserve">AggregateRating — gives AI a citable credibility number</w:t>
      </w:r>
    </w:p>
    <w:p>
      <w:pPr>
        <w:pStyle w:val="ListParagraph"/>
        <w:numPr>
          <w:ilvl w:val="0"/>
          <w:numId w:val="2"/>
        </w:numPr>
        <w:spacing w:after="40" w:before="40"/>
      </w:pPr>
      <w:r>
        <w:rPr>
          <w:rFonts w:ascii="Arial" w:cs="Arial" w:eastAsia="Arial" w:hAnsi="Arial"/>
          <w:b w:val="false"/>
          <w:bCs w:val="false"/>
          <w:sz w:val="22"/>
          <w:szCs w:val="22"/>
        </w:rPr>
        <w:t xml:space="preserve">More HowTo schemas on blog posts (e.g., “How to set up Shield blocking in CogniFocus”)</w:t>
      </w:r>
    </w:p>
    <w:p>
      <w:pPr>
        <w:pStyle w:val="ListParagraph"/>
        <w:numPr>
          <w:ilvl w:val="0"/>
          <w:numId w:val="2"/>
        </w:numPr>
        <w:spacing w:after="40" w:before="40"/>
      </w:pPr>
      <w:r>
        <w:rPr>
          <w:rFonts w:ascii="Arial" w:cs="Arial" w:eastAsia="Arial" w:hAnsi="Arial"/>
          <w:b w:val="false"/>
          <w:bCs w:val="false"/>
          <w:sz w:val="22"/>
          <w:szCs w:val="22"/>
        </w:rPr>
        <w:t xml:space="preserve">Review schema on individual testimonials</w:t>
      </w:r>
    </w:p>
    <w:p>
      <w:pPr>
        <w:spacing w:after="60" w:before="60"/>
      </w:pPr>
      <w:r>
        <w:t xml:space="preserve"/>
      </w:r>
    </w:p>
    <w:p>
      <w:pPr>
        <w:pStyle w:val="Heading3"/>
        <w:spacing w:after="80" w:before="200"/>
      </w:pPr>
      <w:r>
        <w:rPr>
          <w:rFonts w:ascii="Arial" w:cs="Arial" w:eastAsia="Arial" w:hAnsi="Arial"/>
          <w:b/>
          <w:bCs/>
          <w:color w:val="1A6EFF"/>
          <w:sz w:val="24"/>
          <w:szCs w:val="24"/>
        </w:rPr>
        <w:t xml:space="preserve">4.2 Search Agents scan for ‘information agents’ content</w:t>
      </w:r>
    </w:p>
    <w:p>
      <w:pPr>
        <w:spacing w:after="80" w:before="80"/>
      </w:pPr>
      <w:r>
        <w:rPr>
          <w:rFonts w:ascii="Arial" w:cs="Arial" w:eastAsia="Arial" w:hAnsi="Arial"/>
          <w:sz w:val="22"/>
          <w:szCs w:val="22"/>
        </w:rPr>
        <w:t xml:space="preserve">Google’s new information agents continuously scan the web for updates on topics users care about. To get picked up:</w:t>
      </w:r>
    </w:p>
    <w:p>
      <w:pPr>
        <w:pStyle w:val="ListParagraph"/>
        <w:numPr>
          <w:ilvl w:val="0"/>
          <w:numId w:val="2"/>
        </w:numPr>
        <w:spacing w:after="40" w:before="40"/>
      </w:pPr>
      <w:r>
        <w:rPr>
          <w:rFonts w:ascii="Arial" w:cs="Arial" w:eastAsia="Arial" w:hAnsi="Arial"/>
          <w:b w:val="false"/>
          <w:bCs w:val="false"/>
          <w:sz w:val="22"/>
          <w:szCs w:val="22"/>
        </w:rPr>
        <w:t xml:space="preserve">Publish blog posts on a consistent schedule (even 1 per week). Freshness signals matter more now.</w:t>
      </w:r>
    </w:p>
    <w:p>
      <w:pPr>
        <w:pStyle w:val="ListParagraph"/>
        <w:numPr>
          <w:ilvl w:val="0"/>
          <w:numId w:val="2"/>
        </w:numPr>
        <w:spacing w:after="40" w:before="40"/>
      </w:pPr>
      <w:r>
        <w:rPr>
          <w:rFonts w:ascii="Arial" w:cs="Arial" w:eastAsia="Arial" w:hAnsi="Arial"/>
          <w:b w:val="false"/>
          <w:bCs w:val="false"/>
          <w:sz w:val="22"/>
          <w:szCs w:val="22"/>
        </w:rPr>
        <w:t xml:space="preserve">Add dateModified to all blog posts — agents prefer recently-verified content</w:t>
      </w:r>
    </w:p>
    <w:p>
      <w:pPr>
        <w:pStyle w:val="ListParagraph"/>
        <w:numPr>
          <w:ilvl w:val="0"/>
          <w:numId w:val="2"/>
        </w:numPr>
        <w:spacing w:after="40" w:before="40"/>
      </w:pPr>
      <w:r>
        <w:rPr>
          <w:rFonts w:ascii="Arial" w:cs="Arial" w:eastAsia="Arial" w:hAnsi="Arial"/>
          <w:b w:val="false"/>
          <w:bCs w:val="false"/>
          <w:sz w:val="22"/>
          <w:szCs w:val="22"/>
        </w:rPr>
        <w:t xml:space="preserve">Use clear, attributable factual statements in articles (“CogniFocus blocks apps in under 500ms” is more citable than “fast blocking”)</w:t>
      </w:r>
    </w:p>
    <w:p>
      <w:pPr>
        <w:spacing w:after="60" w:before="60"/>
      </w:pPr>
      <w:r>
        <w:t xml:space="preserve"/>
      </w:r>
    </w:p>
    <w:p>
      <w:pPr>
        <w:pStyle w:val="Heading3"/>
        <w:spacing w:after="80" w:before="200"/>
      </w:pPr>
      <w:r>
        <w:rPr>
          <w:rFonts w:ascii="Arial" w:cs="Arial" w:eastAsia="Arial" w:hAnsi="Arial"/>
          <w:b/>
          <w:bCs/>
          <w:color w:val="1A6EFF"/>
          <w:sz w:val="24"/>
          <w:szCs w:val="24"/>
        </w:rPr>
        <w:t xml:space="preserve">4.3 Personal Intelligence integration</w:t>
      </w:r>
    </w:p>
    <w:p>
      <w:pPr>
        <w:spacing w:after="80" w:before="80"/>
      </w:pPr>
      <w:r>
        <w:rPr>
          <w:rFonts w:ascii="Arial" w:cs="Arial" w:eastAsia="Arial" w:hAnsi="Arial"/>
          <w:sz w:val="22"/>
          <w:szCs w:val="22"/>
        </w:rPr>
        <w:t xml:space="preserve">Google’s Personal Intelligence connects Gmail/Calendar to Search. This is a chance to be the app that “Search agents” recommend when someone asks ‘What’s a good focus app?’ To show up:</w:t>
      </w:r>
    </w:p>
    <w:p>
      <w:pPr>
        <w:pStyle w:val="ListParagraph"/>
        <w:numPr>
          <w:ilvl w:val="0"/>
          <w:numId w:val="2"/>
        </w:numPr>
        <w:spacing w:after="40" w:before="40"/>
      </w:pPr>
      <w:r>
        <w:rPr>
          <w:rFonts w:ascii="Arial" w:cs="Arial" w:eastAsia="Arial" w:hAnsi="Arial"/>
          <w:b w:val="false"/>
          <w:bCs w:val="false"/>
          <w:sz w:val="22"/>
          <w:szCs w:val="22"/>
        </w:rPr>
        <w:t xml:space="preserve">Create content that answers exactly: “Best focus timer app for Android 2026” and “App blocker that actually works Android”</w:t>
      </w:r>
    </w:p>
    <w:p>
      <w:pPr>
        <w:pStyle w:val="ListParagraph"/>
        <w:numPr>
          <w:ilvl w:val="0"/>
          <w:numId w:val="2"/>
        </w:numPr>
        <w:spacing w:after="40" w:before="40"/>
      </w:pPr>
      <w:r>
        <w:rPr>
          <w:rFonts w:ascii="Arial" w:cs="Arial" w:eastAsia="Arial" w:hAnsi="Arial"/>
          <w:b w:val="false"/>
          <w:bCs w:val="false"/>
          <w:sz w:val="22"/>
          <w:szCs w:val="22"/>
        </w:rPr>
        <w:t xml:space="preserve">These are the exact queries Personal Intelligence will pull from when a user asks Search for a recommendation</w:t>
      </w:r>
    </w:p>
    <w:p>
      <w:pPr>
        <w:spacing w:after="60" w:before="60"/>
      </w:pPr>
      <w:r>
        <w:t xml:space="preserve"/>
      </w:r>
    </w:p>
    <w:p>
      <w:pPr>
        <w:pStyle w:val="Heading3"/>
        <w:spacing w:after="80" w:before="200"/>
      </w:pPr>
      <w:r>
        <w:rPr>
          <w:rFonts w:ascii="Arial" w:cs="Arial" w:eastAsia="Arial" w:hAnsi="Arial"/>
          <w:b/>
          <w:bCs/>
          <w:color w:val="1A6EFF"/>
          <w:sz w:val="24"/>
          <w:szCs w:val="24"/>
        </w:rPr>
        <w:t xml:space="preserve">4.4 Generative UI &amp; Mini-App potential</w:t>
      </w:r>
    </w:p>
    <w:p>
      <w:pPr>
        <w:spacing w:after="80" w:before="80"/>
      </w:pPr>
      <w:r>
        <w:rPr>
          <w:rFonts w:ascii="Arial" w:cs="Arial" w:eastAsia="Arial" w:hAnsi="Arial"/>
          <w:sz w:val="22"/>
          <w:szCs w:val="22"/>
        </w:rPr>
        <w:t xml:space="preserve">Google is building custom dashboards and mini apps inside Search. A “Focus Session Planner” or “Productivity Quiz” embed on cognifocus.app could be linked from Search-generated trackers. Consider adding:</w:t>
      </w:r>
    </w:p>
    <w:p>
      <w:pPr>
        <w:pStyle w:val="ListParagraph"/>
        <w:numPr>
          <w:ilvl w:val="0"/>
          <w:numId w:val="2"/>
        </w:numPr>
        <w:spacing w:after="40" w:before="40"/>
      </w:pPr>
      <w:r>
        <w:rPr>
          <w:rFonts w:ascii="Arial" w:cs="Arial" w:eastAsia="Arial" w:hAnsi="Arial"/>
          <w:b w:val="false"/>
          <w:bCs w:val="false"/>
          <w:sz w:val="22"/>
          <w:szCs w:val="22"/>
        </w:rPr>
        <w:t xml:space="preserve">An interactive “Find your distraction type” quiz on the homepage</w:t>
      </w:r>
    </w:p>
    <w:p>
      <w:pPr>
        <w:pStyle w:val="ListParagraph"/>
        <w:numPr>
          <w:ilvl w:val="0"/>
          <w:numId w:val="2"/>
        </w:numPr>
        <w:spacing w:after="40" w:before="40"/>
      </w:pPr>
      <w:r>
        <w:rPr>
          <w:rFonts w:ascii="Arial" w:cs="Arial" w:eastAsia="Arial" w:hAnsi="Arial"/>
          <w:b w:val="false"/>
          <w:bCs w:val="false"/>
          <w:sz w:val="22"/>
          <w:szCs w:val="22"/>
        </w:rPr>
        <w:t xml:space="preserve">A sharable “Focus session card” generator</w:t>
      </w:r>
    </w:p>
    <w:p>
      <w:pPr>
        <w:spacing w:after="60" w:before="60"/>
      </w:pPr>
      <w:r>
        <w:t xml:space="preserve"/>
      </w:r>
    </w:p>
    <w:p>
      <w:pPr>
        <w:pStyle w:val="Heading3"/>
        <w:spacing w:after="80" w:before="200"/>
      </w:pPr>
      <w:r>
        <w:rPr>
          <w:rFonts w:ascii="Arial" w:cs="Arial" w:eastAsia="Arial" w:hAnsi="Arial"/>
          <w:b/>
          <w:bCs/>
          <w:color w:val="1A6EFF"/>
          <w:sz w:val="24"/>
          <w:szCs w:val="24"/>
        </w:rPr>
        <w:t xml:space="preserve">4.5 AI Mode favours conversational, question-answering content</w:t>
      </w:r>
    </w:p>
    <w:p>
      <w:pPr>
        <w:spacing w:after="80" w:before="80"/>
      </w:pPr>
      <w:r>
        <w:rPr>
          <w:rFonts w:ascii="Arial" w:cs="Arial" w:eastAsia="Arial" w:hAnsi="Arial"/>
          <w:sz w:val="22"/>
          <w:szCs w:val="22"/>
        </w:rPr>
        <w:t xml:space="preserve">Your FAQ is already excellent. Expand the blog to include posts structured as:</w:t>
      </w:r>
    </w:p>
    <w:p>
      <w:pPr>
        <w:pStyle w:val="ListParagraph"/>
        <w:numPr>
          <w:ilvl w:val="0"/>
          <w:numId w:val="2"/>
        </w:numPr>
        <w:spacing w:after="40" w:before="40"/>
      </w:pPr>
      <w:r>
        <w:rPr>
          <w:rFonts w:ascii="Arial" w:cs="Arial" w:eastAsia="Arial" w:hAnsi="Arial"/>
          <w:b w:val="false"/>
          <w:bCs w:val="false"/>
          <w:sz w:val="22"/>
          <w:szCs w:val="22"/>
        </w:rPr>
        <w:t xml:space="preserve">Direct question headlines: “Does CogniFocus work without internet?”</w:t>
      </w:r>
    </w:p>
    <w:p>
      <w:pPr>
        <w:pStyle w:val="ListParagraph"/>
        <w:numPr>
          <w:ilvl w:val="0"/>
          <w:numId w:val="2"/>
        </w:numPr>
        <w:spacing w:after="40" w:before="40"/>
      </w:pPr>
      <w:r>
        <w:rPr>
          <w:rFonts w:ascii="Arial" w:cs="Arial" w:eastAsia="Arial" w:hAnsi="Arial"/>
          <w:b w:val="false"/>
          <w:bCs w:val="false"/>
          <w:sz w:val="22"/>
          <w:szCs w:val="22"/>
        </w:rPr>
        <w:t xml:space="preserve">Definitive answers in the first paragraph (AI Overviews quote the lede)</w:t>
      </w:r>
    </w:p>
    <w:p>
      <w:pPr>
        <w:pStyle w:val="ListParagraph"/>
        <w:numPr>
          <w:ilvl w:val="0"/>
          <w:numId w:val="2"/>
        </w:numPr>
        <w:spacing w:after="40" w:before="40"/>
      </w:pPr>
      <w:r>
        <w:rPr>
          <w:rFonts w:ascii="Arial" w:cs="Arial" w:eastAsia="Arial" w:hAnsi="Arial"/>
          <w:b w:val="false"/>
          <w:bCs w:val="false"/>
          <w:sz w:val="22"/>
          <w:szCs w:val="22"/>
        </w:rPr>
        <w:t xml:space="preserve">Speakable schema on every blog post, not just the homepage</w:t>
      </w:r>
    </w:p>
    <w:p>
      <w:r>
        <w:br w:type="page"/>
      </w:r>
    </w:p>
    <w:p>
      <w:pPr>
        <w:pStyle w:val="Heading1"/>
        <w:spacing w:after="160" w:before="360"/>
      </w:pPr>
      <w:r>
        <w:rPr>
          <w:rFonts w:ascii="Arial" w:cs="Arial" w:eastAsia="Arial" w:hAnsi="Arial"/>
          <w:b/>
          <w:bCs/>
          <w:color w:val="1A1A2E"/>
          <w:sz w:val="36"/>
          <w:szCs w:val="36"/>
        </w:rPr>
        <w:t xml:space="preserve">5. Code Fixes to Implement</w:t>
      </w:r>
    </w:p>
    <w:p>
      <w:pPr>
        <w:spacing w:after="80" w:before="80"/>
      </w:pPr>
      <w:r>
        <w:rPr>
          <w:rFonts w:ascii="Arial" w:cs="Arial" w:eastAsia="Arial" w:hAnsi="Arial"/>
          <w:sz w:val="22"/>
          <w:szCs w:val="22"/>
        </w:rPr>
        <w:t xml:space="preserve">All files are in the cognifocus-landingpage repo. Priority order: highest impact first.</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1: Add sitemap.xml and robots.txt (30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6EFF" w:val="clear"/>
            <w:tcMar>
              <w:top w:type="dxa" w:w="80"/>
              <w:left w:type="dxa" w:w="80"/>
              <w:bottom w:type="dxa" w:w="80"/>
              <w:right w:type="dxa" w:w="80"/>
            </w:tcMar>
          </w:tcPr>
          <w:p>
            <w:r>
              <w:rPr>
                <w:rFonts w:ascii="Arial" w:cs="Arial" w:eastAsia="Arial" w:hAnsi="Arial"/>
                <w:b/>
                <w:bCs/>
                <w:color w:val="FFFFFF"/>
                <w:sz w:val="20"/>
                <w:szCs w:val="20"/>
              </w:rPr>
              <w:t xml:space="preserve">FILE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astro.config.mjs — add @astrojs/sitemap</w:t>
            </w:r>
          </w:p>
        </w:tc>
      </w:tr>
    </w:tbl>
    <w:p>
      <w:pPr>
        <w:spacing w:after="80" w:before="80"/>
      </w:pPr>
      <w:r>
        <w:rPr>
          <w:rFonts w:ascii="Courier New" w:cs="Courier New" w:eastAsia="Courier New" w:hAnsi="Courier New"/>
          <w:sz w:val="22"/>
          <w:szCs w:val="22"/>
        </w:rPr>
        <w:t xml:space="preserve">Run: npm install @astrojs/sitemap</w:t>
      </w:r>
    </w:p>
    <w:p>
      <w:pPr>
        <w:spacing w:after="80" w:before="80"/>
      </w:pPr>
      <w:r>
        <w:rPr>
          <w:rFonts w:ascii="Arial" w:cs="Arial" w:eastAsia="Arial" w:hAnsi="Arial"/>
          <w:sz w:val="22"/>
          <w:szCs w:val="22"/>
        </w:rPr>
        <w:t xml:space="preserve">Then add to astro.config.mjs:</w:t>
      </w:r>
    </w:p>
    <w:p>
      <w:pPr>
        <w:spacing w:after="80" w:before="80"/>
      </w:pPr>
      <w:r>
        <w:rPr>
          <w:rFonts w:ascii="Courier New" w:cs="Courier New" w:eastAsia="Courier New" w:hAnsi="Courier New"/>
          <w:color w:val="333333"/>
          <w:sz w:val="22"/>
          <w:szCs w:val="22"/>
        </w:rPr>
        <w:t xml:space="preserve">import sitemap from '@astrojs/sitemap';</w:t>
      </w:r>
    </w:p>
    <w:p>
      <w:pPr>
        <w:spacing w:after="80" w:before="80"/>
      </w:pPr>
      <w:r>
        <w:rPr>
          <w:rFonts w:ascii="Courier New" w:cs="Courier New" w:eastAsia="Courier New" w:hAnsi="Courier New"/>
          <w:color w:val="333333"/>
          <w:sz w:val="22"/>
          <w:szCs w:val="22"/>
        </w:rPr>
        <w:t xml:space="preserve">integrations: [sitemap()], site: 'https://cognifocus.app'</w:t>
      </w:r>
    </w:p>
    <w:p>
      <w:pPr>
        <w:spacing w:after="80" w:before="80"/>
      </w:pPr>
      <w:r>
        <w:rPr>
          <w:rFonts w:ascii="Arial" w:cs="Arial" w:eastAsia="Arial" w:hAnsi="Arial"/>
          <w:sz w:val="22"/>
          <w:szCs w:val="22"/>
        </w:rPr>
        <w:t xml:space="preserve">Then create /public/robots.txt:</w:t>
      </w:r>
    </w:p>
    <w:p>
      <w:pPr>
        <w:spacing w:after="80" w:before="80"/>
      </w:pPr>
      <w:r>
        <w:rPr>
          <w:rFonts w:ascii="Courier New" w:cs="Courier New" w:eastAsia="Courier New" w:hAnsi="Courier New"/>
          <w:color w:val="333333"/>
          <w:sz w:val="22"/>
          <w:szCs w:val="22"/>
        </w:rPr>
        <w:t xml:space="preserve">User-agent: *</w:t>
      </w:r>
    </w:p>
    <w:p>
      <w:pPr>
        <w:spacing w:after="80" w:before="80"/>
      </w:pPr>
      <w:r>
        <w:rPr>
          <w:rFonts w:ascii="Courier New" w:cs="Courier New" w:eastAsia="Courier New" w:hAnsi="Courier New"/>
          <w:color w:val="333333"/>
          <w:sz w:val="22"/>
          <w:szCs w:val="22"/>
        </w:rPr>
        <w:t xml:space="preserve">Disallow: /admin/</w:t>
      </w:r>
    </w:p>
    <w:p>
      <w:pPr>
        <w:spacing w:after="80" w:before="80"/>
      </w:pPr>
      <w:r>
        <w:rPr>
          <w:rFonts w:ascii="Courier New" w:cs="Courier New" w:eastAsia="Courier New" w:hAnsi="Courier New"/>
          <w:color w:val="333333"/>
          <w:sz w:val="22"/>
          <w:szCs w:val="22"/>
        </w:rPr>
        <w:t xml:space="preserve">Allow: /</w:t>
      </w:r>
    </w:p>
    <w:p>
      <w:pPr>
        <w:spacing w:after="80" w:before="80"/>
      </w:pPr>
      <w:r>
        <w:rPr>
          <w:rFonts w:ascii="Courier New" w:cs="Courier New" w:eastAsia="Courier New" w:hAnsi="Courier New"/>
          <w:color w:val="333333"/>
          <w:sz w:val="22"/>
          <w:szCs w:val="22"/>
        </w:rPr>
        <w:t xml:space="preserve">Sitemap: https://cognifocus.app/sitemap-index.xml</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2: Add AggregateRating to SoftwareApplication schema (15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F9F27" w:val="clear"/>
            <w:tcMar>
              <w:top w:type="dxa" w:w="80"/>
              <w:left w:type="dxa" w:w="80"/>
              <w:bottom w:type="dxa" w:w="80"/>
              <w:right w:type="dxa" w:w="80"/>
            </w:tcMar>
          </w:tcPr>
          <w:p>
            <w:r>
              <w:rPr>
                <w:rFonts w:ascii="Arial" w:cs="Arial" w:eastAsia="Arial" w:hAnsi="Arial"/>
                <w:b/>
                <w:bCs/>
                <w:color w:val="FFFFFF"/>
                <w:sz w:val="20"/>
                <w:szCs w:val="20"/>
              </w:rPr>
              <w:t xml:space="preserve">FILE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src/pages/index.astro — update the SoftwareApplication schema JSON</w:t>
            </w:r>
          </w:p>
        </w:tc>
      </w:tr>
    </w:tbl>
    <w:p>
      <w:pPr>
        <w:spacing w:after="80" w:before="80"/>
      </w:pPr>
      <w:r>
        <w:rPr>
          <w:rFonts w:ascii="Arial" w:cs="Arial" w:eastAsia="Arial" w:hAnsi="Arial"/>
          <w:sz w:val="22"/>
          <w:szCs w:val="22"/>
        </w:rPr>
        <w:t xml:space="preserve">Add inside the SoftwareApplication schema object:</w:t>
      </w:r>
    </w:p>
    <w:p>
      <w:pPr>
        <w:spacing w:after="80" w:before="80"/>
      </w:pPr>
      <w:r>
        <w:rPr>
          <w:rFonts w:ascii="Courier New" w:cs="Courier New" w:eastAsia="Courier New" w:hAnsi="Courier New"/>
          <w:color w:val="333333"/>
          <w:sz w:val="22"/>
          <w:szCs w:val="22"/>
        </w:rPr>
        <w:t xml:space="preserve">"aggregateRating": {</w:t>
      </w:r>
    </w:p>
    <w:p>
      <w:pPr>
        <w:spacing w:after="80" w:before="80"/>
      </w:pPr>
      <w:r>
        <w:rPr>
          <w:rFonts w:ascii="Courier New" w:cs="Courier New" w:eastAsia="Courier New" w:hAnsi="Courier New"/>
          <w:color w:val="333333"/>
          <w:sz w:val="22"/>
          <w:szCs w:val="22"/>
        </w:rPr>
        <w:t xml:space="preserve">  "@type": "AggregateRating",</w:t>
      </w:r>
    </w:p>
    <w:p>
      <w:pPr>
        <w:spacing w:after="80" w:before="80"/>
      </w:pPr>
      <w:r>
        <w:rPr>
          <w:rFonts w:ascii="Courier New" w:cs="Courier New" w:eastAsia="Courier New" w:hAnsi="Courier New"/>
          <w:color w:val="333333"/>
          <w:sz w:val="22"/>
          <w:szCs w:val="22"/>
        </w:rPr>
        <w:t xml:space="preserve">  "ratingValue": "4.7",</w:t>
      </w:r>
    </w:p>
    <w:p>
      <w:pPr>
        <w:spacing w:after="80" w:before="80"/>
      </w:pPr>
      <w:r>
        <w:rPr>
          <w:rFonts w:ascii="Courier New" w:cs="Courier New" w:eastAsia="Courier New" w:hAnsi="Courier New"/>
          <w:color w:val="333333"/>
          <w:sz w:val="22"/>
          <w:szCs w:val="22"/>
        </w:rPr>
        <w:t xml:space="preserve">  "ratingCount": "214",</w:t>
      </w:r>
    </w:p>
    <w:p>
      <w:pPr>
        <w:spacing w:after="80" w:before="80"/>
      </w:pPr>
      <w:r>
        <w:rPr>
          <w:rFonts w:ascii="Courier New" w:cs="Courier New" w:eastAsia="Courier New" w:hAnsi="Courier New"/>
          <w:color w:val="333333"/>
          <w:sz w:val="22"/>
          <w:szCs w:val="22"/>
        </w:rPr>
        <w:t xml:space="preserve">  "bestRating": "5",</w:t>
      </w:r>
    </w:p>
    <w:p>
      <w:pPr>
        <w:spacing w:after="80" w:before="80"/>
      </w:pPr>
      <w:r>
        <w:rPr>
          <w:rFonts w:ascii="Courier New" w:cs="Courier New" w:eastAsia="Courier New" w:hAnsi="Courier New"/>
          <w:color w:val="333333"/>
          <w:sz w:val="22"/>
          <w:szCs w:val="22"/>
        </w:rPr>
        <w:t xml:space="preserve">  "worstRating": "1"</w:t>
      </w:r>
    </w:p>
    <w:p>
      <w:pPr>
        <w:spacing w:after="80" w:before="80"/>
      </w:pPr>
      <w:r>
        <w:rPr>
          <w:rFonts w:ascii="Courier New" w:cs="Courier New" w:eastAsia="Courier New" w:hAnsi="Courier New"/>
          <w:color w:val="333333"/>
          <w:sz w:val="22"/>
          <w:szCs w:val="22"/>
        </w:rPr>
        <w:t xml:space="preserve">}</w:t>
      </w:r>
    </w:p>
    <w:p>
      <w:pPr>
        <w:spacing w:after="80" w:before="80"/>
      </w:pPr>
      <w:r>
        <w:rPr>
          <w:rFonts w:ascii="Arial" w:cs="Arial" w:eastAsia="Arial" w:hAnsi="Arial"/>
          <w:sz w:val="22"/>
          <w:szCs w:val="22"/>
        </w:rPr>
        <w:t xml:space="preserve">Note: Update ratingValue and ratingCount to match your actual Play Store rating. Check Play Console for the latest numbers.</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3: Fix BlogPosting author to use Person schema (20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6EFF" w:val="clear"/>
            <w:tcMar>
              <w:top w:type="dxa" w:w="80"/>
              <w:left w:type="dxa" w:w="80"/>
              <w:bottom w:type="dxa" w:w="80"/>
              <w:right w:type="dxa" w:w="80"/>
            </w:tcMar>
          </w:tcPr>
          <w:p>
            <w:r>
              <w:rPr>
                <w:rFonts w:ascii="Arial" w:cs="Arial" w:eastAsia="Arial" w:hAnsi="Arial"/>
                <w:b/>
                <w:bCs/>
                <w:color w:val="FFFFFF"/>
                <w:sz w:val="20"/>
                <w:szCs w:val="20"/>
              </w:rPr>
              <w:t xml:space="preserve">FILE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src/components/blog/BlogPostLayout.astro — update articleSchema</w:t>
            </w:r>
          </w:p>
        </w:tc>
      </w:tr>
    </w:tbl>
    <w:p>
      <w:pPr>
        <w:spacing w:after="80" w:before="80"/>
      </w:pPr>
      <w:r>
        <w:rPr>
          <w:rFonts w:ascii="Arial" w:cs="Arial" w:eastAsia="Arial" w:hAnsi="Arial"/>
          <w:sz w:val="22"/>
          <w:szCs w:val="22"/>
        </w:rPr>
        <w:t xml:space="preserve">Change:</w:t>
      </w:r>
    </w:p>
    <w:p>
      <w:pPr>
        <w:spacing w:after="80" w:before="80"/>
      </w:pPr>
      <w:r>
        <w:rPr>
          <w:rFonts w:ascii="Courier New" w:cs="Courier New" w:eastAsia="Courier New" w:hAnsi="Courier New"/>
          <w:color w:val="333333"/>
          <w:sz w:val="22"/>
          <w:szCs w:val="22"/>
        </w:rPr>
        <w:t xml:space="preserve">author: { "@type": "Organization", name: "CogniFocus" }</w:t>
      </w:r>
    </w:p>
    <w:p>
      <w:pPr>
        <w:spacing w:after="80" w:before="80"/>
      </w:pPr>
      <w:r>
        <w:rPr>
          <w:rFonts w:ascii="Arial" w:cs="Arial" w:eastAsia="Arial" w:hAnsi="Arial"/>
          <w:sz w:val="22"/>
          <w:szCs w:val="22"/>
        </w:rPr>
        <w:t xml:space="preserve">To:</w:t>
      </w:r>
    </w:p>
    <w:p>
      <w:pPr>
        <w:spacing w:after="80" w:before="80"/>
      </w:pPr>
      <w:r>
        <w:rPr>
          <w:rFonts w:ascii="Courier New" w:cs="Courier New" w:eastAsia="Courier New" w:hAnsi="Courier New"/>
          <w:color w:val="333333"/>
          <w:sz w:val="22"/>
          <w:szCs w:val="22"/>
        </w:rPr>
        <w:t xml:space="preserve">author: {</w:t>
      </w:r>
    </w:p>
    <w:p>
      <w:pPr>
        <w:spacing w:after="80" w:before="80"/>
      </w:pPr>
      <w:r>
        <w:rPr>
          <w:rFonts w:ascii="Courier New" w:cs="Courier New" w:eastAsia="Courier New" w:hAnsi="Courier New"/>
          <w:color w:val="333333"/>
          <w:sz w:val="22"/>
          <w:szCs w:val="22"/>
        </w:rPr>
        <w:t xml:space="preserve">  "@type": "Person",</w:t>
      </w:r>
    </w:p>
    <w:p>
      <w:pPr>
        <w:spacing w:after="80" w:before="80"/>
      </w:pPr>
      <w:r>
        <w:rPr>
          <w:rFonts w:ascii="Courier New" w:cs="Courier New" w:eastAsia="Courier New" w:hAnsi="Courier New"/>
          <w:color w:val="333333"/>
          <w:sz w:val="22"/>
          <w:szCs w:val="22"/>
        </w:rPr>
        <w:t xml:space="preserve">  "name": "Qasim",</w:t>
      </w:r>
    </w:p>
    <w:p>
      <w:pPr>
        <w:spacing w:after="80" w:before="80"/>
      </w:pPr>
      <w:r>
        <w:rPr>
          <w:rFonts w:ascii="Courier New" w:cs="Courier New" w:eastAsia="Courier New" w:hAnsi="Courier New"/>
          <w:color w:val="333333"/>
          <w:sz w:val="22"/>
          <w:szCs w:val="22"/>
        </w:rPr>
        <w:t xml:space="preserve">  "url": "https://cognifocus.app/about.html",</w:t>
      </w:r>
    </w:p>
    <w:p>
      <w:pPr>
        <w:spacing w:after="80" w:before="80"/>
      </w:pPr>
      <w:r>
        <w:rPr>
          <w:rFonts w:ascii="Courier New" w:cs="Courier New" w:eastAsia="Courier New" w:hAnsi="Courier New"/>
          <w:color w:val="333333"/>
          <w:sz w:val="22"/>
          <w:szCs w:val="22"/>
        </w:rPr>
        <w:t xml:space="preserve">  "jobTitle": "Founder, CogniFocus"</w:t>
      </w:r>
    </w:p>
    <w:p>
      <w:pPr>
        <w:spacing w:after="80" w:before="80"/>
      </w:pPr>
      <w:r>
        <w:rPr>
          <w:rFonts w:ascii="Courier New" w:cs="Courier New" w:eastAsia="Courier New" w:hAnsi="Courier New"/>
          <w:color w:val="333333"/>
          <w:sz w:val="22"/>
          <w:szCs w:val="22"/>
        </w:rPr>
        <w:t xml:space="preserve">}</w:t>
      </w:r>
    </w:p>
    <w:p>
      <w:pPr>
        <w:spacing w:after="80" w:before="80"/>
      </w:pPr>
      <w:r>
        <w:rPr>
          <w:rFonts w:ascii="Arial" w:cs="Arial" w:eastAsia="Arial" w:hAnsi="Arial"/>
          <w:sz w:val="22"/>
          <w:szCs w:val="22"/>
        </w:rPr>
        <w:t xml:space="preserve">Also add dateModified and image to each blog post’s front matter and include them in the schema.</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4: Add potentialAction to WebSite schema (10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6EFF" w:val="clear"/>
            <w:tcMar>
              <w:top w:type="dxa" w:w="80"/>
              <w:left w:type="dxa" w:w="80"/>
              <w:bottom w:type="dxa" w:w="80"/>
              <w:right w:type="dxa" w:w="80"/>
            </w:tcMar>
          </w:tcPr>
          <w:p>
            <w:r>
              <w:rPr>
                <w:rFonts w:ascii="Arial" w:cs="Arial" w:eastAsia="Arial" w:hAnsi="Arial"/>
                <w:b/>
                <w:bCs/>
                <w:color w:val="FFFFFF"/>
                <w:sz w:val="20"/>
                <w:szCs w:val="20"/>
              </w:rPr>
              <w:t xml:space="preserve">FILE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src/pages/index.astro — update WebSite schema JSON</w:t>
            </w:r>
          </w:p>
        </w:tc>
      </w:tr>
    </w:tbl>
    <w:p>
      <w:pPr>
        <w:spacing w:after="80" w:before="80"/>
      </w:pPr>
      <w:r>
        <w:rPr>
          <w:rFonts w:ascii="Arial" w:cs="Arial" w:eastAsia="Arial" w:hAnsi="Arial"/>
          <w:sz w:val="22"/>
          <w:szCs w:val="22"/>
        </w:rPr>
        <w:t xml:space="preserve">Add inside the WebSite schema:</w:t>
      </w:r>
    </w:p>
    <w:p>
      <w:pPr>
        <w:spacing w:after="80" w:before="80"/>
      </w:pPr>
      <w:r>
        <w:rPr>
          <w:rFonts w:ascii="Courier New" w:cs="Courier New" w:eastAsia="Courier New" w:hAnsi="Courier New"/>
          <w:color w:val="333333"/>
          <w:sz w:val="22"/>
          <w:szCs w:val="22"/>
        </w:rPr>
        <w:t xml:space="preserve">"potentialAction": {</w:t>
      </w:r>
    </w:p>
    <w:p>
      <w:pPr>
        <w:spacing w:after="80" w:before="80"/>
      </w:pPr>
      <w:r>
        <w:rPr>
          <w:rFonts w:ascii="Courier New" w:cs="Courier New" w:eastAsia="Courier New" w:hAnsi="Courier New"/>
          <w:color w:val="333333"/>
          <w:sz w:val="22"/>
          <w:szCs w:val="22"/>
        </w:rPr>
        <w:t xml:space="preserve">  "@type": "DownloadAction",</w:t>
      </w:r>
    </w:p>
    <w:p>
      <w:pPr>
        <w:spacing w:after="80" w:before="80"/>
      </w:pPr>
      <w:r>
        <w:rPr>
          <w:rFonts w:ascii="Courier New" w:cs="Courier New" w:eastAsia="Courier New" w:hAnsi="Courier New"/>
          <w:color w:val="333333"/>
          <w:sz w:val="22"/>
          <w:szCs w:val="22"/>
        </w:rPr>
        <w:t xml:space="preserve">  "target": "https://play.google.com/store/apps/details?id=io.ionic.cognifocus"</w:t>
      </w:r>
    </w:p>
    <w:p>
      <w:pPr>
        <w:spacing w:after="80" w:before="80"/>
      </w:pPr>
      <w:r>
        <w:rPr>
          <w:rFonts w:ascii="Arial" w:cs="Arial" w:eastAsia="Arial" w:hAnsi="Arial"/>
          <w:sz w:val="22"/>
          <w:szCs w:val="22"/>
        </w:rPr>
        <w:t xml:space="preserve">}</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5: Fix installUrl → downloadUrl on Pricing page (5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F9F27" w:val="clear"/>
            <w:tcMar>
              <w:top w:type="dxa" w:w="80"/>
              <w:left w:type="dxa" w:w="80"/>
              <w:bottom w:type="dxa" w:w="80"/>
              <w:right w:type="dxa" w:w="80"/>
            </w:tcMar>
          </w:tcPr>
          <w:p>
            <w:r>
              <w:rPr>
                <w:rFonts w:ascii="Arial" w:cs="Arial" w:eastAsia="Arial" w:hAnsi="Arial"/>
                <w:b/>
                <w:bCs/>
                <w:color w:val="FFFFFF"/>
                <w:sz w:val="20"/>
                <w:szCs w:val="20"/>
              </w:rPr>
              <w:t xml:space="preserve">FILE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src/pages/pricing.astro — update SoftwareApplication schema</w:t>
            </w:r>
          </w:p>
        </w:tc>
      </w:tr>
    </w:tbl>
    <w:p>
      <w:pPr>
        <w:spacing w:after="80" w:before="80"/>
      </w:pPr>
      <w:r>
        <w:rPr>
          <w:rFonts w:ascii="Arial" w:cs="Arial" w:eastAsia="Arial" w:hAnsi="Arial"/>
          <w:sz w:val="22"/>
          <w:szCs w:val="22"/>
        </w:rPr>
        <w:t xml:space="preserve">Find: "installUrl" and replace with: "downloadUrl"</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6: Add Speakable schema to blog posts (20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6EFF" w:val="clear"/>
            <w:tcMar>
              <w:top w:type="dxa" w:w="80"/>
              <w:left w:type="dxa" w:w="80"/>
              <w:bottom w:type="dxa" w:w="80"/>
              <w:right w:type="dxa" w:w="80"/>
            </w:tcMar>
          </w:tcPr>
          <w:p>
            <w:r>
              <w:rPr>
                <w:rFonts w:ascii="Arial" w:cs="Arial" w:eastAsia="Arial" w:hAnsi="Arial"/>
                <w:b/>
                <w:bCs/>
                <w:color w:val="FFFFFF"/>
                <w:sz w:val="20"/>
                <w:szCs w:val="20"/>
              </w:rPr>
              <w:t xml:space="preserve">FILE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src/components/blog/BlogPostLayout.astro</w:t>
            </w:r>
          </w:p>
        </w:tc>
      </w:tr>
    </w:tbl>
    <w:p>
      <w:pPr>
        <w:spacing w:after="80" w:before="80"/>
      </w:pPr>
      <w:r>
        <w:rPr>
          <w:rFonts w:ascii="Arial" w:cs="Arial" w:eastAsia="Arial" w:hAnsi="Arial"/>
          <w:sz w:val="22"/>
          <w:szCs w:val="22"/>
        </w:rPr>
        <w:t xml:space="preserve">Add a SpeakableSpecification schema after the BreadcrumbList:</w:t>
      </w:r>
    </w:p>
    <w:p>
      <w:pPr>
        <w:spacing w:after="80" w:before="80"/>
      </w:pPr>
      <w:r>
        <w:rPr>
          <w:rFonts w:ascii="Courier New" w:cs="Courier New" w:eastAsia="Courier New" w:hAnsi="Courier New"/>
          <w:color w:val="333333"/>
          <w:sz w:val="22"/>
          <w:szCs w:val="22"/>
        </w:rPr>
        <w:t xml:space="preserve">{ "@context": "https://schema.org",</w:t>
      </w:r>
    </w:p>
    <w:p>
      <w:pPr>
        <w:spacing w:after="80" w:before="80"/>
      </w:pPr>
      <w:r>
        <w:rPr>
          <w:rFonts w:ascii="Courier New" w:cs="Courier New" w:eastAsia="Courier New" w:hAnsi="Courier New"/>
          <w:color w:val="333333"/>
          <w:sz w:val="22"/>
          <w:szCs w:val="22"/>
        </w:rPr>
        <w:t xml:space="preserve">  "@type": "WebPage",</w:t>
      </w:r>
    </w:p>
    <w:p>
      <w:pPr>
        <w:spacing w:after="80" w:before="80"/>
      </w:pPr>
      <w:r>
        <w:rPr>
          <w:rFonts w:ascii="Courier New" w:cs="Courier New" w:eastAsia="Courier New" w:hAnsi="Courier New"/>
          <w:color w:val="333333"/>
          <w:sz w:val="22"/>
          <w:szCs w:val="22"/>
        </w:rPr>
        <w:t xml:space="preserve">  "speakable": {</w:t>
      </w:r>
    </w:p>
    <w:p>
      <w:pPr>
        <w:spacing w:after="80" w:before="80"/>
      </w:pPr>
      <w:r>
        <w:rPr>
          <w:rFonts w:ascii="Courier New" w:cs="Courier New" w:eastAsia="Courier New" w:hAnsi="Courier New"/>
          <w:color w:val="333333"/>
          <w:sz w:val="22"/>
          <w:szCs w:val="22"/>
        </w:rPr>
        <w:t xml:space="preserve">    "@type": "SpeakableSpecification",</w:t>
      </w:r>
    </w:p>
    <w:p>
      <w:pPr>
        <w:spacing w:after="80" w:before="80"/>
      </w:pPr>
      <w:r>
        <w:rPr>
          <w:rFonts w:ascii="Courier New" w:cs="Courier New" w:eastAsia="Courier New" w:hAnsi="Courier New"/>
          <w:color w:val="333333"/>
          <w:sz w:val="22"/>
          <w:szCs w:val="22"/>
        </w:rPr>
        <w:t xml:space="preserve">    "cssSelector": ["h1", ".blog-meta", ".feature-kicker"]</w:t>
      </w:r>
    </w:p>
    <w:p>
      <w:pPr>
        <w:spacing w:after="80" w:before="80"/>
      </w:pPr>
      <w:r>
        <w:rPr>
          <w:rFonts w:ascii="Courier New" w:cs="Courier New" w:eastAsia="Courier New" w:hAnsi="Courier New"/>
          <w:color w:val="333333"/>
          <w:sz w:val="22"/>
          <w:szCs w:val="22"/>
        </w:rPr>
        <w:t xml:space="preserve">  },</w:t>
      </w:r>
    </w:p>
    <w:p>
      <w:pPr>
        <w:spacing w:after="80" w:before="80"/>
      </w:pPr>
      <w:r>
        <w:rPr>
          <w:rFonts w:ascii="Courier New" w:cs="Courier New" w:eastAsia="Courier New" w:hAnsi="Courier New"/>
          <w:color w:val="333333"/>
          <w:sz w:val="22"/>
          <w:szCs w:val="22"/>
        </w:rPr>
        <w:t xml:space="preserve">  "url": post.canonical }</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7: Add testimonial Review schema on homepage (30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6EFF" w:val="clear"/>
            <w:tcMar>
              <w:top w:type="dxa" w:w="80"/>
              <w:left w:type="dxa" w:w="80"/>
              <w:bottom w:type="dxa" w:w="80"/>
              <w:right w:type="dxa" w:w="80"/>
            </w:tcMar>
          </w:tcPr>
          <w:p>
            <w:r>
              <w:rPr>
                <w:rFonts w:ascii="Arial" w:cs="Arial" w:eastAsia="Arial" w:hAnsi="Arial"/>
                <w:b/>
                <w:bCs/>
                <w:color w:val="FFFFFF"/>
                <w:sz w:val="20"/>
                <w:szCs w:val="20"/>
              </w:rPr>
              <w:t xml:space="preserve">FILE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src/pages/index.astro — add to schemas array</w:t>
            </w:r>
          </w:p>
        </w:tc>
      </w:tr>
    </w:tbl>
    <w:p>
      <w:pPr>
        <w:spacing w:after="80" w:before="80"/>
      </w:pPr>
      <w:r>
        <w:rPr>
          <w:rFonts w:ascii="Arial" w:cs="Arial" w:eastAsia="Arial" w:hAnsi="Arial"/>
          <w:sz w:val="22"/>
          <w:szCs w:val="22"/>
        </w:rPr>
        <w:t xml:space="preserve">Add a Review schema for each testimonial. Example:</w:t>
      </w:r>
    </w:p>
    <w:p>
      <w:pPr>
        <w:spacing w:after="80" w:before="80"/>
      </w:pPr>
      <w:r>
        <w:rPr>
          <w:rFonts w:ascii="Courier New" w:cs="Courier New" w:eastAsia="Courier New" w:hAnsi="Courier New"/>
          <w:color w:val="333333"/>
          <w:sz w:val="22"/>
          <w:szCs w:val="22"/>
        </w:rPr>
        <w:t xml:space="preserve">{ "@context": "https://schema.org",</w:t>
      </w:r>
    </w:p>
    <w:p>
      <w:pPr>
        <w:spacing w:after="80" w:before="80"/>
      </w:pPr>
      <w:r>
        <w:rPr>
          <w:rFonts w:ascii="Courier New" w:cs="Courier New" w:eastAsia="Courier New" w:hAnsi="Courier New"/>
          <w:color w:val="333333"/>
          <w:sz w:val="22"/>
          <w:szCs w:val="22"/>
        </w:rPr>
        <w:t xml:space="preserve">  "@type": "Review",</w:t>
      </w:r>
    </w:p>
    <w:p>
      <w:pPr>
        <w:spacing w:after="80" w:before="80"/>
      </w:pPr>
      <w:r>
        <w:rPr>
          <w:rFonts w:ascii="Courier New" w:cs="Courier New" w:eastAsia="Courier New" w:hAnsi="Courier New"/>
          <w:color w:val="333333"/>
          <w:sz w:val="22"/>
          <w:szCs w:val="22"/>
        </w:rPr>
        <w:t xml:space="preserve">  "itemReviewed": { "@type": "SoftwareApplication", "name": "CogniFocus" },</w:t>
      </w:r>
    </w:p>
    <w:p>
      <w:pPr>
        <w:spacing w:after="80" w:before="80"/>
      </w:pPr>
      <w:r>
        <w:rPr>
          <w:rFonts w:ascii="Courier New" w:cs="Courier New" w:eastAsia="Courier New" w:hAnsi="Courier New"/>
          <w:color w:val="333333"/>
          <w:sz w:val="22"/>
          <w:szCs w:val="22"/>
        </w:rPr>
        <w:t xml:space="preserve">  "reviewRating": { "@type": "Rating", "ratingValue": "5", "bestRating": "5" },</w:t>
      </w:r>
    </w:p>
    <w:p>
      <w:pPr>
        <w:spacing w:after="80" w:before="80"/>
      </w:pPr>
      <w:r>
        <w:rPr>
          <w:rFonts w:ascii="Courier New" w:cs="Courier New" w:eastAsia="Courier New" w:hAnsi="Courier New"/>
          <w:color w:val="333333"/>
          <w:sz w:val="22"/>
          <w:szCs w:val="22"/>
        </w:rPr>
        <w:t xml:space="preserve">  "author": { "@type": "Person", "name": "Beta Tester" },</w:t>
      </w:r>
    </w:p>
    <w:p>
      <w:pPr>
        <w:spacing w:after="80" w:before="80"/>
      </w:pPr>
      <w:r>
        <w:rPr>
          <w:rFonts w:ascii="Courier New" w:cs="Courier New" w:eastAsia="Courier New" w:hAnsi="Courier New"/>
          <w:color w:val="333333"/>
          <w:sz w:val="22"/>
          <w:szCs w:val="22"/>
        </w:rPr>
        <w:t xml:space="preserve">  "reviewBody": "The neutral look is almost worse than a notification..." }</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8: Fix Google Fonts loading for LCP (10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F9F27" w:val="clear"/>
            <w:tcMar>
              <w:top w:type="dxa" w:w="80"/>
              <w:left w:type="dxa" w:w="80"/>
              <w:bottom w:type="dxa" w:w="80"/>
              <w:right w:type="dxa" w:w="80"/>
            </w:tcMar>
          </w:tcPr>
          <w:p>
            <w:r>
              <w:rPr>
                <w:rFonts w:ascii="Arial" w:cs="Arial" w:eastAsia="Arial" w:hAnsi="Arial"/>
                <w:b/>
                <w:bCs/>
                <w:color w:val="FFFFFF"/>
                <w:sz w:val="20"/>
                <w:szCs w:val="20"/>
              </w:rPr>
              <w:t xml:space="preserve">FILE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src/pages/index.astro and blog posts</w:t>
            </w:r>
          </w:p>
        </w:tc>
      </w:tr>
    </w:tbl>
    <w:p>
      <w:pPr>
        <w:spacing w:after="80" w:before="80"/>
      </w:pPr>
      <w:r>
        <w:rPr>
          <w:rFonts w:ascii="Arial" w:cs="Arial" w:eastAsia="Arial" w:hAnsi="Arial"/>
          <w:sz w:val="22"/>
          <w:szCs w:val="22"/>
        </w:rPr>
        <w:t xml:space="preserve">Change the font link to include display=swap and add font-display to the preload:</w:t>
      </w:r>
    </w:p>
    <w:p>
      <w:pPr>
        <w:spacing w:after="80" w:before="80"/>
      </w:pPr>
      <w:r>
        <w:rPr>
          <w:rFonts w:ascii="Courier New" w:cs="Courier New" w:eastAsia="Courier New" w:hAnsi="Courier New"/>
          <w:color w:val="333333"/>
          <w:sz w:val="22"/>
          <w:szCs w:val="22"/>
        </w:rPr>
        <w:t xml:space="preserve">&lt;link rel="preconnect" href="https://fonts.googleapis.com" /&gt;</w:t>
      </w:r>
    </w:p>
    <w:p>
      <w:pPr>
        <w:spacing w:after="80" w:before="80"/>
      </w:pPr>
      <w:r>
        <w:rPr>
          <w:rFonts w:ascii="Courier New" w:cs="Courier New" w:eastAsia="Courier New" w:hAnsi="Courier New"/>
          <w:color w:val="333333"/>
          <w:sz w:val="22"/>
          <w:szCs w:val="22"/>
        </w:rPr>
        <w:t xml:space="preserve">&lt;link rel="preconnect" href="https://fonts.gstatic.com" crossorigin /&gt;</w:t>
      </w:r>
    </w:p>
    <w:p>
      <w:pPr>
        <w:spacing w:after="80" w:before="80"/>
      </w:pPr>
      <w:r>
        <w:rPr>
          <w:rFonts w:ascii="Arial" w:cs="Arial" w:eastAsia="Arial" w:hAnsi="Arial"/>
          <w:sz w:val="22"/>
          <w:szCs w:val="22"/>
        </w:rPr>
        <w:t xml:space="preserve">Remove the preload as="style" — it doesn’t help. The display=swap in the URL is sufficient.</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Fix 9: Add an About page with Founder Person schema (1 hour)</w:t>
      </w:r>
    </w:p>
    <w:p>
      <w:pPr>
        <w:spacing w:after="80" w:before="80"/>
      </w:pPr>
      <w:r>
        <w:rPr>
          <w:rFonts w:ascii="Arial" w:cs="Arial" w:eastAsia="Arial" w:hAnsi="Arial"/>
          <w:sz w:val="22"/>
          <w:szCs w:val="22"/>
        </w:rPr>
        <w:t xml:space="preserve">Create src/pages/about.astro with a Person schema for yourself:</w:t>
      </w:r>
    </w:p>
    <w:p>
      <w:pPr>
        <w:spacing w:after="80" w:before="80"/>
      </w:pPr>
      <w:r>
        <w:rPr>
          <w:rFonts w:ascii="Courier New" w:cs="Courier New" w:eastAsia="Courier New" w:hAnsi="Courier New"/>
          <w:color w:val="333333"/>
          <w:sz w:val="22"/>
          <w:szCs w:val="22"/>
        </w:rPr>
        <w:t xml:space="preserve">{ "@type": "Person", "name": "Qasim [your last name]",</w:t>
      </w:r>
    </w:p>
    <w:p>
      <w:pPr>
        <w:spacing w:after="80" w:before="80"/>
      </w:pPr>
      <w:r>
        <w:rPr>
          <w:rFonts w:ascii="Courier New" w:cs="Courier New" w:eastAsia="Courier New" w:hAnsi="Courier New"/>
          <w:color w:val="333333"/>
          <w:sz w:val="22"/>
          <w:szCs w:val="22"/>
        </w:rPr>
        <w:t xml:space="preserve">  "jobTitle": "Founder", "worksFor": { "@type": "Organization", "name": "CogniElevate" },</w:t>
      </w:r>
    </w:p>
    <w:p>
      <w:pPr>
        <w:spacing w:after="80" w:before="80"/>
      </w:pPr>
      <w:r>
        <w:rPr>
          <w:rFonts w:ascii="Courier New" w:cs="Courier New" w:eastAsia="Courier New" w:hAnsi="Courier New"/>
          <w:color w:val="333333"/>
          <w:sz w:val="22"/>
          <w:szCs w:val="22"/>
        </w:rPr>
        <w:t xml:space="preserve">  "url": "https://cognifocus.app/about.html" }</w:t>
      </w:r>
    </w:p>
    <w:p>
      <w:pPr>
        <w:spacing w:after="80" w:before="80"/>
      </w:pPr>
      <w:r>
        <w:rPr>
          <w:rFonts w:ascii="Arial" w:cs="Arial" w:eastAsia="Arial" w:hAnsi="Arial"/>
          <w:sz w:val="22"/>
          <w:szCs w:val="22"/>
        </w:rPr>
        <w:t xml:space="preserve">This page should include your story, why you built CogniFocus, and a link to your social profiles. This is critical for E-E-A-T.</w:t>
      </w:r>
    </w:p>
    <w:p>
      <w:r>
        <w:br w:type="page"/>
      </w:r>
    </w:p>
    <w:p>
      <w:pPr>
        <w:pStyle w:val="Heading1"/>
        <w:spacing w:after="160" w:before="360"/>
      </w:pPr>
      <w:r>
        <w:rPr>
          <w:rFonts w:ascii="Arial" w:cs="Arial" w:eastAsia="Arial" w:hAnsi="Arial"/>
          <w:b/>
          <w:bCs/>
          <w:color w:val="1A1A2E"/>
          <w:sz w:val="36"/>
          <w:szCs w:val="36"/>
        </w:rPr>
        <w:t xml:space="preserve">6. Play Store Optimisation (ASO)</w:t>
      </w:r>
    </w:p>
    <w:p>
      <w:pPr>
        <w:spacing w:after="80" w:before="80"/>
      </w:pPr>
      <w:r>
        <w:rPr>
          <w:rFonts w:ascii="Arial" w:cs="Arial" w:eastAsia="Arial" w:hAnsi="Arial"/>
          <w:sz w:val="22"/>
          <w:szCs w:val="22"/>
        </w:rPr>
        <w:t xml:space="preserve">ASO (App Store Optimisation) is SEO for app stores. It directly affects install rate, organic search rank within Play Store, and how often your app appears in Google Search results for app-intent queries.</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6.1 Listing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Title (30 chars max)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CogniFocus: Focus &amp; App Block — leads with brand, includes both core keywords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Short Description (80 chars)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Block TikTok, stay focused. Goblin companion reacts when you drift. ADHD-friendly.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Long Description (4000 chars)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Open with your strongest differentiator in the first 3 lines (visible before ‘More’). Repeat keywords naturally: focus timer, app blocker, ADHD, study, Android, social media blocker, distraction. Use short paragraphs and bullet points. End with a CTA.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Category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Productivity (already set — correct)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Tags (up to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focus timer, app blocker, ADHD, study timer, distraction blocker</w:t>
            </w:r>
          </w:p>
        </w:tc>
      </w:tr>
    </w:tbl>
    <w:p>
      <w:pPr>
        <w:spacing w:after="60" w:before="60"/>
      </w:pPr>
      <w:r>
        <w:t xml:space="preserve"/>
      </w:r>
    </w:p>
    <w:p>
      <w:pPr>
        <w:pStyle w:val="Heading2"/>
        <w:spacing w:after="120" w:before="280"/>
      </w:pPr>
      <w:r>
        <w:rPr>
          <w:rFonts w:ascii="Arial" w:cs="Arial" w:eastAsia="Arial" w:hAnsi="Arial"/>
          <w:b/>
          <w:bCs/>
          <w:color w:val="1A1A2E"/>
          <w:sz w:val="28"/>
          <w:szCs w:val="28"/>
        </w:rPr>
        <w:t xml:space="preserve">6.2 Visual Assets</w:t>
      </w:r>
    </w:p>
    <w:p>
      <w:pPr>
        <w:pStyle w:val="ListParagraph"/>
        <w:numPr>
          <w:ilvl w:val="0"/>
          <w:numId w:val="2"/>
        </w:numPr>
        <w:spacing w:after="40" w:before="40"/>
      </w:pPr>
      <w:r>
        <w:rPr>
          <w:rFonts w:ascii="Arial" w:cs="Arial" w:eastAsia="Arial" w:hAnsi="Arial"/>
          <w:b w:val="false"/>
          <w:bCs w:val="false"/>
          <w:sz w:val="22"/>
          <w:szCs w:val="22"/>
        </w:rPr>
        <w:t xml:space="preserve">Screenshots: Add text overlays to each screenshot. Example: “Goblin reacts the second you drift”, “Shield blocks TikTok instantly”, “Streak system keeps you accountable”</w:t>
      </w:r>
    </w:p>
    <w:p>
      <w:pPr>
        <w:pStyle w:val="ListParagraph"/>
        <w:numPr>
          <w:ilvl w:val="0"/>
          <w:numId w:val="2"/>
        </w:numPr>
        <w:spacing w:after="40" w:before="40"/>
      </w:pPr>
      <w:r>
        <w:rPr>
          <w:rFonts w:ascii="Arial" w:cs="Arial" w:eastAsia="Arial" w:hAnsi="Arial"/>
          <w:b w:val="false"/>
          <w:bCs w:val="false"/>
          <w:sz w:val="22"/>
          <w:szCs w:val="22"/>
        </w:rPr>
        <w:t xml:space="preserve">Feature Graphic (1024x500): Make the Goblin character the hero. Use your brand purple/blue. Include a tagline.</w:t>
      </w:r>
    </w:p>
    <w:p>
      <w:pPr>
        <w:pStyle w:val="ListParagraph"/>
        <w:numPr>
          <w:ilvl w:val="0"/>
          <w:numId w:val="2"/>
        </w:numPr>
        <w:spacing w:after="40" w:before="40"/>
      </w:pPr>
      <w:r>
        <w:rPr>
          <w:rFonts w:ascii="Arial" w:cs="Arial" w:eastAsia="Arial" w:hAnsi="Arial"/>
          <w:b w:val="false"/>
          <w:bCs w:val="false"/>
          <w:sz w:val="22"/>
          <w:szCs w:val="22"/>
        </w:rPr>
        <w:t xml:space="preserve">App Icon: Should be instantly readable at 48x48px. The Goblin face works well — make sure the expression is clear at small sizes.</w:t>
      </w:r>
    </w:p>
    <w:p>
      <w:pPr>
        <w:pStyle w:val="ListParagraph"/>
        <w:numPr>
          <w:ilvl w:val="0"/>
          <w:numId w:val="2"/>
        </w:numPr>
        <w:spacing w:after="40" w:before="40"/>
      </w:pPr>
      <w:r>
        <w:rPr>
          <w:rFonts w:ascii="Arial" w:cs="Arial" w:eastAsia="Arial" w:hAnsi="Arial"/>
          <w:b w:val="false"/>
          <w:bCs w:val="false"/>
          <w:sz w:val="22"/>
          <w:szCs w:val="22"/>
        </w:rPr>
        <w:t xml:space="preserve">Promo video: Even a 30-second screen recording with music shows the Goblin reacting in real time. This alone increases installs by 25–30% on average.</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6.3 Reviews &amp; Ratings</w:t>
      </w:r>
    </w:p>
    <w:p>
      <w:pPr>
        <w:pStyle w:val="ListParagraph"/>
        <w:numPr>
          <w:ilvl w:val="0"/>
          <w:numId w:val="2"/>
        </w:numPr>
        <w:spacing w:after="40" w:before="40"/>
      </w:pPr>
      <w:r>
        <w:rPr>
          <w:rFonts w:ascii="Arial" w:cs="Arial" w:eastAsia="Arial" w:hAnsi="Arial"/>
          <w:b w:val="false"/>
          <w:bCs w:val="false"/>
          <w:sz w:val="22"/>
          <w:szCs w:val="22"/>
        </w:rPr>
        <w:t xml:space="preserve">Implement Play Core In-App Review API to prompt users after their 3rd completed focus session — this is when they’re most satisfied</w:t>
      </w:r>
    </w:p>
    <w:p>
      <w:pPr>
        <w:pStyle w:val="ListParagraph"/>
        <w:numPr>
          <w:ilvl w:val="0"/>
          <w:numId w:val="2"/>
        </w:numPr>
        <w:spacing w:after="40" w:before="40"/>
      </w:pPr>
      <w:r>
        <w:rPr>
          <w:rFonts w:ascii="Arial" w:cs="Arial" w:eastAsia="Arial" w:hAnsi="Arial"/>
          <w:b w:val="false"/>
          <w:bCs w:val="false"/>
          <w:sz w:val="22"/>
          <w:szCs w:val="22"/>
        </w:rPr>
        <w:t xml:space="preserve">Reply to every review, especially negative ones. Play Store ranks apps higher when developers are responsive.</w:t>
      </w:r>
    </w:p>
    <w:p>
      <w:pPr>
        <w:pStyle w:val="ListParagraph"/>
        <w:numPr>
          <w:ilvl w:val="0"/>
          <w:numId w:val="2"/>
        </w:numPr>
        <w:spacing w:after="40" w:before="40"/>
      </w:pPr>
      <w:r>
        <w:rPr>
          <w:rFonts w:ascii="Arial" w:cs="Arial" w:eastAsia="Arial" w:hAnsi="Arial"/>
          <w:b w:val="false"/>
          <w:bCs w:val="false"/>
          <w:sz w:val="22"/>
          <w:szCs w:val="22"/>
        </w:rPr>
        <w:t xml:space="preserve">Include a support email in your listing description so unhappy users contact you instead of leaving a 1-star review</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6.4 What to Change on Play Store Right Now</w:t>
      </w:r>
    </w:p>
    <w:p>
      <w:pPr>
        <w:pStyle w:val="ListParagraph"/>
        <w:numPr>
          <w:ilvl w:val="0"/>
          <w:numId w:val="3"/>
        </w:numPr>
        <w:spacing w:after="40" w:before="40"/>
      </w:pPr>
      <w:r>
        <w:rPr>
          <w:rFonts w:ascii="Arial" w:cs="Arial" w:eastAsia="Arial" w:hAnsi="Arial"/>
          <w:sz w:val="22"/>
          <w:szCs w:val="22"/>
        </w:rPr>
        <w:t xml:space="preserve">Update short description to include ADHD and study keywords</w:t>
      </w:r>
    </w:p>
    <w:p>
      <w:pPr>
        <w:pStyle w:val="ListParagraph"/>
        <w:numPr>
          <w:ilvl w:val="0"/>
          <w:numId w:val="3"/>
        </w:numPr>
        <w:spacing w:after="40" w:before="40"/>
      </w:pPr>
      <w:r>
        <w:rPr>
          <w:rFonts w:ascii="Arial" w:cs="Arial" w:eastAsia="Arial" w:hAnsi="Arial"/>
          <w:sz w:val="22"/>
          <w:szCs w:val="22"/>
        </w:rPr>
        <w:t xml:space="preserve">Add text overlays to all screenshots</w:t>
      </w:r>
    </w:p>
    <w:p>
      <w:pPr>
        <w:pStyle w:val="ListParagraph"/>
        <w:numPr>
          <w:ilvl w:val="0"/>
          <w:numId w:val="3"/>
        </w:numPr>
        <w:spacing w:after="40" w:before="40"/>
      </w:pPr>
      <w:r>
        <w:rPr>
          <w:rFonts w:ascii="Arial" w:cs="Arial" w:eastAsia="Arial" w:hAnsi="Arial"/>
          <w:sz w:val="22"/>
          <w:szCs w:val="22"/>
        </w:rPr>
        <w:t xml:space="preserve">Check that your long description starts with a hook, not your company name</w:t>
      </w:r>
    </w:p>
    <w:p>
      <w:pPr>
        <w:pStyle w:val="ListParagraph"/>
        <w:numPr>
          <w:ilvl w:val="0"/>
          <w:numId w:val="3"/>
        </w:numPr>
        <w:spacing w:after="40" w:before="40"/>
      </w:pPr>
      <w:r>
        <w:rPr>
          <w:rFonts w:ascii="Arial" w:cs="Arial" w:eastAsia="Arial" w:hAnsi="Arial"/>
          <w:sz w:val="22"/>
          <w:szCs w:val="22"/>
        </w:rPr>
        <w:t xml:space="preserve">Set up in-app review prompt after completed focus sessions</w:t>
      </w:r>
    </w:p>
    <w:p>
      <w:pPr>
        <w:pStyle w:val="ListParagraph"/>
        <w:numPr>
          <w:ilvl w:val="0"/>
          <w:numId w:val="3"/>
        </w:numPr>
        <w:spacing w:after="40" w:before="40"/>
      </w:pPr>
      <w:r>
        <w:rPr>
          <w:rFonts w:ascii="Arial" w:cs="Arial" w:eastAsia="Arial" w:hAnsi="Arial"/>
          <w:sz w:val="22"/>
          <w:szCs w:val="22"/>
        </w:rPr>
        <w:t xml:space="preserve">Reply to all existing reviews (even just “Thanks for the feedback!”)</w:t>
      </w:r>
    </w:p>
    <w:p>
      <w:pPr>
        <w:pStyle w:val="ListParagraph"/>
        <w:numPr>
          <w:ilvl w:val="0"/>
          <w:numId w:val="3"/>
        </w:numPr>
        <w:spacing w:after="40" w:before="40"/>
      </w:pPr>
      <w:r>
        <w:rPr>
          <w:rFonts w:ascii="Arial" w:cs="Arial" w:eastAsia="Arial" w:hAnsi="Arial"/>
          <w:sz w:val="22"/>
          <w:szCs w:val="22"/>
        </w:rPr>
        <w:t xml:space="preserve">Add a promo video — even a quick screen recording</w:t>
      </w:r>
    </w:p>
    <w:p>
      <w:pPr>
        <w:pStyle w:val="ListParagraph"/>
        <w:numPr>
          <w:ilvl w:val="0"/>
          <w:numId w:val="3"/>
        </w:numPr>
        <w:spacing w:after="40" w:before="40"/>
      </w:pPr>
      <w:r>
        <w:rPr>
          <w:rFonts w:ascii="Arial" w:cs="Arial" w:eastAsia="Arial" w:hAnsi="Arial"/>
          <w:sz w:val="22"/>
          <w:szCs w:val="22"/>
        </w:rPr>
        <w:t xml:space="preserve">Verify your content rating is Everyone / 3+ to maximise reach</w:t>
      </w:r>
    </w:p>
    <w:p>
      <w:r>
        <w:br w:type="page"/>
      </w:r>
    </w:p>
    <w:p>
      <w:pPr>
        <w:pStyle w:val="Heading1"/>
        <w:spacing w:after="160" w:before="360"/>
      </w:pPr>
      <w:r>
        <w:rPr>
          <w:rFonts w:ascii="Arial" w:cs="Arial" w:eastAsia="Arial" w:hAnsi="Arial"/>
          <w:b/>
          <w:bCs/>
          <w:color w:val="1A1A2E"/>
          <w:sz w:val="36"/>
          <w:szCs w:val="36"/>
        </w:rPr>
        <w:t xml:space="preserve">7. App Submission Directories (All Free)</w:t>
      </w:r>
    </w:p>
    <w:p>
      <w:pPr>
        <w:spacing w:after="80" w:before="80"/>
      </w:pPr>
      <w:r>
        <w:rPr>
          <w:rFonts w:ascii="Arial" w:cs="Arial" w:eastAsia="Arial" w:hAnsi="Arial"/>
          <w:sz w:val="22"/>
          <w:szCs w:val="22"/>
        </w:rPr>
        <w:t xml:space="preserve">Submitting CogniFocus to these directories builds backlinks, improves brand entity recognition in Google’s Knowledge Graph, and drives organic installs. All are free.</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7.1 General App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Directory</w:t>
            </w:r>
          </w:p>
        </w:tc>
        <w:tc>
          <w:tcPr>
            <w:tcW w:type="dxa" w:w="62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AlternativeTo.net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Add CogniFocus and tag it as an alternative to Forest, AppBlock, Stay Focused, Freedom, Opal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AppBrain.com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Android-specific. Automatically indexes from Play Store, but claim your listing.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Uptodown.com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Major Android app store. Submit APK or link to Play Store.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APKPure.com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High DA, Android-focused. Good backlink.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SaaSHub.com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Lists apps and tools. Good for comparison traffic.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AppGrooves.com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Curated app discovery. Submit for review.</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Slant.co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Community recommendations. List CogniFocus as an option for “best focus app” questions.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GetApp.com / Capterra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B2B skewed but strong DA. List under Productivity category.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Softpedia.com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Old but high DA. Good for backlinks.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AndroidApps.com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Android-specific directory.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Pricebook.com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Price comparison + app directory.</w:t>
            </w:r>
          </w:p>
        </w:tc>
      </w:tr>
    </w:tbl>
    <w:p>
      <w:pPr>
        <w:spacing w:after="60" w:before="60"/>
      </w:pPr>
      <w:r>
        <w:t xml:space="preserve"/>
      </w:r>
    </w:p>
    <w:p>
      <w:pPr>
        <w:pStyle w:val="Heading2"/>
        <w:spacing w:after="120" w:before="280"/>
      </w:pPr>
      <w:r>
        <w:rPr>
          <w:rFonts w:ascii="Arial" w:cs="Arial" w:eastAsia="Arial" w:hAnsi="Arial"/>
          <w:b/>
          <w:bCs/>
          <w:color w:val="1A1A2E"/>
          <w:sz w:val="28"/>
          <w:szCs w:val="28"/>
        </w:rPr>
        <w:t xml:space="preserve">7.2 Productivity &amp; AI Tool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Directory</w:t>
            </w:r>
          </w:p>
        </w:tc>
        <w:tc>
          <w:tcPr>
            <w:tcW w:type="dxa" w:w="62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Futurepedia.io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AI tool directory. If CogniFocus has any AI features, list here.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There's An AI For That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High-traffic AI tool directory. Submit if any AI features exist or are planned.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ToolFinder.com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Productivity tool discovery. Good fit.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StartupBenchmarks.com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Already listed! Update your listing with latest metrics.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DaysLaunch.com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Already listed! Keep it updated.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PeerPush.net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Already listed! Engage with the community there.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Yo.directory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Already listed! Good.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NickLaunches.com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Already listed! Good.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BetaList.com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Submit new features for beta user interest.</w:t>
            </w:r>
          </w:p>
        </w:tc>
      </w:tr>
    </w:tbl>
    <w:p>
      <w:pPr>
        <w:spacing w:after="60" w:before="60"/>
      </w:pPr>
      <w:r>
        <w:t xml:space="preserve"/>
      </w:r>
    </w:p>
    <w:p>
      <w:pPr>
        <w:pStyle w:val="Heading2"/>
        <w:spacing w:after="120" w:before="280"/>
      </w:pPr>
      <w:r>
        <w:rPr>
          <w:rFonts w:ascii="Arial" w:cs="Arial" w:eastAsia="Arial" w:hAnsi="Arial"/>
          <w:b/>
          <w:bCs/>
          <w:color w:val="1A1A2E"/>
          <w:sz w:val="28"/>
          <w:szCs w:val="28"/>
        </w:rPr>
        <w:t xml:space="preserve">7.3 Community Submission (Reddit)</w:t>
      </w:r>
    </w:p>
    <w:p>
      <w:pPr>
        <w:spacing w:after="80" w:before="80"/>
      </w:pPr>
      <w:r>
        <w:rPr>
          <w:rFonts w:ascii="Arial" w:cs="Arial" w:eastAsia="Arial" w:hAnsi="Arial"/>
          <w:sz w:val="22"/>
          <w:szCs w:val="22"/>
        </w:rPr>
        <w:t xml:space="preserve">Post (not spam — be genuine and helpful) in:</w:t>
      </w:r>
    </w:p>
    <w:p>
      <w:pPr>
        <w:pStyle w:val="ListParagraph"/>
        <w:numPr>
          <w:ilvl w:val="0"/>
          <w:numId w:val="2"/>
        </w:numPr>
        <w:spacing w:after="40" w:before="40"/>
      </w:pPr>
      <w:r>
        <w:rPr>
          <w:rFonts w:ascii="Arial" w:cs="Arial" w:eastAsia="Arial" w:hAnsi="Arial"/>
          <w:b w:val="false"/>
          <w:bCs w:val="false"/>
          <w:sz w:val="22"/>
          <w:szCs w:val="22"/>
        </w:rPr>
        <w:t xml:space="preserve">r/androidapps — “I built a focus app where a Goblin reacts when you drift” style post</w:t>
      </w:r>
    </w:p>
    <w:p>
      <w:pPr>
        <w:pStyle w:val="ListParagraph"/>
        <w:numPr>
          <w:ilvl w:val="0"/>
          <w:numId w:val="2"/>
        </w:numPr>
        <w:spacing w:after="40" w:before="40"/>
      </w:pPr>
      <w:r>
        <w:rPr>
          <w:rFonts w:ascii="Arial" w:cs="Arial" w:eastAsia="Arial" w:hAnsi="Arial"/>
          <w:b w:val="false"/>
          <w:bCs w:val="false"/>
          <w:sz w:val="22"/>
          <w:szCs w:val="22"/>
        </w:rPr>
        <w:t xml:space="preserve">r/productivity — share a focus tip that naturally mentions CogniFocus</w:t>
      </w:r>
    </w:p>
    <w:p>
      <w:pPr>
        <w:pStyle w:val="ListParagraph"/>
        <w:numPr>
          <w:ilvl w:val="0"/>
          <w:numId w:val="2"/>
        </w:numPr>
        <w:spacing w:after="40" w:before="40"/>
      </w:pPr>
      <w:r>
        <w:rPr>
          <w:rFonts w:ascii="Arial" w:cs="Arial" w:eastAsia="Arial" w:hAnsi="Arial"/>
          <w:b w:val="false"/>
          <w:bCs w:val="false"/>
          <w:sz w:val="22"/>
          <w:szCs w:val="22"/>
        </w:rPr>
        <w:t xml:space="preserve">r/ADHD — share your experience building an ADHD-friendly app</w:t>
      </w:r>
    </w:p>
    <w:p>
      <w:pPr>
        <w:pStyle w:val="ListParagraph"/>
        <w:numPr>
          <w:ilvl w:val="0"/>
          <w:numId w:val="2"/>
        </w:numPr>
        <w:spacing w:after="40" w:before="40"/>
      </w:pPr>
      <w:r>
        <w:rPr>
          <w:rFonts w:ascii="Arial" w:cs="Arial" w:eastAsia="Arial" w:hAnsi="Arial"/>
          <w:b w:val="false"/>
          <w:bCs w:val="false"/>
          <w:sz w:val="22"/>
          <w:szCs w:val="22"/>
        </w:rPr>
        <w:t xml:space="preserve">r/nosurf — digital minimalism community, perfect audience</w:t>
      </w:r>
    </w:p>
    <w:p>
      <w:pPr>
        <w:pStyle w:val="ListParagraph"/>
        <w:numPr>
          <w:ilvl w:val="0"/>
          <w:numId w:val="2"/>
        </w:numPr>
        <w:spacing w:after="40" w:before="40"/>
      </w:pPr>
      <w:r>
        <w:rPr>
          <w:rFonts w:ascii="Arial" w:cs="Arial" w:eastAsia="Arial" w:hAnsi="Arial"/>
          <w:b w:val="false"/>
          <w:bCs w:val="false"/>
          <w:sz w:val="22"/>
          <w:szCs w:val="22"/>
        </w:rPr>
        <w:t xml:space="preserve">r/digitalminimalism — same as above</w:t>
      </w:r>
    </w:p>
    <w:p>
      <w:pPr>
        <w:pStyle w:val="ListParagraph"/>
        <w:numPr>
          <w:ilvl w:val="0"/>
          <w:numId w:val="2"/>
        </w:numPr>
        <w:spacing w:after="40" w:before="40"/>
      </w:pPr>
      <w:r>
        <w:rPr>
          <w:rFonts w:ascii="Arial" w:cs="Arial" w:eastAsia="Arial" w:hAnsi="Arial"/>
          <w:b w:val="false"/>
          <w:bCs w:val="false"/>
          <w:sz w:val="22"/>
          <w:szCs w:val="22"/>
        </w:rPr>
        <w:t xml:space="preserve">r/studytips — “Study focus tools that actually helped my sessions”</w:t>
      </w:r>
    </w:p>
    <w:p>
      <w:r>
        <w:br w:type="page"/>
      </w:r>
    </w:p>
    <w:p>
      <w:pPr>
        <w:pStyle w:val="Heading1"/>
        <w:spacing w:after="160" w:before="360"/>
      </w:pPr>
      <w:r>
        <w:rPr>
          <w:rFonts w:ascii="Arial" w:cs="Arial" w:eastAsia="Arial" w:hAnsi="Arial"/>
          <w:b/>
          <w:bCs/>
          <w:color w:val="1A1A2E"/>
          <w:sz w:val="36"/>
          <w:szCs w:val="36"/>
        </w:rPr>
        <w:t xml:space="preserve">8. Free Blog Outreach — Guest Post Targets</w:t>
      </w:r>
    </w:p>
    <w:p>
      <w:pPr>
        <w:spacing w:after="80" w:before="80"/>
      </w:pPr>
      <w:r>
        <w:rPr>
          <w:rFonts w:ascii="Arial" w:cs="Arial" w:eastAsia="Arial" w:hAnsi="Arial"/>
          <w:sz w:val="22"/>
          <w:szCs w:val="22"/>
        </w:rPr>
        <w:t xml:space="preserve">These sites accept free guest posts or app features. No payment required. Send a pitch email with a topic idea that naturally includes CogniFocus as an example or the subject.</w:t>
      </w:r>
    </w:p>
    <w:p>
      <w:pPr>
        <w:spacing w:after="60" w:before="60"/>
      </w:pPr>
      <w:r>
        <w:t xml:space="preserve"/>
      </w:r>
    </w:p>
    <w:p>
      <w:pPr>
        <w:pStyle w:val="Heading2"/>
        <w:spacing w:after="120" w:before="280"/>
      </w:pPr>
      <w:r>
        <w:rPr>
          <w:rFonts w:ascii="Arial" w:cs="Arial" w:eastAsia="Arial" w:hAnsi="Arial"/>
          <w:b/>
          <w:bCs/>
          <w:color w:val="1A1A2E"/>
          <w:sz w:val="28"/>
          <w:szCs w:val="28"/>
        </w:rPr>
        <w:t xml:space="preserve">8.1 ADHD &amp; Neurodivergent Blogs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Site / Contact</w:t>
            </w:r>
          </w:p>
        </w:tc>
        <w:tc>
          <w:tcPr>
            <w:tcW w:type="dxa" w:w="62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Pitch Angle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ADDitude Magazine (additudemag.com) — editors@additudemag.com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"5 Android Apps Built for ADHD Focus Sessions" — include CogniFocus, position around Goblin accountability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CHADD.org (chadd.org/contact)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"How App Blockers Help Adults with ADHD Stay on Task" — educational angle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TotallyADD.com — contact form on 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"Why ADHD Brains Need Real-Time Reactions, Not Just Timers”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ADHDSupport.com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Guest post about focus technology for ADHD adults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Understood.org (understood.org/contact)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"Tech Tools That Actually Work for ADHD” — high DA, high traffic</w:t>
            </w:r>
          </w:p>
        </w:tc>
      </w:tr>
    </w:tbl>
    <w:p>
      <w:pPr>
        <w:spacing w:after="60" w:before="60"/>
      </w:pPr>
      <w:r>
        <w:t xml:space="preserve"/>
      </w:r>
    </w:p>
    <w:p>
      <w:pPr>
        <w:pStyle w:val="Heading2"/>
        <w:spacing w:after="120" w:before="280"/>
      </w:pPr>
      <w:r>
        <w:rPr>
          <w:rFonts w:ascii="Arial" w:cs="Arial" w:eastAsia="Arial" w:hAnsi="Arial"/>
          <w:b/>
          <w:bCs/>
          <w:color w:val="1A1A2E"/>
          <w:sz w:val="28"/>
          <w:szCs w:val="28"/>
        </w:rPr>
        <w:t xml:space="preserve">8.2 Productivity &amp; Study Blogs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Site / Contact</w:t>
            </w:r>
          </w:p>
        </w:tc>
        <w:tc>
          <w:tcPr>
            <w:tcW w:type="dxa" w:w="62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Pitch Angle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College Info Geek (collegeinfogeek.com) — contact 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"The Best Android App Blockers for Students in 2026" — comparison post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Exam Study Expert (examstudyexpert.com)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"Why Your Study Timer Isn’t Enough — What Actually Stops Drift"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Asian Efficiency (asianefficiency.com) — contact 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"Android Productivity Apps Worth Using in 2026”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Productivityist (productivityist.com)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"Distraction-Blocking Apps That Go Beyond Simple Timers"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StudyBreak Magazine (studybreak.com) — contribute 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"Apps That Keep Students Off TikTok During Finals"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Lifehack.org — write-for-us page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"7 Android Apps That Help You Stop Doom-Scrolling"</w:t>
            </w:r>
          </w:p>
        </w:tc>
      </w:tr>
    </w:tbl>
    <w:p>
      <w:pPr>
        <w:spacing w:after="60" w:before="60"/>
      </w:pPr>
      <w:r>
        <w:t xml:space="preserve"/>
      </w:r>
    </w:p>
    <w:p>
      <w:pPr>
        <w:pStyle w:val="Heading2"/>
        <w:spacing w:after="120" w:before="280"/>
      </w:pPr>
      <w:r>
        <w:rPr>
          <w:rFonts w:ascii="Arial" w:cs="Arial" w:eastAsia="Arial" w:hAnsi="Arial"/>
          <w:b/>
          <w:bCs/>
          <w:color w:val="1A1A2E"/>
          <w:sz w:val="28"/>
          <w:szCs w:val="28"/>
        </w:rPr>
        <w:t xml:space="preserve">8.3 Tech &amp; App Review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Site / Contact</w:t>
            </w:r>
          </w:p>
        </w:tc>
        <w:tc>
          <w:tcPr>
            <w:tcW w:type="dxa" w:w="62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Android Authority (androidauthority.com) — tips@androidauthority.com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Tip them off about CogniFocus as a unique app with Goblin reactions — not a press release, just a genuine tip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XDA Developers (xda-developers.com) — forums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Post in the Android Apps section with a genuine introduction to CogniFocus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MakeUseOf (makeuseof.com) — write-for-us page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Guest post: “The Best App Blockers for Android in 2026, Ranked"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How-To Geek (howtogeek.com) — tips@howtogeek.com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Tip about a genuinely interesting Android focus app with a personality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Mashable — tips@mashable.com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Story angle: “This app sends a Goblin after you when you open TikTok” — lead with the personality</w:t>
            </w:r>
          </w:p>
        </w:tc>
      </w:tr>
    </w:tbl>
    <w:p>
      <w:pPr>
        <w:spacing w:after="60" w:before="60"/>
      </w:pPr>
      <w:r>
        <w:t xml:space="preserve"/>
      </w:r>
    </w:p>
    <w:p>
      <w:pPr>
        <w:pStyle w:val="Heading2"/>
        <w:spacing w:after="120" w:before="280"/>
      </w:pPr>
      <w:r>
        <w:rPr>
          <w:rFonts w:ascii="Arial" w:cs="Arial" w:eastAsia="Arial" w:hAnsi="Arial"/>
          <w:b/>
          <w:bCs/>
          <w:color w:val="1A1A2E"/>
          <w:sz w:val="28"/>
          <w:szCs w:val="28"/>
        </w:rPr>
        <w:t xml:space="preserve">8.4 Digital Wellness Blogs</w:t>
      </w:r>
    </w:p>
    <w:p>
      <w:pPr>
        <w:pStyle w:val="ListParagraph"/>
        <w:numPr>
          <w:ilvl w:val="0"/>
          <w:numId w:val="2"/>
        </w:numPr>
        <w:spacing w:after="40" w:before="40"/>
      </w:pPr>
      <w:r>
        <w:rPr>
          <w:rFonts w:ascii="Arial" w:cs="Arial" w:eastAsia="Arial" w:hAnsi="Arial"/>
          <w:b w:val="false"/>
          <w:bCs w:val="false"/>
          <w:sz w:val="22"/>
          <w:szCs w:val="22"/>
        </w:rPr>
        <w:t xml:space="preserve">Center for Humane Technology (humanetech.com) — contact form. Angle: “Apps That Help People Reclaim Attention on Android”</w:t>
      </w:r>
    </w:p>
    <w:p>
      <w:pPr>
        <w:pStyle w:val="ListParagraph"/>
        <w:numPr>
          <w:ilvl w:val="0"/>
          <w:numId w:val="2"/>
        </w:numPr>
        <w:spacing w:after="40" w:before="40"/>
      </w:pPr>
      <w:r>
        <w:rPr>
          <w:rFonts w:ascii="Arial" w:cs="Arial" w:eastAsia="Arial" w:hAnsi="Arial"/>
          <w:b w:val="false"/>
          <w:bCs w:val="false"/>
          <w:sz w:val="22"/>
          <w:szCs w:val="22"/>
        </w:rPr>
        <w:t xml:space="preserve">Digital Wellness Institute (digitalwellnessinstitute.com) — write for them about attention management technology</w:t>
      </w:r>
    </w:p>
    <w:p>
      <w:pPr>
        <w:pStyle w:val="ListParagraph"/>
        <w:numPr>
          <w:ilvl w:val="0"/>
          <w:numId w:val="2"/>
        </w:numPr>
        <w:spacing w:after="40" w:before="40"/>
      </w:pPr>
      <w:r>
        <w:rPr>
          <w:rFonts w:ascii="Arial" w:cs="Arial" w:eastAsia="Arial" w:hAnsi="Arial"/>
          <w:b w:val="false"/>
          <w:bCs w:val="false"/>
          <w:sz w:val="22"/>
          <w:szCs w:val="22"/>
        </w:rPr>
        <w:t xml:space="preserve">Screen/Life Balance (screenlifebalance.com) — guest post about Android-specific focus tools</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1A2E"/>
          <w:sz w:val="28"/>
          <w:szCs w:val="28"/>
        </w:rPr>
        <w:t xml:space="preserve">8.5 Outreach Email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6EFF" w:val="clear"/>
            <w:tcMar>
              <w:top w:type="dxa" w:w="80"/>
              <w:left w:type="dxa" w:w="80"/>
              <w:bottom w:type="dxa" w:w="80"/>
              <w:right w:type="dxa" w:w="80"/>
            </w:tcMar>
          </w:tcPr>
          <w:p>
            <w:r>
              <w:rPr>
                <w:rFonts w:ascii="Arial" w:cs="Arial" w:eastAsia="Arial" w:hAnsi="Arial"/>
                <w:b/>
                <w:bCs/>
                <w:color w:val="FFFFFF"/>
                <w:sz w:val="20"/>
                <w:szCs w:val="20"/>
              </w:rPr>
              <w:t xml:space="preserve">TEMPLATE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Subject: Guest Post Pitch — [Topic] for [Site Name]</w:t>
            </w:r>
          </w:p>
        </w:tc>
      </w:tr>
    </w:tbl>
    <w:p>
      <w:pPr>
        <w:spacing w:after="60" w:before="60"/>
      </w:pPr>
      <w:r>
        <w:t xml:space="preserve"/>
      </w:r>
    </w:p>
    <w:p>
      <w:pPr>
        <w:spacing w:after="80" w:before="80"/>
      </w:pPr>
      <w:r>
        <w:rPr>
          <w:rFonts w:ascii="Arial" w:cs="Arial" w:eastAsia="Arial" w:hAnsi="Arial"/>
          <w:sz w:val="22"/>
          <w:szCs w:val="22"/>
        </w:rPr>
        <w:t xml:space="preserve">Hi [Editor name],</w:t>
      </w:r>
    </w:p>
    <w:p>
      <w:pPr>
        <w:spacing w:after="80" w:before="80"/>
      </w:pPr>
      <w:r>
        <w:rPr>
          <w:rFonts w:ascii="Arial" w:cs="Arial" w:eastAsia="Arial" w:hAnsi="Arial"/>
          <w:sz w:val="22"/>
          <w:szCs w:val="22"/>
        </w:rPr>
        <w:t xml:space="preserve">I’m Qasim, founder of CogniFocus — an Android app that blocks distracting apps and sends a Goblin companion after you the second you drift to TikTok or Instagram.</w:t>
      </w:r>
    </w:p>
    <w:p>
      <w:pPr>
        <w:spacing w:after="80" w:before="80"/>
      </w:pPr>
      <w:r>
        <w:rPr>
          <w:rFonts w:ascii="Arial" w:cs="Arial" w:eastAsia="Arial" w:hAnsi="Arial"/>
          <w:sz w:val="22"/>
          <w:szCs w:val="22"/>
        </w:rPr>
        <w:t xml:space="preserve">I’d love to contribute a guest post to [Site Name]. Here are a few topic ideas your readers might find useful:</w:t>
      </w:r>
    </w:p>
    <w:p>
      <w:pPr>
        <w:spacing w:after="80" w:before="80"/>
      </w:pPr>
      <w:r>
        <w:rPr>
          <w:rFonts w:ascii="Arial" w:cs="Arial" w:eastAsia="Arial" w:hAnsi="Arial"/>
          <w:sz w:val="22"/>
          <w:szCs w:val="22"/>
        </w:rPr>
        <w:t xml:space="preserve">1. [Topic 1 tailored to their audience]</w:t>
      </w:r>
    </w:p>
    <w:p>
      <w:pPr>
        <w:spacing w:after="80" w:before="80"/>
      </w:pPr>
      <w:r>
        <w:rPr>
          <w:rFonts w:ascii="Arial" w:cs="Arial" w:eastAsia="Arial" w:hAnsi="Arial"/>
          <w:sz w:val="22"/>
          <w:szCs w:val="22"/>
        </w:rPr>
        <w:t xml:space="preserve">2. [Topic 2 tailored to their audience]</w:t>
      </w:r>
    </w:p>
    <w:p>
      <w:pPr>
        <w:spacing w:after="80" w:before="80"/>
      </w:pPr>
      <w:r>
        <w:rPr>
          <w:rFonts w:ascii="Arial" w:cs="Arial" w:eastAsia="Arial" w:hAnsi="Arial"/>
          <w:sz w:val="22"/>
          <w:szCs w:val="22"/>
        </w:rPr>
        <w:t xml:space="preserve">3. [Topic 3 tailored to their audience]</w:t>
      </w:r>
    </w:p>
    <w:p>
      <w:pPr>
        <w:spacing w:after="80" w:before="80"/>
      </w:pPr>
      <w:r>
        <w:rPr>
          <w:rFonts w:ascii="Arial" w:cs="Arial" w:eastAsia="Arial" w:hAnsi="Arial"/>
          <w:sz w:val="22"/>
          <w:szCs w:val="22"/>
        </w:rPr>
        <w:t xml:space="preserve">I write from direct experience — I built CogniFocus because I kept losing focus sessions to “just one quick check”. All posts would be original, non-promotional, and designed for your audience.</w:t>
      </w:r>
    </w:p>
    <w:p>
      <w:pPr>
        <w:spacing w:after="80" w:before="80"/>
      </w:pPr>
      <w:r>
        <w:rPr>
          <w:rFonts w:ascii="Arial" w:cs="Arial" w:eastAsia="Arial" w:hAnsi="Arial"/>
          <w:sz w:val="22"/>
          <w:szCs w:val="22"/>
        </w:rPr>
        <w:t xml:space="preserve">Happy to share writing samples or a full draft first. Would any of these fit [Site Name]?</w:t>
      </w:r>
    </w:p>
    <w:p>
      <w:pPr>
        <w:spacing w:after="80" w:before="80"/>
      </w:pPr>
      <w:r>
        <w:rPr>
          <w:rFonts w:ascii="Arial" w:cs="Arial" w:eastAsia="Arial" w:hAnsi="Arial"/>
          <w:sz w:val="22"/>
          <w:szCs w:val="22"/>
        </w:rPr>
        <w:t xml:space="preserve">Best,</w:t>
      </w:r>
    </w:p>
    <w:p>
      <w:pPr>
        <w:spacing w:after="80" w:before="80"/>
      </w:pPr>
      <w:r>
        <w:rPr>
          <w:rFonts w:ascii="Arial" w:cs="Arial" w:eastAsia="Arial" w:hAnsi="Arial"/>
          <w:sz w:val="22"/>
          <w:szCs w:val="22"/>
        </w:rPr>
        <w:t xml:space="preserve">Qasim</w:t>
      </w:r>
    </w:p>
    <w:p>
      <w:pPr>
        <w:spacing w:after="80" w:before="80"/>
      </w:pPr>
      <w:r>
        <w:rPr>
          <w:rFonts w:ascii="Arial" w:cs="Arial" w:eastAsia="Arial" w:hAnsi="Arial"/>
          <w:sz w:val="22"/>
          <w:szCs w:val="22"/>
        </w:rPr>
        <w:t xml:space="preserve">Founder, CogniFocus | cognifocus.app | getcognifocus@gmail.com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0C896" w:val="clear"/>
            <w:tcMar>
              <w:top w:type="dxa" w:w="80"/>
              <w:left w:type="dxa" w:w="80"/>
              <w:bottom w:type="dxa" w:w="80"/>
              <w:right w:type="dxa" w:w="80"/>
            </w:tcMar>
          </w:tcPr>
          <w:p>
            <w:r>
              <w:rPr>
                <w:rFonts w:ascii="Arial" w:cs="Arial" w:eastAsia="Arial" w:hAnsi="Arial"/>
                <w:b/>
                <w:bCs/>
                <w:color w:val="FFFFFF"/>
                <w:sz w:val="20"/>
                <w:szCs w:val="20"/>
              </w:rPr>
              <w:t xml:space="preserve">NOTE</w:t>
            </w:r>
          </w:p>
        </w:tc>
        <w:tc>
          <w:tcPr>
            <w:tcW w:type="dxa" w:w="9080"/>
            <w:tcBorders>
              <w:top w:val="single" w:color="CCCCCC" w:sz="1"/>
              <w:left w:val="none" w:color="FFFFFF" w:sz="0"/>
              <w:bottom w:val="single" w:color="CCCCCC" w:sz="1"/>
              <w:right w:val="single" w:color="CCCCCC" w:sz="1"/>
            </w:tcBorders>
            <w:shd w:fill="F8F9FF" w:val="clear"/>
            <w:tcMar>
              <w:top w:type="dxa" w:w="80"/>
              <w:left w:type="dxa" w:w="160"/>
              <w:bottom w:type="dxa" w:w="80"/>
              <w:right w:type="dxa" w:w="120"/>
            </w:tcMar>
          </w:tcPr>
          <w:p>
            <w:r>
              <w:rPr>
                <w:rFonts w:ascii="Arial" w:cs="Arial" w:eastAsia="Arial" w:hAnsi="Arial"/>
                <w:sz w:val="22"/>
                <w:szCs w:val="22"/>
              </w:rPr>
              <w:t xml:space="preserve">Connect your Gmail to Claude (the Gmail connector is available in your connector list) and I can draft and send these outreach emails directly for you.</w:t>
            </w:r>
          </w:p>
        </w:tc>
      </w:tr>
    </w:tbl>
    <w:p>
      <w:r>
        <w:br w:type="page"/>
      </w:r>
    </w:p>
    <w:p>
      <w:pPr>
        <w:pStyle w:val="Heading1"/>
        <w:spacing w:after="160" w:before="360"/>
      </w:pPr>
      <w:r>
        <w:rPr>
          <w:rFonts w:ascii="Arial" w:cs="Arial" w:eastAsia="Arial" w:hAnsi="Arial"/>
          <w:b/>
          <w:bCs/>
          <w:color w:val="1A1A2E"/>
          <w:sz w:val="36"/>
          <w:szCs w:val="36"/>
        </w:rPr>
        <w:t xml:space="preserve">9. Priority Action Checklist</w:t>
      </w:r>
    </w:p>
    <w:p>
      <w:pPr>
        <w:spacing w:after="80" w:before="80"/>
      </w:pPr>
      <w:r>
        <w:rPr>
          <w:rFonts w:ascii="Arial" w:cs="Arial" w:eastAsia="Arial" w:hAnsi="Arial"/>
          <w:sz w:val="22"/>
          <w:szCs w:val="22"/>
        </w:rPr>
        <w:t xml:space="preserve">Work through these in order. The first five can be done today and have the highest impact.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1440"/>
        <w:gridCol w:w="1560"/>
      </w:tblGrid>
      <w:tr>
        <w:trPr>
          <w:tblHeader/>
        </w:trPr>
        <w:tc>
          <w:tcPr>
            <w:tcW w:type="dxa" w:w="48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88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44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1560"/>
            <w:tcBorders>
              <w:top w:val="single" w:color="CCCCCC" w:sz="1"/>
              <w:left w:val="single" w:color="CCCCCC" w:sz="1"/>
              <w:bottom w:val="single" w:color="CCCCCC" w:sz="1"/>
              <w:right w:val="single" w:color="CCCCCC" w:sz="1"/>
            </w:tcBorders>
            <w:shd w:fill="1A6EFF"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w:t>
            </w:r>
          </w:p>
        </w:tc>
        <w:tc>
          <w:tcPr>
            <w:tcW w:type="dxa" w:w="5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Add sitemap.xml via @astrojs/sitemap</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30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2</w:t>
            </w:r>
          </w:p>
        </w:tc>
        <w:tc>
          <w:tcPr>
            <w:tcW w:type="dxa" w:w="5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Add robots.txt to /public/</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5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4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3</w:t>
            </w:r>
          </w:p>
        </w:tc>
        <w:tc>
          <w:tcPr>
            <w:tcW w:type="dxa" w:w="5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Add AggregateRating to SoftwareApplication schema</w:t>
            </w:r>
          </w:p>
        </w:tc>
        <w:tc>
          <w:tcPr>
            <w:tcW w:type="dxa" w:w="14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15 min</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Very High</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4</w:t>
            </w:r>
          </w:p>
        </w:tc>
        <w:tc>
          <w:tcPr>
            <w:tcW w:type="dxa" w:w="5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Change blog author from Organization to Person</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20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 installUrl → downloadUrl on pricing page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6</w:t>
            </w:r>
          </w:p>
        </w:tc>
        <w:tc>
          <w:tcPr>
            <w:tcW w:type="dxa" w:w="5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Add Speakable schema to blog posts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20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Review schemas for testimonials on homepage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8</w:t>
            </w:r>
          </w:p>
        </w:tc>
        <w:tc>
          <w:tcPr>
            <w:tcW w:type="dxa" w:w="5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Create /about.html with Founder Person schema</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 hour</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9</w:t>
            </w:r>
          </w:p>
        </w:tc>
        <w:tc>
          <w:tcPr>
            <w:tcW w:type="dxa" w:w="5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Update Play Store short description + add ADHD keyword</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15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10</w:t>
            </w:r>
          </w:p>
        </w:tc>
        <w:tc>
          <w:tcPr>
            <w:tcW w:type="dxa" w:w="5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Add text overlays to Play Store screenshots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 hour</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4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11</w:t>
            </w:r>
          </w:p>
        </w:tc>
        <w:tc>
          <w:tcPr>
            <w:tcW w:type="dxa" w:w="5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Implement in-app review prompt (after 3rd session)</w:t>
            </w:r>
          </w:p>
        </w:tc>
        <w:tc>
          <w:tcPr>
            <w:tcW w:type="dxa" w:w="14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2 hours</w:t>
            </w:r>
          </w:p>
        </w:tc>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Very 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Submit to AlternativeTo, SaaSHub, AppBrain, APKPure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hour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 in r/androidapps and r/ADHD with genuine content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Send outreach emails to 5 ADHD/productivity blogs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hour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15</w:t>
            </w:r>
          </w:p>
        </w:tc>
        <w:tc>
          <w:tcPr>
            <w:tcW w:type="dxa" w:w="5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Write 2 new blog posts from the gap list in Section 3</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4 hours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High</w:t>
            </w:r>
          </w:p>
        </w:tc>
      </w:tr>
    </w:tbl>
    <w:p>
      <w:pPr>
        <w:spacing w:after="60" w:before="60"/>
      </w:pPr>
      <w:r>
        <w:t xml:space="preserve"/>
      </w:r>
    </w:p>
    <w:p>
      <w:pPr>
        <w:spacing w:after="60" w:before="60"/>
      </w:pPr>
      <w:r>
        <w:t xml:space="preserve"/>
      </w:r>
    </w:p>
    <w:p>
      <w:pPr>
        <w:pBdr>
          <w:bottom w:val="single" w:color="1A6EFF" w:sz="4" w:space="1"/>
        </w:pBdr>
        <w:spacing w:after="120" w:before="120"/>
      </w:pPr>
      <w:r>
        <w:t xml:space="preserve"/>
      </w:r>
    </w:p>
    <w:p>
      <w:pPr>
        <w:spacing w:after="80" w:before="240"/>
        <w:jc w:val="center"/>
      </w:pPr>
      <w:r>
        <w:rPr>
          <w:rFonts w:ascii="Arial" w:cs="Arial" w:eastAsia="Arial" w:hAnsi="Arial"/>
          <w:b/>
          <w:bCs/>
          <w:color w:val="1A6EFF"/>
          <w:sz w:val="28"/>
          <w:szCs w:val="28"/>
        </w:rPr>
        <w:t xml:space="preserve">CogniFocus — Focus, but alive.</w:t>
      </w:r>
    </w:p>
    <w:p>
      <w:pPr>
        <w:jc w:val="center"/>
      </w:pPr>
      <w:r>
        <w:rPr>
          <w:rFonts w:ascii="Arial" w:cs="Arial" w:eastAsia="Arial" w:hAnsi="Arial"/>
          <w:color w:val="888888"/>
          <w:sz w:val="20"/>
          <w:szCs w:val="20"/>
        </w:rPr>
        <w:t xml:space="preserve">cognifocus.app · getcognifocus@gmail.com · @getcognifocus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EFF" w:sz="4" w:space="1"/>
      </w:pBdr>
      <w:tabs>
        <w:tab w:val="right" w:pos="9360"/>
      </w:tabs>
    </w:pPr>
    <w:r>
      <w:rPr>
        <w:rFonts w:ascii="Arial" w:cs="Arial" w:eastAsia="Arial" w:hAnsi="Arial"/>
        <w:color w:val="888888"/>
        <w:sz w:val="18"/>
        <w:szCs w:val="18"/>
      </w:rPr>
      <w:t xml:space="preserve">CogniFocus — SEO, Play Store &amp; Growth Strategy</w:t>
    </w:r>
    <w:r>
      <w:rPr>
        <w:rFonts w:ascii="Arial" w:cs="Arial" w:eastAsia="Arial" w:hAnsi="Arial"/>
        <w:color w:val="888888"/>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6E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2026-05-23T19:13:40.179Z</dcterms:created>
  <dcterms:modified xsi:type="dcterms:W3CDTF">2026-05-23T19:13:40.179Z</dcterms:modified>
</cp:coreProperties>
</file>

<file path=docProps/custom.xml><?xml version="1.0" encoding="utf-8"?>
<Properties xmlns="http://schemas.openxmlformats.org/officeDocument/2006/custom-properties" xmlns:vt="http://schemas.openxmlformats.org/officeDocument/2006/docPropsVTypes"/>
</file>