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rFonts w:ascii="Arial" w:cs="Arial" w:eastAsia="Arial" w:hAnsi="Arial"/>
          <w:b/>
          <w:bCs/>
          <w:color w:val="1F3864"/>
          <w:sz w:val="40"/>
          <w:szCs w:val="40"/>
        </w:rPr>
        <w:t xml:space="preserve">⚡ ELECTRA SKILL ACADEMY</w:t>
      </w:r>
    </w:p>
    <w:p>
      <w:pPr>
        <w:spacing w:after="600"/>
        <w:jc w:val="center"/>
      </w:pPr>
      <w:r>
        <w:rPr>
          <w:rFonts w:ascii="Arial" w:cs="Arial" w:eastAsia="Arial" w:hAnsi="Arial"/>
          <w:i/>
          <w:iCs/>
          <w:color w:val="C9A227"/>
          <w:sz w:val="22"/>
          <w:szCs w:val="22"/>
        </w:rPr>
        <w:t xml:space="preserve">Platform Edukasi Elektrikal Indonesia</w:t>
      </w:r>
    </w:p>
    <w:p>
      <w:pPr>
        <w:pBdr>
          <w:bottom w:val="single" w:color="C9A227" w:sz="18" w:space="1"/>
        </w:pBdr>
        <w:jc w:val="center"/>
      </w:pPr>
      <w:r>
        <w:rPr>
          <w:rFonts w:ascii="Arial" w:cs="Arial" w:eastAsia="Arial" w:hAnsi="Arial"/>
        </w:rPr>
        <w:t xml:space="preserve"/>
      </w:r>
    </w:p>
    <w:p>
      <w:pPr>
        <w:spacing w:before="600"/>
      </w:pPr>
    </w:p>
    <w:p>
      <w:pPr>
        <w:spacing w:after="100"/>
        <w:jc w:val="center"/>
      </w:pPr>
      <w:r>
        <w:rPr>
          <w:rFonts w:ascii="Arial" w:cs="Arial" w:eastAsia="Arial" w:hAnsi="Arial"/>
          <w:b/>
          <w:bCs/>
          <w:color w:val="2A2A2A"/>
          <w:sz w:val="32"/>
          <w:szCs w:val="32"/>
        </w:rPr>
        <w:t xml:space="preserve">BANK SOAL EVALUASI</w:t>
      </w:r>
    </w:p>
    <w:p>
      <w:pPr>
        <w:spacing w:after="600"/>
        <w:jc w:val="center"/>
      </w:pPr>
      <w:r>
        <w:rPr>
          <w:rFonts w:ascii="Arial" w:cs="Arial" w:eastAsia="Arial" w:hAnsi="Arial"/>
          <w:b/>
          <w:bCs/>
          <w:color w:val="1F3864"/>
          <w:sz w:val="28"/>
          <w:szCs w:val="28"/>
        </w:rPr>
        <w:t xml:space="preserve">Modul 1.21</w:t>
      </w:r>
    </w:p>
    <w:p>
      <w:pPr>
        <w:spacing w:after="200"/>
        <w:jc w:val="center"/>
      </w:pPr>
      <w:r>
        <w:rPr>
          <w:rFonts w:ascii="Arial" w:cs="Arial" w:eastAsia="Arial" w:hAnsi="Arial"/>
          <w:b/>
          <w:bCs/>
          <w:color w:val="1F3864"/>
          <w:sz w:val="36"/>
          <w:szCs w:val="36"/>
        </w:rPr>
        <w:t xml:space="preserve">Single Line Diagram (SLD) &amp; Diagram Pengawatan:</w:t>
      </w:r>
    </w:p>
    <w:p>
      <w:pPr>
        <w:spacing w:after="600"/>
        <w:jc w:val="center"/>
      </w:pPr>
      <w:r>
        <w:rPr>
          <w:rFonts w:ascii="Arial" w:cs="Arial" w:eastAsia="Arial" w:hAnsi="Arial"/>
          <w:b/>
          <w:bCs/>
          <w:color w:val="2A2A2A"/>
          <w:sz w:val="28"/>
          <w:szCs w:val="28"/>
        </w:rPr>
        <w:t xml:space="preserve">Power System Documentation untuk Pelanggan PLN</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Track</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Pondasi Wajib L1 (Essential)</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Kategori</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Engineering Drawing &amp; Standards</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Level Belajar</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L1 — Essential Foundation</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JP (Jam Pelajaran)</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6 jam</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Mode</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 Praktik (T+P)</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Jumlah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50 butir</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Tipe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Hitungan, Studi Kasus, Visualisasi</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Format</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Pilihan Ganda (A/B/C/D)</w:t>
            </w:r>
          </w:p>
        </w:tc>
      </w:tr>
    </w:tbl>
    <w:p>
      <w:pPr>
        <w:spacing w:before="1200"/>
      </w:pPr>
    </w:p>
    <w:p>
      <w:pPr>
        <w:pBdr>
          <w:top w:val="single" w:color="C9A227" w:sz="12" w:space="1"/>
        </w:pBdr>
        <w:spacing w:after="100" w:before="200"/>
        <w:jc w:val="center"/>
      </w:pPr>
      <w:r>
        <w:rPr>
          <w:rFonts w:ascii="Arial" w:cs="Arial" w:eastAsia="Arial" w:hAnsi="Arial"/>
          <w:i/>
          <w:iCs/>
          <w:color w:val="C9A227"/>
          <w:sz w:val="20"/>
          <w:szCs w:val="20"/>
        </w:rPr>
        <w:t xml:space="preserve">© Electra Skill Academy</w:t>
      </w:r>
    </w:p>
    <w:p>
      <w:pPr>
        <w:jc w:val="center"/>
      </w:pPr>
      <w:r>
        <w:rPr>
          <w:rFonts w:ascii="Arial" w:cs="Arial" w:eastAsia="Arial" w:hAnsi="Arial"/>
          <w:i/>
          <w:iCs/>
          <w:color w:val="888888"/>
          <w:sz w:val="18"/>
          <w:szCs w:val="18"/>
        </w:rPr>
        <w:t xml:space="preserve">Disusun untuk membentuk tenaga elektrikal profesional Indonesia</w:t>
      </w:r>
    </w:p>
    <w:p>
      <w:r>
        <w:br w:type="page"/>
      </w:r>
    </w:p>
    <w:p>
      <w:pPr>
        <w:pStyle w:val="Heading1"/>
        <w:spacing w:after="180" w:before="240"/>
        <w:jc w:val="left"/>
      </w:pPr>
      <w:r>
        <w:rPr>
          <w:rFonts w:ascii="Arial" w:cs="Arial" w:eastAsia="Arial" w:hAnsi="Arial"/>
          <w:b/>
          <w:bCs/>
          <w:color w:val="1F3864"/>
          <w:sz w:val="36"/>
          <w:szCs w:val="36"/>
        </w:rPr>
        <w:t xml:space="preserve">Petunjuk Pengerjaan</w:t>
      </w:r>
    </w:p>
    <w:p>
      <w:pPr>
        <w:spacing w:after="200" w:before="0"/>
        <w:jc w:val="left"/>
      </w:pPr>
      <w:r>
        <w:rPr>
          <w:rFonts w:ascii="Arial" w:cs="Arial" w:eastAsia="Arial" w:hAnsi="Arial"/>
          <w:b w:val="false"/>
          <w:bCs w:val="false"/>
          <w:i w:val="false"/>
          <w:iCs w:val="false"/>
          <w:color w:val="2A2A2A"/>
          <w:sz w:val="22"/>
          <w:szCs w:val="22"/>
        </w:rPr>
        <w:t xml:space="preserve">Sebelum mengerjakan soal-soal pada modul ini, perhatikan petunjuk berikut:</w:t>
      </w:r>
    </w:p>
    <w:p>
      <w:pPr>
        <w:spacing w:after="80" w:before="0"/>
        <w:ind w:left="200"/>
        <w:jc w:val="left"/>
      </w:pPr>
      <w:r>
        <w:rPr>
          <w:rFonts w:ascii="Arial" w:cs="Arial" w:eastAsia="Arial" w:hAnsi="Arial"/>
          <w:b w:val="false"/>
          <w:bCs w:val="false"/>
          <w:i w:val="false"/>
          <w:iCs w:val="false"/>
          <w:color w:val="2A2A2A"/>
          <w:sz w:val="22"/>
          <w:szCs w:val="22"/>
        </w:rPr>
        <w:t xml:space="preserve">1.   Bacalah setiap soal dengan teliti sebelum memilih jawaban.</w:t>
      </w:r>
    </w:p>
    <w:p>
      <w:pPr>
        <w:spacing w:after="80" w:before="0"/>
        <w:ind w:left="200"/>
        <w:jc w:val="left"/>
      </w:pPr>
      <w:r>
        <w:rPr>
          <w:rFonts w:ascii="Arial" w:cs="Arial" w:eastAsia="Arial" w:hAnsi="Arial"/>
          <w:b w:val="false"/>
          <w:bCs w:val="false"/>
          <w:i w:val="false"/>
          <w:iCs w:val="false"/>
          <w:color w:val="2A2A2A"/>
          <w:sz w:val="22"/>
          <w:szCs w:val="22"/>
        </w:rPr>
        <w:t xml:space="preserve">2.   Pilih satu jawaban yang paling tepat dari empat pilihan (A, B, C, atau D).</w:t>
      </w:r>
    </w:p>
    <w:p>
      <w:pPr>
        <w:spacing w:after="80" w:before="0"/>
        <w:ind w:left="200"/>
        <w:jc w:val="left"/>
      </w:pPr>
      <w:r>
        <w:rPr>
          <w:rFonts w:ascii="Arial" w:cs="Arial" w:eastAsia="Arial" w:hAnsi="Arial"/>
          <w:b w:val="false"/>
          <w:bCs w:val="false"/>
          <w:i w:val="false"/>
          <w:iCs w:val="false"/>
          <w:color w:val="2A2A2A"/>
          <w:sz w:val="22"/>
          <w:szCs w:val="22"/>
        </w:rPr>
        <w:t xml:space="preserve">3.   Soal terdiri dari 4 bagian:</w:t>
      </w:r>
    </w:p>
    <w:p>
      <w:pPr>
        <w:spacing w:after="60" w:before="0"/>
        <w:ind w:left="600"/>
        <w:jc w:val="left"/>
      </w:pPr>
      <w:r>
        <w:rPr>
          <w:rFonts w:ascii="Arial" w:cs="Arial" w:eastAsia="Arial" w:hAnsi="Arial"/>
          <w:b w:val="false"/>
          <w:bCs w:val="false"/>
          <w:i w:val="false"/>
          <w:iCs w:val="false"/>
          <w:color w:val="2A2A2A"/>
          <w:sz w:val="22"/>
          <w:szCs w:val="22"/>
        </w:rPr>
        <w:t xml:space="preserve">•   Bagian A (Soal 1–20): Teori dasar</w:t>
      </w:r>
    </w:p>
    <w:p>
      <w:pPr>
        <w:spacing w:after="60" w:before="0"/>
        <w:ind w:left="600"/>
        <w:jc w:val="left"/>
      </w:pPr>
      <w:r>
        <w:rPr>
          <w:rFonts w:ascii="Arial" w:cs="Arial" w:eastAsia="Arial" w:hAnsi="Arial"/>
          <w:b w:val="false"/>
          <w:bCs w:val="false"/>
          <w:i w:val="false"/>
          <w:iCs w:val="false"/>
          <w:color w:val="2A2A2A"/>
          <w:sz w:val="22"/>
          <w:szCs w:val="22"/>
        </w:rPr>
        <w:t xml:space="preserve">•   Bagian B (Soal 21–30): Hitungan/perhitungan numerik</w:t>
      </w:r>
    </w:p>
    <w:p>
      <w:pPr>
        <w:spacing w:after="60" w:before="0"/>
        <w:ind w:left="600"/>
        <w:jc w:val="left"/>
      </w:pPr>
      <w:r>
        <w:rPr>
          <w:rFonts w:ascii="Arial" w:cs="Arial" w:eastAsia="Arial" w:hAnsi="Arial"/>
          <w:b w:val="false"/>
          <w:bCs w:val="false"/>
          <w:i w:val="false"/>
          <w:iCs w:val="false"/>
          <w:color w:val="2A2A2A"/>
          <w:sz w:val="22"/>
          <w:szCs w:val="22"/>
        </w:rPr>
        <w:t xml:space="preserve">•   Bagian C (Soal 31–40): Studi kasus aplikasi industri &amp; PLN</w:t>
      </w:r>
    </w:p>
    <w:p>
      <w:pPr>
        <w:spacing w:after="80" w:before="0"/>
        <w:ind w:left="600"/>
        <w:jc w:val="left"/>
      </w:pPr>
      <w:r>
        <w:rPr>
          <w:rFonts w:ascii="Arial" w:cs="Arial" w:eastAsia="Arial" w:hAnsi="Arial"/>
          <w:b w:val="false"/>
          <w:bCs w:val="false"/>
          <w:i w:val="false"/>
          <w:iCs w:val="false"/>
          <w:color w:val="2A2A2A"/>
          <w:sz w:val="22"/>
          <w:szCs w:val="22"/>
        </w:rPr>
        <w:t xml:space="preserve">•   Bagian D (Soal 41–50): Visualisasi/diagram</w:t>
      </w:r>
    </w:p>
    <w:p>
      <w:pPr>
        <w:spacing w:after="80" w:before="0"/>
        <w:ind w:left="200"/>
        <w:jc w:val="left"/>
      </w:pPr>
      <w:r>
        <w:rPr>
          <w:rFonts w:ascii="Arial" w:cs="Arial" w:eastAsia="Arial" w:hAnsi="Arial"/>
          <w:b w:val="false"/>
          <w:bCs w:val="false"/>
          <w:i w:val="false"/>
          <w:iCs w:val="false"/>
          <w:color w:val="2A2A2A"/>
          <w:sz w:val="22"/>
          <w:szCs w:val="22"/>
        </w:rPr>
        <w:t xml:space="preserve">4.   Untuk soal hitungan, gunakan konstanta berikut:</w:t>
      </w:r>
    </w:p>
    <w:p>
      <w:pPr>
        <w:spacing w:after="60" w:before="0"/>
        <w:ind w:left="600"/>
        <w:jc w:val="left"/>
      </w:pPr>
      <w:r>
        <w:rPr>
          <w:rFonts w:ascii="Arial" w:cs="Arial" w:eastAsia="Arial" w:hAnsi="Arial"/>
          <w:b w:val="false"/>
          <w:bCs w:val="false"/>
          <w:i w:val="false"/>
          <w:iCs w:val="false"/>
          <w:color w:val="2A2A2A"/>
          <w:sz w:val="22"/>
          <w:szCs w:val="22"/>
        </w:rPr>
        <w:t xml:space="preserve">•   SLD pelanggan rumah: PLN → kWh → MCB main → RCD → Busbar → MCB cabang → beban</w:t>
      </w:r>
    </w:p>
    <w:p>
      <w:pPr>
        <w:spacing w:after="60" w:before="0"/>
        <w:ind w:left="600"/>
        <w:jc w:val="left"/>
      </w:pPr>
      <w:r>
        <w:rPr>
          <w:rFonts w:ascii="Arial" w:cs="Arial" w:eastAsia="Arial" w:hAnsi="Arial"/>
          <w:b w:val="false"/>
          <w:bCs w:val="false"/>
          <w:i w:val="false"/>
          <w:iCs w:val="false"/>
          <w:color w:val="2A2A2A"/>
          <w:sz w:val="22"/>
          <w:szCs w:val="22"/>
        </w:rPr>
        <w:t xml:space="preserve">•   SLD pelanggan industri 3-fasa: TX → CT/PT → MCCB main → busbar → sub-feeders + PFC</w:t>
      </w:r>
    </w:p>
    <w:p>
      <w:pPr>
        <w:spacing w:after="60" w:before="0"/>
        <w:ind w:left="600"/>
        <w:jc w:val="left"/>
      </w:pPr>
      <w:r>
        <w:rPr>
          <w:rFonts w:ascii="Arial" w:cs="Arial" w:eastAsia="Arial" w:hAnsi="Arial"/>
          <w:b w:val="false"/>
          <w:bCs w:val="false"/>
          <w:i w:val="false"/>
          <w:iCs w:val="false"/>
          <w:color w:val="2A2A2A"/>
          <w:sz w:val="22"/>
          <w:szCs w:val="22"/>
        </w:rPr>
        <w:t xml:space="preserve">•   Wiring 2-way: 2 travel wires antara saklar; stop kontak grounded: L+N+PE</w:t>
      </w:r>
    </w:p>
    <w:p>
      <w:pPr>
        <w:spacing w:after="60" w:before="0"/>
        <w:ind w:left="600"/>
        <w:jc w:val="left"/>
      </w:pPr>
      <w:r>
        <w:rPr>
          <w:rFonts w:ascii="Arial" w:cs="Arial" w:eastAsia="Arial" w:hAnsi="Arial"/>
          <w:b w:val="false"/>
          <w:bCs w:val="false"/>
          <w:i w:val="false"/>
          <w:iCs w:val="false"/>
          <w:color w:val="2A2A2A"/>
          <w:sz w:val="22"/>
          <w:szCs w:val="22"/>
        </w:rPr>
        <w:t xml:space="preserve">•   Motor 3-fasa: Star (V_L=√3×V_ph) vs Delta (I_L=√3×I_ph)</w:t>
      </w:r>
    </w:p>
    <w:p>
      <w:pPr>
        <w:spacing w:after="60" w:before="0"/>
        <w:ind w:left="600"/>
        <w:jc w:val="left"/>
      </w:pPr>
      <w:r>
        <w:rPr>
          <w:rFonts w:ascii="Arial" w:cs="Arial" w:eastAsia="Arial" w:hAnsi="Arial"/>
          <w:b w:val="false"/>
          <w:bCs w:val="false"/>
          <w:i w:val="false"/>
          <w:iCs w:val="false"/>
          <w:color w:val="2A2A2A"/>
          <w:sz w:val="22"/>
          <w:szCs w:val="22"/>
        </w:rPr>
        <w:t xml:space="preserve">•   Star-Delta starter: reduce inrush 1/3; VFD: soft start + variable speed + saving 30%</w:t>
      </w:r>
    </w:p>
    <w:p>
      <w:pPr>
        <w:spacing w:after="60" w:before="0"/>
        <w:ind w:left="600"/>
        <w:jc w:val="left"/>
      </w:pPr>
      <w:r>
        <w:rPr>
          <w:rFonts w:ascii="Arial" w:cs="Arial" w:eastAsia="Arial" w:hAnsi="Arial"/>
          <w:b w:val="false"/>
          <w:bCs w:val="false"/>
          <w:i w:val="false"/>
          <w:iCs w:val="false"/>
          <w:color w:val="2A2A2A"/>
          <w:sz w:val="22"/>
          <w:szCs w:val="22"/>
        </w:rPr>
        <w:t xml:space="preserve">•   DOL: simple cheap (motor &lt;5kW); Star-Delta: motor 22-100kW; VFD: variable load motor</w:t>
      </w:r>
    </w:p>
    <w:p>
      <w:pPr>
        <w:spacing w:after="60" w:before="0"/>
        <w:ind w:left="600"/>
        <w:jc w:val="left"/>
      </w:pPr>
      <w:r>
        <w:rPr>
          <w:rFonts w:ascii="Arial" w:cs="Arial" w:eastAsia="Arial" w:hAnsi="Arial"/>
          <w:b w:val="false"/>
          <w:bCs w:val="false"/>
          <w:i w:val="false"/>
          <w:iCs w:val="false"/>
          <w:color w:val="2A2A2A"/>
          <w:sz w:val="22"/>
          <w:szCs w:val="22"/>
        </w:rPr>
        <w:t xml:space="preserve">•   Gardu PLN: SUTM 20kV → cut-out fuse → trafo Dyn5 → kWh → NH Fuse → JTR feeders + grounding R≤2Ω</w:t>
      </w:r>
    </w:p>
    <w:p>
      <w:pPr>
        <w:spacing w:after="80" w:before="0"/>
        <w:ind w:left="200"/>
        <w:jc w:val="left"/>
      </w:pPr>
      <w:r>
        <w:rPr>
          <w:rFonts w:ascii="Arial" w:cs="Arial" w:eastAsia="Arial" w:hAnsi="Arial"/>
          <w:b w:val="false"/>
          <w:bCs w:val="false"/>
          <w:i w:val="false"/>
          <w:iCs w:val="false"/>
          <w:color w:val="2A2A2A"/>
          <w:sz w:val="22"/>
          <w:szCs w:val="22"/>
        </w:rPr>
        <w:t xml:space="preserve">5.   Kunci jawaban dengan penjelasan detail tersedia di bagian akhir dokumen.</w:t>
      </w:r>
    </w:p>
    <w:p>
      <w:pPr>
        <w:spacing w:after="200" w:before="0"/>
        <w:ind w:left="200"/>
        <w:jc w:val="left"/>
      </w:pPr>
      <w:r>
        <w:rPr>
          <w:rFonts w:ascii="Arial" w:cs="Arial" w:eastAsia="Arial" w:hAnsi="Arial"/>
          <w:b w:val="false"/>
          <w:bCs w:val="false"/>
          <w:i w:val="false"/>
          <w:iCs w:val="false"/>
          <w:color w:val="2A2A2A"/>
          <w:sz w:val="22"/>
          <w:szCs w:val="22"/>
        </w:rPr>
        <w:t xml:space="preserve">6.   Skor kelulusan minimum: 70% (35 dari 50 soal benar).</w:t>
      </w:r>
    </w:p>
    <w:p>
      <w:pPr>
        <w:spacing w:after="100" w:before="0"/>
        <w:jc w:val="left"/>
      </w:pPr>
      <w:r>
        <w:rPr>
          <w:rFonts w:ascii="Arial" w:cs="Arial" w:eastAsia="Arial" w:hAnsi="Arial"/>
          <w:b/>
          <w:bCs/>
          <w:i w:val="false"/>
          <w:iCs w:val="false"/>
          <w:color w:val="1F3864"/>
          <w:sz w:val="22"/>
          <w:szCs w:val="22"/>
        </w:rPr>
        <w:t xml:space="preserve">Selamat mengerjakan! </w:t>
      </w:r>
      <w:r>
        <w:rPr>
          <w:rFonts w:ascii="Arial" w:cs="Arial" w:eastAsia="Arial" w:hAnsi="Arial"/>
          <w:b w:val="false"/>
          <w:bCs w:val="false"/>
          <w:i/>
          <w:iCs/>
          <w:color w:val="2A2A2A"/>
          <w:sz w:val="22"/>
          <w:szCs w:val="22"/>
        </w:rPr>
        <w:t xml:space="preserve">Pahami konsepnya, jangan hanya menghafal jawaban.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A — Teori Dasar</w:t>
            </w:r>
          </w:p>
        </w:tc>
      </w:tr>
    </w:tbl>
    <w:p>
      <w:pPr>
        <w:spacing w:after="240" w:before="0"/>
        <w:jc w:val="left"/>
      </w:pPr>
      <w:r>
        <w:rPr>
          <w:rFonts w:ascii="Arial" w:cs="Arial" w:eastAsia="Arial" w:hAnsi="Arial"/>
          <w:b w:val="false"/>
          <w:bCs w:val="false"/>
          <w:i/>
          <w:iCs/>
          <w:color w:val="666666"/>
          <w:sz w:val="22"/>
          <w:szCs w:val="22"/>
        </w:rPr>
        <w:t xml:space="preserve">Soal 1–20: Konsep, definisi, hukum dan prinsip dasar.</w:t>
      </w:r>
    </w:p>
    <w:p>
      <w:pPr>
        <w:spacing w:after="8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SLD pelanggan rumah lengkap minimum berisi…</w:t>
      </w:r>
    </w:p>
    <w:p>
      <w:pPr>
        <w:spacing w:after="60" w:before="0"/>
        <w:ind w:left="300"/>
        <w:jc w:val="left"/>
      </w:pPr>
      <w:r>
        <w:rPr>
          <w:rFonts w:ascii="Arial" w:cs="Arial" w:eastAsia="Arial" w:hAnsi="Arial"/>
          <w:b w:val="false"/>
          <w:bCs w:val="false"/>
          <w:i w:val="false"/>
          <w:iCs w:val="false"/>
          <w:color w:val="2A2A2A"/>
          <w:sz w:val="22"/>
          <w:szCs w:val="22"/>
        </w:rPr>
        <w:t xml:space="preserve">A. Hanya kabel</w:t>
      </w:r>
    </w:p>
    <w:p>
      <w:pPr>
        <w:spacing w:after="60" w:before="0"/>
        <w:ind w:left="300"/>
        <w:jc w:val="left"/>
      </w:pPr>
      <w:r>
        <w:rPr>
          <w:rFonts w:ascii="Arial" w:cs="Arial" w:eastAsia="Arial" w:hAnsi="Arial"/>
          <w:b w:val="false"/>
          <w:bCs w:val="false"/>
          <w:i w:val="false"/>
          <w:iCs w:val="false"/>
          <w:color w:val="2A2A2A"/>
          <w:sz w:val="22"/>
          <w:szCs w:val="22"/>
        </w:rPr>
        <w:t xml:space="preserve">B. Sumber PLN → kWh meter → MCB main → RCD → Busbar → MCB cabang per circuit → Beban + grounding</w:t>
      </w:r>
    </w:p>
    <w:p>
      <w:pPr>
        <w:spacing w:after="60" w:before="0"/>
        <w:ind w:left="300"/>
        <w:jc w:val="left"/>
      </w:pPr>
      <w:r>
        <w:rPr>
          <w:rFonts w:ascii="Arial" w:cs="Arial" w:eastAsia="Arial" w:hAnsi="Arial"/>
          <w:b w:val="false"/>
          <w:bCs w:val="false"/>
          <w:i w:val="false"/>
          <w:iCs w:val="false"/>
          <w:color w:val="2A2A2A"/>
          <w:sz w:val="22"/>
          <w:szCs w:val="22"/>
        </w:rPr>
        <w:t xml:space="preserve">C. Random</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SLD pelanggan industri 3-fasa berbeda dari rumah karena…</w:t>
      </w:r>
    </w:p>
    <w:p>
      <w:pPr>
        <w:spacing w:after="60" w:before="0"/>
        <w:ind w:left="300"/>
        <w:jc w:val="left"/>
      </w:pPr>
      <w:r>
        <w:rPr>
          <w:rFonts w:ascii="Arial" w:cs="Arial" w:eastAsia="Arial" w:hAnsi="Arial"/>
          <w:b w:val="false"/>
          <w:bCs w:val="false"/>
          <w:i w:val="false"/>
          <w:iCs w:val="false"/>
          <w:color w:val="2A2A2A"/>
          <w:sz w:val="22"/>
          <w:szCs w:val="22"/>
        </w:rPr>
        <w:t xml:space="preserve">A. Sama</w:t>
      </w:r>
    </w:p>
    <w:p>
      <w:pPr>
        <w:spacing w:after="60" w:before="0"/>
        <w:ind w:left="300"/>
        <w:jc w:val="left"/>
      </w:pPr>
      <w:r>
        <w:rPr>
          <w:rFonts w:ascii="Arial" w:cs="Arial" w:eastAsia="Arial" w:hAnsi="Arial"/>
          <w:b w:val="false"/>
          <w:bCs w:val="false"/>
          <w:i w:val="false"/>
          <w:iCs w:val="false"/>
          <w:color w:val="2A2A2A"/>
          <w:sz w:val="22"/>
          <w:szCs w:val="22"/>
        </w:rPr>
        <w:t xml:space="preserve">B. Trafo dedicated, MCCB main + sub-feeders, CT/PT untuk metering, PFC kapasitor bank, motor circuit dengan VFD/starter, grounding lebih ketat</w:t>
      </w:r>
    </w:p>
    <w:p>
      <w:pPr>
        <w:spacing w:after="60" w:before="0"/>
        <w:ind w:left="300"/>
        <w:jc w:val="left"/>
      </w:pPr>
      <w:r>
        <w:rPr>
          <w:rFonts w:ascii="Arial" w:cs="Arial" w:eastAsia="Arial" w:hAnsi="Arial"/>
          <w:b w:val="false"/>
          <w:bCs w:val="false"/>
          <w:i w:val="false"/>
          <w:iCs w:val="false"/>
          <w:color w:val="2A2A2A"/>
          <w:sz w:val="22"/>
          <w:szCs w:val="22"/>
        </w:rPr>
        <w:t xml:space="preserve">C. Random</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Saklar tukar (2-way) wiring memerlukan…</w:t>
      </w:r>
    </w:p>
    <w:p>
      <w:pPr>
        <w:spacing w:after="60" w:before="0"/>
        <w:ind w:left="300"/>
        <w:jc w:val="left"/>
      </w:pPr>
      <w:r>
        <w:rPr>
          <w:rFonts w:ascii="Arial" w:cs="Arial" w:eastAsia="Arial" w:hAnsi="Arial"/>
          <w:b w:val="false"/>
          <w:bCs w:val="false"/>
          <w:i w:val="false"/>
          <w:iCs w:val="false"/>
          <w:color w:val="2A2A2A"/>
          <w:sz w:val="22"/>
          <w:szCs w:val="22"/>
        </w:rPr>
        <w:t xml:space="preserve">A. 1 wire</w:t>
      </w:r>
    </w:p>
    <w:p>
      <w:pPr>
        <w:spacing w:after="60" w:before="0"/>
        <w:ind w:left="300"/>
        <w:jc w:val="left"/>
      </w:pPr>
      <w:r>
        <w:rPr>
          <w:rFonts w:ascii="Arial" w:cs="Arial" w:eastAsia="Arial" w:hAnsi="Arial"/>
          <w:b w:val="false"/>
          <w:bCs w:val="false"/>
          <w:i w:val="false"/>
          <w:iCs w:val="false"/>
          <w:color w:val="2A2A2A"/>
          <w:sz w:val="22"/>
          <w:szCs w:val="22"/>
        </w:rPr>
        <w:t xml:space="preserve">B. 2 'TRAVEL WIRES' antara 2 saklar — allow lampu di-switch dari kedua lokasi independen</w:t>
      </w:r>
    </w:p>
    <w:p>
      <w:pPr>
        <w:spacing w:after="60" w:before="0"/>
        <w:ind w:left="300"/>
        <w:jc w:val="left"/>
      </w:pPr>
      <w:r>
        <w:rPr>
          <w:rFonts w:ascii="Arial" w:cs="Arial" w:eastAsia="Arial" w:hAnsi="Arial"/>
          <w:b w:val="false"/>
          <w:bCs w:val="false"/>
          <w:i w:val="false"/>
          <w:iCs w:val="false"/>
          <w:color w:val="2A2A2A"/>
          <w:sz w:val="22"/>
          <w:szCs w:val="22"/>
        </w:rPr>
        <w:t xml:space="preserve">C. Random</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Stop kontak Type F Schuko (grounded) memerlukan wiring…</w:t>
      </w:r>
    </w:p>
    <w:p>
      <w:pPr>
        <w:spacing w:after="60" w:before="0"/>
        <w:ind w:left="300"/>
        <w:jc w:val="left"/>
      </w:pPr>
      <w:r>
        <w:rPr>
          <w:rFonts w:ascii="Arial" w:cs="Arial" w:eastAsia="Arial" w:hAnsi="Arial"/>
          <w:b w:val="false"/>
          <w:bCs w:val="false"/>
          <w:i w:val="false"/>
          <w:iCs w:val="false"/>
          <w:color w:val="2A2A2A"/>
          <w:sz w:val="22"/>
          <w:szCs w:val="22"/>
        </w:rPr>
        <w:t xml:space="preserve">A. 2-wire</w:t>
      </w:r>
    </w:p>
    <w:p>
      <w:pPr>
        <w:spacing w:after="60" w:before="0"/>
        <w:ind w:left="300"/>
        <w:jc w:val="left"/>
      </w:pPr>
      <w:r>
        <w:rPr>
          <w:rFonts w:ascii="Arial" w:cs="Arial" w:eastAsia="Arial" w:hAnsi="Arial"/>
          <w:b w:val="false"/>
          <w:bCs w:val="false"/>
          <w:i w:val="false"/>
          <w:iCs w:val="false"/>
          <w:color w:val="2A2A2A"/>
          <w:sz w:val="22"/>
          <w:szCs w:val="22"/>
        </w:rPr>
        <w:t xml:space="preserve">B. 3-WIRE: L (fasa merah/hitam) + N (netral biru muda) + PE (hijau-kuning) — earth path saat fault</w:t>
      </w:r>
    </w:p>
    <w:p>
      <w:pPr>
        <w:spacing w:after="60" w:before="0"/>
        <w:ind w:left="300"/>
        <w:jc w:val="left"/>
      </w:pPr>
      <w:r>
        <w:rPr>
          <w:rFonts w:ascii="Arial" w:cs="Arial" w:eastAsia="Arial" w:hAnsi="Arial"/>
          <w:b w:val="false"/>
          <w:bCs w:val="false"/>
          <w:i w:val="false"/>
          <w:iCs w:val="false"/>
          <w:color w:val="2A2A2A"/>
          <w:sz w:val="22"/>
          <w:szCs w:val="22"/>
        </w:rPr>
        <w:t xml:space="preserve">C. Random</w:t>
      </w:r>
    </w:p>
    <w:p>
      <w:pPr>
        <w:spacing w:after="60" w:before="0"/>
        <w:ind w:left="300"/>
        <w:jc w:val="left"/>
      </w:pPr>
      <w:r>
        <w:rPr>
          <w:rFonts w:ascii="Arial" w:cs="Arial" w:eastAsia="Arial" w:hAnsi="Arial"/>
          <w:b w:val="false"/>
          <w:bCs w:val="false"/>
          <w:i w:val="false"/>
          <w:iCs w:val="false"/>
          <w:color w:val="2A2A2A"/>
          <w:sz w:val="22"/>
          <w:szCs w:val="22"/>
        </w:rPr>
        <w:t xml:space="preserve">D. 4-wire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Motor 3-fasa Star (Y) connection berarti…</w:t>
      </w:r>
    </w:p>
    <w:p>
      <w:pPr>
        <w:spacing w:after="60" w:before="0"/>
        <w:ind w:left="300"/>
        <w:jc w:val="left"/>
      </w:pPr>
      <w:r>
        <w:rPr>
          <w:rFonts w:ascii="Arial" w:cs="Arial" w:eastAsia="Arial" w:hAnsi="Arial"/>
          <w:b w:val="false"/>
          <w:bCs w:val="false"/>
          <w:i w:val="false"/>
          <w:iCs w:val="false"/>
          <w:color w:val="2A2A2A"/>
          <w:sz w:val="22"/>
          <w:szCs w:val="22"/>
        </w:rPr>
        <w:t xml:space="preserve">A. Random</w:t>
      </w:r>
    </w:p>
    <w:p>
      <w:pPr>
        <w:spacing w:after="60" w:before="0"/>
        <w:ind w:left="300"/>
        <w:jc w:val="left"/>
      </w:pPr>
      <w:r>
        <w:rPr>
          <w:rFonts w:ascii="Arial" w:cs="Arial" w:eastAsia="Arial" w:hAnsi="Arial"/>
          <w:b w:val="false"/>
          <w:bCs w:val="false"/>
          <w:i w:val="false"/>
          <w:iCs w:val="false"/>
          <w:color w:val="2A2A2A"/>
          <w:sz w:val="22"/>
          <w:szCs w:val="22"/>
        </w:rPr>
        <w:t xml:space="preserve">B. 3 winding bertemu di NEUTRAL center; Line V = √3 × Phase V; Line I = Phase I — starting torque rendah, current rendah</w:t>
      </w:r>
    </w:p>
    <w:p>
      <w:pPr>
        <w:spacing w:after="60" w:before="0"/>
        <w:ind w:left="300"/>
        <w:jc w:val="left"/>
      </w:pPr>
      <w:r>
        <w:rPr>
          <w:rFonts w:ascii="Arial" w:cs="Arial" w:eastAsia="Arial" w:hAnsi="Arial"/>
          <w:b w:val="false"/>
          <w:bCs w:val="false"/>
          <w:i w:val="false"/>
          <w:iCs w:val="false"/>
          <w:color w:val="2A2A2A"/>
          <w:sz w:val="22"/>
          <w:szCs w:val="22"/>
        </w:rPr>
        <w:t xml:space="preserve">C. Triangle</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Motor 3-fasa Delta (Δ) connection berarti…</w:t>
      </w:r>
    </w:p>
    <w:p>
      <w:pPr>
        <w:spacing w:after="60" w:before="0"/>
        <w:ind w:left="300"/>
        <w:jc w:val="left"/>
      </w:pPr>
      <w:r>
        <w:rPr>
          <w:rFonts w:ascii="Arial" w:cs="Arial" w:eastAsia="Arial" w:hAnsi="Arial"/>
          <w:b w:val="false"/>
          <w:bCs w:val="false"/>
          <w:i w:val="false"/>
          <w:iCs w:val="false"/>
          <w:color w:val="2A2A2A"/>
          <w:sz w:val="22"/>
          <w:szCs w:val="22"/>
        </w:rPr>
        <w:t xml:space="preserve">A. Random</w:t>
      </w:r>
    </w:p>
    <w:p>
      <w:pPr>
        <w:spacing w:after="60" w:before="0"/>
        <w:ind w:left="300"/>
        <w:jc w:val="left"/>
      </w:pPr>
      <w:r>
        <w:rPr>
          <w:rFonts w:ascii="Arial" w:cs="Arial" w:eastAsia="Arial" w:hAnsi="Arial"/>
          <w:b w:val="false"/>
          <w:bCs w:val="false"/>
          <w:i w:val="false"/>
          <w:iCs w:val="false"/>
          <w:color w:val="2A2A2A"/>
          <w:sz w:val="22"/>
          <w:szCs w:val="22"/>
        </w:rPr>
        <w:t xml:space="preserve">B. 3 winding membentuk TRIANGLE (U1-V2, V1-W2, W1-U2); Line V = Phase V; Line I = √3 × Phase I — starting torque tinggi, current tinggi</w:t>
      </w:r>
    </w:p>
    <w:p>
      <w:pPr>
        <w:spacing w:after="60" w:before="0"/>
        <w:ind w:left="300"/>
        <w:jc w:val="left"/>
      </w:pPr>
      <w:r>
        <w:rPr>
          <w:rFonts w:ascii="Arial" w:cs="Arial" w:eastAsia="Arial" w:hAnsi="Arial"/>
          <w:b w:val="false"/>
          <w:bCs w:val="false"/>
          <w:i w:val="false"/>
          <w:iCs w:val="false"/>
          <w:color w:val="2A2A2A"/>
          <w:sz w:val="22"/>
          <w:szCs w:val="22"/>
        </w:rPr>
        <w:t xml:space="preserve">C. Star</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Star-Delta starter motor 3-fasa berfungsi untuk…</w:t>
      </w:r>
    </w:p>
    <w:p>
      <w:pPr>
        <w:spacing w:after="60" w:before="0"/>
        <w:ind w:left="300"/>
        <w:jc w:val="left"/>
      </w:pPr>
      <w:r>
        <w:rPr>
          <w:rFonts w:ascii="Arial" w:cs="Arial" w:eastAsia="Arial" w:hAnsi="Arial"/>
          <w:b w:val="false"/>
          <w:bCs w:val="false"/>
          <w:i w:val="false"/>
          <w:iCs w:val="false"/>
          <w:color w:val="2A2A2A"/>
          <w:sz w:val="22"/>
          <w:szCs w:val="22"/>
        </w:rPr>
        <w:t xml:space="preserve">A. Estetika</w:t>
      </w:r>
    </w:p>
    <w:p>
      <w:pPr>
        <w:spacing w:after="60" w:before="0"/>
        <w:ind w:left="300"/>
        <w:jc w:val="left"/>
      </w:pPr>
      <w:r>
        <w:rPr>
          <w:rFonts w:ascii="Arial" w:cs="Arial" w:eastAsia="Arial" w:hAnsi="Arial"/>
          <w:b w:val="false"/>
          <w:bCs w:val="false"/>
          <w:i w:val="false"/>
          <w:iCs w:val="false"/>
          <w:color w:val="2A2A2A"/>
          <w:sz w:val="22"/>
          <w:szCs w:val="22"/>
        </w:rPr>
        <w:t xml:space="preserve">B. Reduce STARTING CURRENT — start di Star (1/3 inrush), setelah motor accelerate switch ke Delta (full power) → reduce stress jaringan + breaker</w:t>
      </w:r>
    </w:p>
    <w:p>
      <w:pPr>
        <w:spacing w:after="60" w:before="0"/>
        <w:ind w:left="300"/>
        <w:jc w:val="left"/>
      </w:pPr>
      <w:r>
        <w:rPr>
          <w:rFonts w:ascii="Arial" w:cs="Arial" w:eastAsia="Arial" w:hAnsi="Arial"/>
          <w:b w:val="false"/>
          <w:bCs w:val="false"/>
          <w:i w:val="false"/>
          <w:iCs w:val="false"/>
          <w:color w:val="2A2A2A"/>
          <w:sz w:val="22"/>
          <w:szCs w:val="22"/>
        </w:rPr>
        <w:t xml:space="preserve">C. Random</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DOL (Direct-On-Line) starter motor adalah…</w:t>
      </w:r>
    </w:p>
    <w:p>
      <w:pPr>
        <w:spacing w:after="60" w:before="0"/>
        <w:ind w:left="300"/>
        <w:jc w:val="left"/>
      </w:pPr>
      <w:r>
        <w:rPr>
          <w:rFonts w:ascii="Arial" w:cs="Arial" w:eastAsia="Arial" w:hAnsi="Arial"/>
          <w:b w:val="false"/>
          <w:bCs w:val="false"/>
          <w:i w:val="false"/>
          <w:iCs w:val="false"/>
          <w:color w:val="2A2A2A"/>
          <w:sz w:val="22"/>
          <w:szCs w:val="22"/>
        </w:rPr>
        <w:t xml:space="preserve">A. Random</w:t>
      </w:r>
    </w:p>
    <w:p>
      <w:pPr>
        <w:spacing w:after="60" w:before="0"/>
        <w:ind w:left="300"/>
        <w:jc w:val="left"/>
      </w:pPr>
      <w:r>
        <w:rPr>
          <w:rFonts w:ascii="Arial" w:cs="Arial" w:eastAsia="Arial" w:hAnsi="Arial"/>
          <w:b w:val="false"/>
          <w:bCs w:val="false"/>
          <w:i w:val="false"/>
          <w:iCs w:val="false"/>
          <w:color w:val="2A2A2A"/>
          <w:sz w:val="22"/>
          <w:szCs w:val="22"/>
        </w:rPr>
        <w:t xml:space="preserve">B. Motor di-start LANGSUNG dengan full voltage — simple + cheap untuk motor kecil &lt;5 kW, tapi inrush current 6× FL</w:t>
      </w:r>
    </w:p>
    <w:p>
      <w:pPr>
        <w:spacing w:after="60" w:before="0"/>
        <w:ind w:left="300"/>
        <w:jc w:val="left"/>
      </w:pPr>
      <w:r>
        <w:rPr>
          <w:rFonts w:ascii="Arial" w:cs="Arial" w:eastAsia="Arial" w:hAnsi="Arial"/>
          <w:b w:val="false"/>
          <w:bCs w:val="false"/>
          <w:i w:val="false"/>
          <w:iCs w:val="false"/>
          <w:color w:val="2A2A2A"/>
          <w:sz w:val="22"/>
          <w:szCs w:val="22"/>
        </w:rPr>
        <w:t xml:space="preserve">C. Star</w:t>
      </w:r>
    </w:p>
    <w:p>
      <w:pPr>
        <w:spacing w:after="60" w:before="0"/>
        <w:ind w:left="300"/>
        <w:jc w:val="left"/>
      </w:pPr>
      <w:r>
        <w:rPr>
          <w:rFonts w:ascii="Arial" w:cs="Arial" w:eastAsia="Arial" w:hAnsi="Arial"/>
          <w:b w:val="false"/>
          <w:bCs w:val="false"/>
          <w:i w:val="false"/>
          <w:iCs w:val="false"/>
          <w:color w:val="2A2A2A"/>
          <w:sz w:val="22"/>
          <w:szCs w:val="22"/>
        </w:rPr>
        <w:t xml:space="preserve">D. Delta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Power circuit vs control circuit motor starter…</w:t>
      </w:r>
    </w:p>
    <w:p>
      <w:pPr>
        <w:spacing w:after="60" w:before="0"/>
        <w:ind w:left="300"/>
        <w:jc w:val="left"/>
      </w:pPr>
      <w:r>
        <w:rPr>
          <w:rFonts w:ascii="Arial" w:cs="Arial" w:eastAsia="Arial" w:hAnsi="Arial"/>
          <w:b w:val="false"/>
          <w:bCs w:val="false"/>
          <w:i w:val="false"/>
          <w:iCs w:val="false"/>
          <w:color w:val="2A2A2A"/>
          <w:sz w:val="22"/>
          <w:szCs w:val="22"/>
        </w:rPr>
        <w:t xml:space="preserve">A. Sama</w:t>
      </w:r>
    </w:p>
    <w:p>
      <w:pPr>
        <w:spacing w:after="60" w:before="0"/>
        <w:ind w:left="300"/>
        <w:jc w:val="left"/>
      </w:pPr>
      <w:r>
        <w:rPr>
          <w:rFonts w:ascii="Arial" w:cs="Arial" w:eastAsia="Arial" w:hAnsi="Arial"/>
          <w:b w:val="false"/>
          <w:bCs w:val="false"/>
          <w:i w:val="false"/>
          <w:iCs w:val="false"/>
          <w:color w:val="2A2A2A"/>
          <w:sz w:val="22"/>
          <w:szCs w:val="22"/>
        </w:rPr>
        <w:t xml:space="preserve">B. POWER: 3-fasa V tinggi current besar untuk motor; CONTROL: 1-fasa V rendah current kecil untuk push button + kontaktor coil</w:t>
      </w:r>
    </w:p>
    <w:p>
      <w:pPr>
        <w:spacing w:after="60" w:before="0"/>
        <w:ind w:left="300"/>
        <w:jc w:val="left"/>
      </w:pPr>
      <w:r>
        <w:rPr>
          <w:rFonts w:ascii="Arial" w:cs="Arial" w:eastAsia="Arial" w:hAnsi="Arial"/>
          <w:b w:val="false"/>
          <w:bCs w:val="false"/>
          <w:i w:val="false"/>
          <w:iCs w:val="false"/>
          <w:color w:val="2A2A2A"/>
          <w:sz w:val="22"/>
          <w:szCs w:val="22"/>
        </w:rPr>
        <w:t xml:space="preserve">C. Random</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3-fasa balanced load berarti…</w:t>
      </w:r>
    </w:p>
    <w:p>
      <w:pPr>
        <w:spacing w:after="60" w:before="0"/>
        <w:ind w:left="300"/>
        <w:jc w:val="left"/>
      </w:pPr>
      <w:r>
        <w:rPr>
          <w:rFonts w:ascii="Arial" w:cs="Arial" w:eastAsia="Arial" w:hAnsi="Arial"/>
          <w:b w:val="false"/>
          <w:bCs w:val="false"/>
          <w:i w:val="false"/>
          <w:iCs w:val="false"/>
          <w:color w:val="2A2A2A"/>
          <w:sz w:val="22"/>
          <w:szCs w:val="22"/>
        </w:rPr>
        <w:t xml:space="preserve">A. Random</w:t>
      </w:r>
    </w:p>
    <w:p>
      <w:pPr>
        <w:spacing w:after="60" w:before="0"/>
        <w:ind w:left="300"/>
        <w:jc w:val="left"/>
      </w:pPr>
      <w:r>
        <w:rPr>
          <w:rFonts w:ascii="Arial" w:cs="Arial" w:eastAsia="Arial" w:hAnsi="Arial"/>
          <w:b w:val="false"/>
          <w:bCs w:val="false"/>
          <w:i w:val="false"/>
          <w:iCs w:val="false"/>
          <w:color w:val="2A2A2A"/>
          <w:sz w:val="22"/>
          <w:szCs w:val="22"/>
        </w:rPr>
        <w:t xml:space="preserve">B. I_L1 = I_L2 = I_L3 (equal magnitude, 120° phase apart); I_neutral = 0 (vector sum nol)</w:t>
      </w:r>
    </w:p>
    <w:p>
      <w:pPr>
        <w:spacing w:after="60" w:before="0"/>
        <w:ind w:left="300"/>
        <w:jc w:val="left"/>
      </w:pPr>
      <w:r>
        <w:rPr>
          <w:rFonts w:ascii="Arial" w:cs="Arial" w:eastAsia="Arial" w:hAnsi="Arial"/>
          <w:b w:val="false"/>
          <w:bCs w:val="false"/>
          <w:i w:val="false"/>
          <w:iCs w:val="false"/>
          <w:color w:val="2A2A2A"/>
          <w:sz w:val="22"/>
          <w:szCs w:val="22"/>
        </w:rPr>
        <w:t xml:space="preserve">C. Tidak ada</w:t>
      </w:r>
    </w:p>
    <w:p>
      <w:pPr>
        <w:spacing w:after="60" w:before="0"/>
        <w:ind w:left="300"/>
        <w:jc w:val="left"/>
      </w:pPr>
      <w:r>
        <w:rPr>
          <w:rFonts w:ascii="Arial" w:cs="Arial" w:eastAsia="Arial" w:hAnsi="Arial"/>
          <w:b w:val="false"/>
          <w:bCs w:val="false"/>
          <w:i w:val="false"/>
          <w:iCs w:val="false"/>
          <w:color w:val="2A2A2A"/>
          <w:sz w:val="22"/>
          <w:szCs w:val="22"/>
        </w:rPr>
        <w:t xml:space="preserve">D. Selalu imbalance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3-fasa imbalance load consequences…</w:t>
      </w:r>
    </w:p>
    <w:p>
      <w:pPr>
        <w:spacing w:after="60" w:before="0"/>
        <w:ind w:left="300"/>
        <w:jc w:val="left"/>
      </w:pPr>
      <w:r>
        <w:rPr>
          <w:rFonts w:ascii="Arial" w:cs="Arial" w:eastAsia="Arial" w:hAnsi="Arial"/>
          <w:b w:val="false"/>
          <w:bCs w:val="false"/>
          <w:i w:val="false"/>
          <w:iCs w:val="false"/>
          <w:color w:val="2A2A2A"/>
          <w:sz w:val="22"/>
          <w:szCs w:val="22"/>
        </w:rPr>
        <w:t xml:space="preserve">A. Tidak ada</w:t>
      </w:r>
    </w:p>
    <w:p>
      <w:pPr>
        <w:spacing w:after="60" w:before="0"/>
        <w:ind w:left="300"/>
        <w:jc w:val="left"/>
      </w:pPr>
      <w:r>
        <w:rPr>
          <w:rFonts w:ascii="Arial" w:cs="Arial" w:eastAsia="Arial" w:hAnsi="Arial"/>
          <w:b w:val="false"/>
          <w:bCs w:val="false"/>
          <w:i w:val="false"/>
          <w:iCs w:val="false"/>
          <w:color w:val="2A2A2A"/>
          <w:sz w:val="22"/>
          <w:szCs w:val="22"/>
        </w:rPr>
        <w:t xml:space="preserve">B. (1) I_neutral ≠ 0 (kabel netral carry current, bisa overload), (2) Voltage imbalance di terminal motor (overheating winding), (3) Energy loss extra, (4) Trip nuisance proteksi</w:t>
      </w:r>
    </w:p>
    <w:p>
      <w:pPr>
        <w:spacing w:after="60" w:before="0"/>
        <w:ind w:left="300"/>
        <w:jc w:val="left"/>
      </w:pPr>
      <w:r>
        <w:rPr>
          <w:rFonts w:ascii="Arial" w:cs="Arial" w:eastAsia="Arial" w:hAnsi="Arial"/>
          <w:b w:val="false"/>
          <w:bCs w:val="false"/>
          <w:i w:val="false"/>
          <w:iCs w:val="false"/>
          <w:color w:val="2A2A2A"/>
          <w:sz w:val="22"/>
          <w:szCs w:val="22"/>
        </w:rPr>
        <w:t xml:space="preserve">C. Lebih efisien</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SLD gardu trafo distribusi PLN typical components…</w:t>
      </w:r>
    </w:p>
    <w:p>
      <w:pPr>
        <w:spacing w:after="60" w:before="0"/>
        <w:ind w:left="300"/>
        <w:jc w:val="left"/>
      </w:pPr>
      <w:r>
        <w:rPr>
          <w:rFonts w:ascii="Arial" w:cs="Arial" w:eastAsia="Arial" w:hAnsi="Arial"/>
          <w:b w:val="false"/>
          <w:bCs w:val="false"/>
          <w:i w:val="false"/>
          <w:iCs w:val="false"/>
          <w:color w:val="2A2A2A"/>
          <w:sz w:val="22"/>
          <w:szCs w:val="22"/>
        </w:rPr>
        <w:t xml:space="preserve">A. Hanya trafo</w:t>
      </w:r>
    </w:p>
    <w:p>
      <w:pPr>
        <w:spacing w:after="60" w:before="0"/>
        <w:ind w:left="300"/>
        <w:jc w:val="left"/>
      </w:pPr>
      <w:r>
        <w:rPr>
          <w:rFonts w:ascii="Arial" w:cs="Arial" w:eastAsia="Arial" w:hAnsi="Arial"/>
          <w:b w:val="false"/>
          <w:bCs w:val="false"/>
          <w:i w:val="false"/>
          <w:iCs w:val="false"/>
          <w:color w:val="2A2A2A"/>
          <w:sz w:val="22"/>
          <w:szCs w:val="22"/>
        </w:rPr>
        <w:t xml:space="preserve">B. SUTM 20kV → cut-out fuse → trafo 20/0,4kV → kWh meter → NH Fuse main → busbar TR → multiple JTR feeders + grounding</w:t>
      </w:r>
    </w:p>
    <w:p>
      <w:pPr>
        <w:spacing w:after="60" w:before="0"/>
        <w:ind w:left="300"/>
        <w:jc w:val="left"/>
      </w:pPr>
      <w:r>
        <w:rPr>
          <w:rFonts w:ascii="Arial" w:cs="Arial" w:eastAsia="Arial" w:hAnsi="Arial"/>
          <w:b w:val="false"/>
          <w:bCs w:val="false"/>
          <w:i w:val="false"/>
          <w:iCs w:val="false"/>
          <w:color w:val="2A2A2A"/>
          <w:sz w:val="22"/>
          <w:szCs w:val="22"/>
        </w:rPr>
        <w:t xml:space="preserve">C. Random</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Cut-out fuse pada SUTM 20 kV gardu adalah…</w:t>
      </w:r>
    </w:p>
    <w:p>
      <w:pPr>
        <w:spacing w:after="60" w:before="0"/>
        <w:ind w:left="300"/>
        <w:jc w:val="left"/>
      </w:pPr>
      <w:r>
        <w:rPr>
          <w:rFonts w:ascii="Arial" w:cs="Arial" w:eastAsia="Arial" w:hAnsi="Arial"/>
          <w:b w:val="false"/>
          <w:bCs w:val="false"/>
          <w:i w:val="false"/>
          <w:iCs w:val="false"/>
          <w:color w:val="2A2A2A"/>
          <w:sz w:val="22"/>
          <w:szCs w:val="22"/>
        </w:rPr>
        <w:t xml:space="preserve">A. Random</w:t>
      </w:r>
    </w:p>
    <w:p>
      <w:pPr>
        <w:spacing w:after="60" w:before="0"/>
        <w:ind w:left="300"/>
        <w:jc w:val="left"/>
      </w:pPr>
      <w:r>
        <w:rPr>
          <w:rFonts w:ascii="Arial" w:cs="Arial" w:eastAsia="Arial" w:hAnsi="Arial"/>
          <w:b w:val="false"/>
          <w:bCs w:val="false"/>
          <w:i w:val="false"/>
          <w:iCs w:val="false"/>
          <w:color w:val="2A2A2A"/>
          <w:sz w:val="22"/>
          <w:szCs w:val="22"/>
        </w:rPr>
        <w:t xml:space="preserve">B. PROTEKSI MV side trafo — drop-out type fuse, melt + drop saat fault MV → isolasi visual + safety</w:t>
      </w:r>
    </w:p>
    <w:p>
      <w:pPr>
        <w:spacing w:after="60" w:before="0"/>
        <w:ind w:left="300"/>
        <w:jc w:val="left"/>
      </w:pPr>
      <w:r>
        <w:rPr>
          <w:rFonts w:ascii="Arial" w:cs="Arial" w:eastAsia="Arial" w:hAnsi="Arial"/>
          <w:b w:val="false"/>
          <w:bCs w:val="false"/>
          <w:i w:val="false"/>
          <w:iCs w:val="false"/>
          <w:color w:val="2A2A2A"/>
          <w:sz w:val="22"/>
          <w:szCs w:val="22"/>
        </w:rPr>
        <w:t xml:space="preserve">C. Hanya estetika</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NH Fuse pada LV side trafo distribusi adalah…</w:t>
      </w:r>
    </w:p>
    <w:p>
      <w:pPr>
        <w:spacing w:after="60" w:before="0"/>
        <w:ind w:left="300"/>
        <w:jc w:val="left"/>
      </w:pPr>
      <w:r>
        <w:rPr>
          <w:rFonts w:ascii="Arial" w:cs="Arial" w:eastAsia="Arial" w:hAnsi="Arial"/>
          <w:b w:val="false"/>
          <w:bCs w:val="false"/>
          <w:i w:val="false"/>
          <w:iCs w:val="false"/>
          <w:color w:val="2A2A2A"/>
          <w:sz w:val="22"/>
          <w:szCs w:val="22"/>
        </w:rPr>
        <w:t xml:space="preserve">A. Random</w:t>
      </w:r>
    </w:p>
    <w:p>
      <w:pPr>
        <w:spacing w:after="60" w:before="0"/>
        <w:ind w:left="300"/>
        <w:jc w:val="left"/>
      </w:pPr>
      <w:r>
        <w:rPr>
          <w:rFonts w:ascii="Arial" w:cs="Arial" w:eastAsia="Arial" w:hAnsi="Arial"/>
          <w:b w:val="false"/>
          <w:bCs w:val="false"/>
          <w:i w:val="false"/>
          <w:iCs w:val="false"/>
          <w:color w:val="2A2A2A"/>
          <w:sz w:val="22"/>
          <w:szCs w:val="22"/>
        </w:rPr>
        <w:t xml:space="preserve">B. Knife-blade fuse high breaking capacity untuk PROTEKSI LV outgoing feeders. Size NH00/1/2/3/4 sesuai current rating (40A-1000A)</w:t>
      </w:r>
    </w:p>
    <w:p>
      <w:pPr>
        <w:spacing w:after="60" w:before="0"/>
        <w:ind w:left="300"/>
        <w:jc w:val="left"/>
      </w:pPr>
      <w:r>
        <w:rPr>
          <w:rFonts w:ascii="Arial" w:cs="Arial" w:eastAsia="Arial" w:hAnsi="Arial"/>
          <w:b w:val="false"/>
          <w:bCs w:val="false"/>
          <w:i w:val="false"/>
          <w:iCs w:val="false"/>
          <w:color w:val="2A2A2A"/>
          <w:sz w:val="22"/>
          <w:szCs w:val="22"/>
        </w:rPr>
        <w:t xml:space="preserve">C. Estetika</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Vector group trafo 'Dyn5' berarti…</w:t>
      </w:r>
    </w:p>
    <w:p>
      <w:pPr>
        <w:spacing w:after="60" w:before="0"/>
        <w:ind w:left="300"/>
        <w:jc w:val="left"/>
      </w:pPr>
      <w:r>
        <w:rPr>
          <w:rFonts w:ascii="Arial" w:cs="Arial" w:eastAsia="Arial" w:hAnsi="Arial"/>
          <w:b w:val="false"/>
          <w:bCs w:val="false"/>
          <w:i w:val="false"/>
          <w:iCs w:val="false"/>
          <w:color w:val="2A2A2A"/>
          <w:sz w:val="22"/>
          <w:szCs w:val="22"/>
        </w:rPr>
        <w:t xml:space="preserve">A. Random</w:t>
      </w:r>
    </w:p>
    <w:p>
      <w:pPr>
        <w:spacing w:after="60" w:before="0"/>
        <w:ind w:left="300"/>
        <w:jc w:val="left"/>
      </w:pPr>
      <w:r>
        <w:rPr>
          <w:rFonts w:ascii="Arial" w:cs="Arial" w:eastAsia="Arial" w:hAnsi="Arial"/>
          <w:b w:val="false"/>
          <w:bCs w:val="false"/>
          <w:i w:val="false"/>
          <w:iCs w:val="false"/>
          <w:color w:val="2A2A2A"/>
          <w:sz w:val="22"/>
          <w:szCs w:val="22"/>
        </w:rPr>
        <w:t xml:space="preserve">B. D = HV Delta, y = LV Wye/Star, n = neutral exposed, 5 = phase shift 5×30° = 150° lagging</w:t>
      </w:r>
    </w:p>
    <w:p>
      <w:pPr>
        <w:spacing w:after="60" w:before="0"/>
        <w:ind w:left="300"/>
        <w:jc w:val="left"/>
      </w:pPr>
      <w:r>
        <w:rPr>
          <w:rFonts w:ascii="Arial" w:cs="Arial" w:eastAsia="Arial" w:hAnsi="Arial"/>
          <w:b w:val="false"/>
          <w:bCs w:val="false"/>
          <w:i w:val="false"/>
          <w:iCs w:val="false"/>
          <w:color w:val="2A2A2A"/>
          <w:sz w:val="22"/>
          <w:szCs w:val="22"/>
        </w:rPr>
        <w:t xml:space="preserve">C. Tidak ada</w:t>
      </w:r>
    </w:p>
    <w:p>
      <w:pPr>
        <w:spacing w:after="60" w:before="0"/>
        <w:ind w:left="300"/>
        <w:jc w:val="left"/>
      </w:pPr>
      <w:r>
        <w:rPr>
          <w:rFonts w:ascii="Arial" w:cs="Arial" w:eastAsia="Arial" w:hAnsi="Arial"/>
          <w:b w:val="false"/>
          <w:bCs w:val="false"/>
          <w:i w:val="false"/>
          <w:iCs w:val="false"/>
          <w:color w:val="2A2A2A"/>
          <w:sz w:val="22"/>
          <w:szCs w:val="22"/>
        </w:rPr>
        <w:t xml:space="preserve">D. Lebih murah</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Grounding system trafo distribusi PLN…</w:t>
      </w:r>
    </w:p>
    <w:p>
      <w:pPr>
        <w:spacing w:after="60" w:before="0"/>
        <w:ind w:left="300"/>
        <w:jc w:val="left"/>
      </w:pPr>
      <w:r>
        <w:rPr>
          <w:rFonts w:ascii="Arial" w:cs="Arial" w:eastAsia="Arial" w:hAnsi="Arial"/>
          <w:b w:val="false"/>
          <w:bCs w:val="false"/>
          <w:i w:val="false"/>
          <w:iCs w:val="false"/>
          <w:color w:val="2A2A2A"/>
          <w:sz w:val="22"/>
          <w:szCs w:val="22"/>
        </w:rPr>
        <w:t xml:space="preserve">A. Tidak perlu</w:t>
      </w:r>
    </w:p>
    <w:p>
      <w:pPr>
        <w:spacing w:after="60" w:before="0"/>
        <w:ind w:left="300"/>
        <w:jc w:val="left"/>
      </w:pPr>
      <w:r>
        <w:rPr>
          <w:rFonts w:ascii="Arial" w:cs="Arial" w:eastAsia="Arial" w:hAnsi="Arial"/>
          <w:b w:val="false"/>
          <w:bCs w:val="false"/>
          <w:i w:val="false"/>
          <w:iCs w:val="false"/>
          <w:color w:val="2A2A2A"/>
          <w:sz w:val="22"/>
          <w:szCs w:val="22"/>
        </w:rPr>
        <w:t xml:space="preserve">B. (1) Casing/tank trafo grounded, (2) Neutral LV side grounded (TT system Indonesia), (3) Multi-rod system R ≤ 2Ω, (4) Equipotential bonding</w:t>
      </w:r>
    </w:p>
    <w:p>
      <w:pPr>
        <w:spacing w:after="60" w:before="0"/>
        <w:ind w:left="300"/>
        <w:jc w:val="left"/>
      </w:pPr>
      <w:r>
        <w:rPr>
          <w:rFonts w:ascii="Arial" w:cs="Arial" w:eastAsia="Arial" w:hAnsi="Arial"/>
          <w:b w:val="false"/>
          <w:bCs w:val="false"/>
          <w:i w:val="false"/>
          <w:iCs w:val="false"/>
          <w:color w:val="2A2A2A"/>
          <w:sz w:val="22"/>
          <w:szCs w:val="22"/>
        </w:rPr>
        <w:t xml:space="preserve">C. Random</w:t>
      </w:r>
    </w:p>
    <w:p>
      <w:pPr>
        <w:spacing w:after="60" w:before="0"/>
        <w:ind w:left="300"/>
        <w:jc w:val="left"/>
      </w:pPr>
      <w:r>
        <w:rPr>
          <w:rFonts w:ascii="Arial" w:cs="Arial" w:eastAsia="Arial" w:hAnsi="Arial"/>
          <w:b w:val="false"/>
          <w:bCs w:val="false"/>
          <w:i w:val="false"/>
          <w:iCs w:val="false"/>
          <w:color w:val="2A2A2A"/>
          <w:sz w:val="22"/>
          <w:szCs w:val="22"/>
        </w:rPr>
        <w:t xml:space="preserve">D. Hanya 1 rod</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VFD (Variable Frequency Drive) untuk motor mengganti starter konvensional karena…</w:t>
      </w:r>
    </w:p>
    <w:p>
      <w:pPr>
        <w:spacing w:after="60" w:before="0"/>
        <w:ind w:left="300"/>
        <w:jc w:val="left"/>
      </w:pPr>
      <w:r>
        <w:rPr>
          <w:rFonts w:ascii="Arial" w:cs="Arial" w:eastAsia="Arial" w:hAnsi="Arial"/>
          <w:b w:val="false"/>
          <w:bCs w:val="false"/>
          <w:i w:val="false"/>
          <w:iCs w:val="false"/>
          <w:color w:val="2A2A2A"/>
          <w:sz w:val="22"/>
          <w:szCs w:val="22"/>
        </w:rPr>
        <w:t xml:space="preserve">A. Lebih murah</w:t>
      </w:r>
    </w:p>
    <w:p>
      <w:pPr>
        <w:spacing w:after="60" w:before="0"/>
        <w:ind w:left="300"/>
        <w:jc w:val="left"/>
      </w:pPr>
      <w:r>
        <w:rPr>
          <w:rFonts w:ascii="Arial" w:cs="Arial" w:eastAsia="Arial" w:hAnsi="Arial"/>
          <w:b w:val="false"/>
          <w:bCs w:val="false"/>
          <w:i w:val="false"/>
          <w:iCs w:val="false"/>
          <w:color w:val="2A2A2A"/>
          <w:sz w:val="22"/>
          <w:szCs w:val="22"/>
        </w:rPr>
        <w:t xml:space="preserve">B. (1) SOFT START (no inrush), (2) VARIABLE SPEED control (efisiensi pump/fan), (3) ENERGY SAVING 20-50%, (4) PROTECTION built-in (overload, over-V, etc.), (5) NETWORK communication (Modbus, Profibus)</w:t>
      </w:r>
    </w:p>
    <w:p>
      <w:pPr>
        <w:spacing w:after="60" w:before="0"/>
        <w:ind w:left="300"/>
        <w:jc w:val="left"/>
      </w:pPr>
      <w:r>
        <w:rPr>
          <w:rFonts w:ascii="Arial" w:cs="Arial" w:eastAsia="Arial" w:hAnsi="Arial"/>
          <w:b w:val="false"/>
          <w:bCs w:val="false"/>
          <w:i w:val="false"/>
          <w:iCs w:val="false"/>
          <w:color w:val="2A2A2A"/>
          <w:sz w:val="22"/>
          <w:szCs w:val="22"/>
        </w:rPr>
        <w:t xml:space="preserve">C. Random</w:t>
      </w:r>
    </w:p>
    <w:p>
      <w:pPr>
        <w:spacing w:after="60" w:before="0"/>
        <w:ind w:left="300"/>
        <w:jc w:val="left"/>
      </w:pPr>
      <w:r>
        <w:rPr>
          <w:rFonts w:ascii="Arial" w:cs="Arial" w:eastAsia="Arial" w:hAnsi="Arial"/>
          <w:b w:val="false"/>
          <w:bCs w:val="false"/>
          <w:i w:val="false"/>
          <w:iCs w:val="false"/>
          <w:color w:val="2A2A2A"/>
          <w:sz w:val="22"/>
          <w:szCs w:val="22"/>
        </w:rPr>
        <w:t xml:space="preserve">D. Tidak ada bedanya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Wiring diagram berbeda dari schematic dalam hal…</w:t>
      </w:r>
    </w:p>
    <w:p>
      <w:pPr>
        <w:spacing w:after="60" w:before="0"/>
        <w:ind w:left="300"/>
        <w:jc w:val="left"/>
      </w:pPr>
      <w:r>
        <w:rPr>
          <w:rFonts w:ascii="Arial" w:cs="Arial" w:eastAsia="Arial" w:hAnsi="Arial"/>
          <w:b w:val="false"/>
          <w:bCs w:val="false"/>
          <w:i w:val="false"/>
          <w:iCs w:val="false"/>
          <w:color w:val="2A2A2A"/>
          <w:sz w:val="22"/>
          <w:szCs w:val="22"/>
        </w:rPr>
        <w:t xml:space="preserve">A. Sama</w:t>
      </w:r>
    </w:p>
    <w:p>
      <w:pPr>
        <w:spacing w:after="60" w:before="0"/>
        <w:ind w:left="300"/>
        <w:jc w:val="left"/>
      </w:pPr>
      <w:r>
        <w:rPr>
          <w:rFonts w:ascii="Arial" w:cs="Arial" w:eastAsia="Arial" w:hAnsi="Arial"/>
          <w:b w:val="false"/>
          <w:bCs w:val="false"/>
          <w:i w:val="false"/>
          <w:iCs w:val="false"/>
          <w:color w:val="2A2A2A"/>
          <w:sz w:val="22"/>
          <w:szCs w:val="22"/>
        </w:rPr>
        <w:t xml:space="preserve">B. WIRING: detail FISIK kabel + terminal layout untuk instalasi (kontraktor follow); SCHEMATIC: logical electrical relationship (engineer design)</w:t>
      </w:r>
    </w:p>
    <w:p>
      <w:pPr>
        <w:spacing w:after="60" w:before="0"/>
        <w:ind w:left="300"/>
        <w:jc w:val="left"/>
      </w:pPr>
      <w:r>
        <w:rPr>
          <w:rFonts w:ascii="Arial" w:cs="Arial" w:eastAsia="Arial" w:hAnsi="Arial"/>
          <w:b w:val="false"/>
          <w:bCs w:val="false"/>
          <w:i w:val="false"/>
          <w:iCs w:val="false"/>
          <w:color w:val="2A2A2A"/>
          <w:sz w:val="22"/>
          <w:szCs w:val="22"/>
        </w:rPr>
        <w:t xml:space="preserve">C. Random</w:t>
      </w:r>
    </w:p>
    <w:p>
      <w:pPr>
        <w:spacing w:after="60" w:before="0"/>
        <w:ind w:left="300"/>
        <w:jc w:val="left"/>
      </w:pPr>
      <w:r>
        <w:rPr>
          <w:rFonts w:ascii="Arial" w:cs="Arial" w:eastAsia="Arial" w:hAnsi="Arial"/>
          <w:b w:val="false"/>
          <w:bCs w:val="false"/>
          <w:i w:val="false"/>
          <w:iCs w:val="false"/>
          <w:color w:val="2A2A2A"/>
          <w:sz w:val="22"/>
          <w:szCs w:val="22"/>
        </w:rPr>
        <w:t xml:space="preserve">D. Tidak ada beda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Single Line Diagram dengan 'as-built' notation berarti…</w:t>
      </w:r>
    </w:p>
    <w:p>
      <w:pPr>
        <w:spacing w:after="60" w:before="0"/>
        <w:ind w:left="300"/>
        <w:jc w:val="left"/>
      </w:pPr>
      <w:r>
        <w:rPr>
          <w:rFonts w:ascii="Arial" w:cs="Arial" w:eastAsia="Arial" w:hAnsi="Arial"/>
          <w:b w:val="false"/>
          <w:bCs w:val="false"/>
          <w:i w:val="false"/>
          <w:iCs w:val="false"/>
          <w:color w:val="2A2A2A"/>
          <w:sz w:val="22"/>
          <w:szCs w:val="22"/>
        </w:rPr>
        <w:t xml:space="preserve">A. Random</w:t>
      </w:r>
    </w:p>
    <w:p>
      <w:pPr>
        <w:spacing w:after="60" w:before="0"/>
        <w:ind w:left="300"/>
        <w:jc w:val="left"/>
      </w:pPr>
      <w:r>
        <w:rPr>
          <w:rFonts w:ascii="Arial" w:cs="Arial" w:eastAsia="Arial" w:hAnsi="Arial"/>
          <w:b w:val="false"/>
          <w:bCs w:val="false"/>
          <w:i w:val="false"/>
          <w:iCs w:val="false"/>
          <w:color w:val="2A2A2A"/>
          <w:sz w:val="22"/>
          <w:szCs w:val="22"/>
        </w:rPr>
        <w:t xml:space="preserve">B. Drawing UPDATED untuk reflect ACTUAL installation post-construction (mungkin diverge dari original design due to field changes)</w:t>
      </w:r>
    </w:p>
    <w:p>
      <w:pPr>
        <w:spacing w:after="60" w:before="0"/>
        <w:ind w:left="300"/>
        <w:jc w:val="left"/>
      </w:pPr>
      <w:r>
        <w:rPr>
          <w:rFonts w:ascii="Arial" w:cs="Arial" w:eastAsia="Arial" w:hAnsi="Arial"/>
          <w:b w:val="false"/>
          <w:bCs w:val="false"/>
          <w:i w:val="false"/>
          <w:iCs w:val="false"/>
          <w:color w:val="2A2A2A"/>
          <w:sz w:val="22"/>
          <w:szCs w:val="22"/>
        </w:rPr>
        <w:t xml:space="preserve">C. Sama dengan original</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Standar SPLN untuk SLD pelanggan baru PLN…</w:t>
      </w:r>
    </w:p>
    <w:p>
      <w:pPr>
        <w:spacing w:after="60" w:before="0"/>
        <w:ind w:left="300"/>
        <w:jc w:val="left"/>
      </w:pPr>
      <w:r>
        <w:rPr>
          <w:rFonts w:ascii="Arial" w:cs="Arial" w:eastAsia="Arial" w:hAnsi="Arial"/>
          <w:b w:val="false"/>
          <w:bCs w:val="false"/>
          <w:i w:val="false"/>
          <w:iCs w:val="false"/>
          <w:color w:val="2A2A2A"/>
          <w:sz w:val="22"/>
          <w:szCs w:val="22"/>
        </w:rPr>
        <w:t xml:space="preserve">A. Tidak ada</w:t>
      </w:r>
    </w:p>
    <w:p>
      <w:pPr>
        <w:spacing w:after="60" w:before="0"/>
        <w:ind w:left="300"/>
        <w:jc w:val="left"/>
      </w:pPr>
      <w:r>
        <w:rPr>
          <w:rFonts w:ascii="Arial" w:cs="Arial" w:eastAsia="Arial" w:hAnsi="Arial"/>
          <w:b w:val="false"/>
          <w:bCs w:val="false"/>
          <w:i w:val="false"/>
          <w:iCs w:val="false"/>
          <w:color w:val="2A2A2A"/>
          <w:sz w:val="22"/>
          <w:szCs w:val="22"/>
        </w:rPr>
        <w:t xml:space="preserve">B. SPLN 41 (LV cable), SPLN 56 (single-fasa), SPLN 64 (MV cable), plus PUIL 2020 + PLN UP3 acceptance procedure</w:t>
      </w:r>
    </w:p>
    <w:p>
      <w:pPr>
        <w:spacing w:after="60" w:before="0"/>
        <w:ind w:left="300"/>
        <w:jc w:val="left"/>
      </w:pPr>
      <w:r>
        <w:rPr>
          <w:rFonts w:ascii="Arial" w:cs="Arial" w:eastAsia="Arial" w:hAnsi="Arial"/>
          <w:b w:val="false"/>
          <w:bCs w:val="false"/>
          <w:i w:val="false"/>
          <w:iCs w:val="false"/>
          <w:color w:val="2A2A2A"/>
          <w:sz w:val="22"/>
          <w:szCs w:val="22"/>
        </w:rPr>
        <w:t xml:space="preserve">C. Bebas</w:t>
      </w:r>
    </w:p>
    <w:p>
      <w:pPr>
        <w:spacing w:after="60" w:before="0"/>
        <w:ind w:left="300"/>
        <w:jc w:val="left"/>
      </w:pPr>
      <w:r>
        <w:rPr>
          <w:rFonts w:ascii="Arial" w:cs="Arial" w:eastAsia="Arial" w:hAnsi="Arial"/>
          <w:b w:val="false"/>
          <w:bCs w:val="false"/>
          <w:i w:val="false"/>
          <w:iCs w:val="false"/>
          <w:color w:val="2A2A2A"/>
          <w:sz w:val="22"/>
          <w:szCs w:val="22"/>
        </w:rPr>
        <w:t xml:space="preserve">D. Random</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B — Hitungan</w:t>
            </w:r>
          </w:p>
        </w:tc>
      </w:tr>
    </w:tbl>
    <w:p>
      <w:pPr>
        <w:spacing w:after="240" w:before="0"/>
        <w:jc w:val="left"/>
      </w:pPr>
      <w:r>
        <w:rPr>
          <w:rFonts w:ascii="Arial" w:cs="Arial" w:eastAsia="Arial" w:hAnsi="Arial"/>
          <w:b w:val="false"/>
          <w:bCs w:val="false"/>
          <w:i/>
          <w:iCs/>
          <w:color w:val="666666"/>
          <w:sz w:val="22"/>
          <w:szCs w:val="22"/>
        </w:rPr>
        <w:t xml:space="preserve">Soal 21–30: Perhitungan numerik dengan rumus dan formula relevan.</w:t>
      </w:r>
    </w:p>
    <w:p>
      <w:pPr>
        <w:spacing w:after="8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Pelanggan rumah 1300 VA, 220V. I_main yang harus didukung MCB main?</w:t>
      </w:r>
    </w:p>
    <w:p>
      <w:pPr>
        <w:spacing w:after="60" w:before="0"/>
        <w:ind w:left="300"/>
        <w:jc w:val="left"/>
      </w:pPr>
      <w:r>
        <w:rPr>
          <w:rFonts w:ascii="Arial" w:cs="Arial" w:eastAsia="Arial" w:hAnsi="Arial"/>
          <w:b w:val="false"/>
          <w:bCs w:val="false"/>
          <w:i w:val="false"/>
          <w:iCs w:val="false"/>
          <w:color w:val="2A2A2A"/>
          <w:sz w:val="22"/>
          <w:szCs w:val="22"/>
        </w:rPr>
        <w:t xml:space="preserve">A. 1 A</w:t>
      </w:r>
    </w:p>
    <w:p>
      <w:pPr>
        <w:spacing w:after="60" w:before="0"/>
        <w:ind w:left="300"/>
        <w:jc w:val="left"/>
      </w:pPr>
      <w:r>
        <w:rPr>
          <w:rFonts w:ascii="Arial" w:cs="Arial" w:eastAsia="Arial" w:hAnsi="Arial"/>
          <w:b w:val="false"/>
          <w:bCs w:val="false"/>
          <w:i w:val="false"/>
          <w:iCs w:val="false"/>
          <w:color w:val="2A2A2A"/>
          <w:sz w:val="22"/>
          <w:szCs w:val="22"/>
        </w:rPr>
        <w:t xml:space="preserve">B. 5,9 A → MCB main 6A (rating sedikit di atas continuous load)</w:t>
      </w:r>
    </w:p>
    <w:p>
      <w:pPr>
        <w:spacing w:after="60" w:before="0"/>
        <w:ind w:left="300"/>
        <w:jc w:val="left"/>
      </w:pPr>
      <w:r>
        <w:rPr>
          <w:rFonts w:ascii="Arial" w:cs="Arial" w:eastAsia="Arial" w:hAnsi="Arial"/>
          <w:b w:val="false"/>
          <w:bCs w:val="false"/>
          <w:i w:val="false"/>
          <w:iCs w:val="false"/>
          <w:color w:val="2A2A2A"/>
          <w:sz w:val="22"/>
          <w:szCs w:val="22"/>
        </w:rPr>
        <w:t xml:space="preserve">C. 100 A</w:t>
      </w:r>
    </w:p>
    <w:p>
      <w:pPr>
        <w:spacing w:after="60" w:before="0"/>
        <w:ind w:left="300"/>
        <w:jc w:val="left"/>
      </w:pPr>
      <w:r>
        <w:rPr>
          <w:rFonts w:ascii="Arial" w:cs="Arial" w:eastAsia="Arial" w:hAnsi="Arial"/>
          <w:b w:val="false"/>
          <w:bCs w:val="false"/>
          <w:i w:val="false"/>
          <w:iCs w:val="false"/>
          <w:color w:val="2A2A2A"/>
          <w:sz w:val="22"/>
          <w:szCs w:val="22"/>
        </w:rPr>
        <w:t xml:space="preserve">D. 1.000 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Pelanggan industri 250 kVA 3-fasa 380V. I_main MCCB?</w:t>
      </w:r>
    </w:p>
    <w:p>
      <w:pPr>
        <w:spacing w:after="60" w:before="0"/>
        <w:ind w:left="300"/>
        <w:jc w:val="left"/>
      </w:pPr>
      <w:r>
        <w:rPr>
          <w:rFonts w:ascii="Arial" w:cs="Arial" w:eastAsia="Arial" w:hAnsi="Arial"/>
          <w:b w:val="false"/>
          <w:bCs w:val="false"/>
          <w:i w:val="false"/>
          <w:iCs w:val="false"/>
          <w:color w:val="2A2A2A"/>
          <w:sz w:val="22"/>
          <w:szCs w:val="22"/>
        </w:rPr>
        <w:t xml:space="preserve">A. 100 A</w:t>
      </w:r>
    </w:p>
    <w:p>
      <w:pPr>
        <w:spacing w:after="60" w:before="0"/>
        <w:ind w:left="300"/>
        <w:jc w:val="left"/>
      </w:pPr>
      <w:r>
        <w:rPr>
          <w:rFonts w:ascii="Arial" w:cs="Arial" w:eastAsia="Arial" w:hAnsi="Arial"/>
          <w:b w:val="false"/>
          <w:bCs w:val="false"/>
          <w:i w:val="false"/>
          <w:iCs w:val="false"/>
          <w:color w:val="2A2A2A"/>
          <w:sz w:val="22"/>
          <w:szCs w:val="22"/>
        </w:rPr>
        <w:t xml:space="preserve">B. 380 A → MCCB main 400A (rating standar)</w:t>
      </w:r>
    </w:p>
    <w:p>
      <w:pPr>
        <w:spacing w:after="60" w:before="0"/>
        <w:ind w:left="300"/>
        <w:jc w:val="left"/>
      </w:pPr>
      <w:r>
        <w:rPr>
          <w:rFonts w:ascii="Arial" w:cs="Arial" w:eastAsia="Arial" w:hAnsi="Arial"/>
          <w:b w:val="false"/>
          <w:bCs w:val="false"/>
          <w:i w:val="false"/>
          <w:iCs w:val="false"/>
          <w:color w:val="2A2A2A"/>
          <w:sz w:val="22"/>
          <w:szCs w:val="22"/>
        </w:rPr>
        <w:t xml:space="preserve">C. 1.000 A</w:t>
      </w:r>
    </w:p>
    <w:p>
      <w:pPr>
        <w:spacing w:after="60" w:before="0"/>
        <w:ind w:left="300"/>
        <w:jc w:val="left"/>
      </w:pPr>
      <w:r>
        <w:rPr>
          <w:rFonts w:ascii="Arial" w:cs="Arial" w:eastAsia="Arial" w:hAnsi="Arial"/>
          <w:b w:val="false"/>
          <w:bCs w:val="false"/>
          <w:i w:val="false"/>
          <w:iCs w:val="false"/>
          <w:color w:val="2A2A2A"/>
          <w:sz w:val="22"/>
          <w:szCs w:val="22"/>
        </w:rPr>
        <w:t xml:space="preserve">D. 10 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Motor 3-fasa 22 kW 380V cos φ 0,85. I_FL?</w:t>
      </w:r>
    </w:p>
    <w:p>
      <w:pPr>
        <w:spacing w:after="60" w:before="0"/>
        <w:ind w:left="300"/>
        <w:jc w:val="left"/>
      </w:pPr>
      <w:r>
        <w:rPr>
          <w:rFonts w:ascii="Arial" w:cs="Arial" w:eastAsia="Arial" w:hAnsi="Arial"/>
          <w:b w:val="false"/>
          <w:bCs w:val="false"/>
          <w:i w:val="false"/>
          <w:iCs w:val="false"/>
          <w:color w:val="2A2A2A"/>
          <w:sz w:val="22"/>
          <w:szCs w:val="22"/>
        </w:rPr>
        <w:t xml:space="preserve">A. 1 A</w:t>
      </w:r>
    </w:p>
    <w:p>
      <w:pPr>
        <w:spacing w:after="60" w:before="0"/>
        <w:ind w:left="300"/>
        <w:jc w:val="left"/>
      </w:pPr>
      <w:r>
        <w:rPr>
          <w:rFonts w:ascii="Arial" w:cs="Arial" w:eastAsia="Arial" w:hAnsi="Arial"/>
          <w:b w:val="false"/>
          <w:bCs w:val="false"/>
          <w:i w:val="false"/>
          <w:iCs w:val="false"/>
          <w:color w:val="2A2A2A"/>
          <w:sz w:val="22"/>
          <w:szCs w:val="22"/>
        </w:rPr>
        <w:t xml:space="preserve">B. 39,3 A (I_FL = P / (√3 × V × cos φ × η))</w:t>
      </w:r>
    </w:p>
    <w:p>
      <w:pPr>
        <w:spacing w:after="60" w:before="0"/>
        <w:ind w:left="300"/>
        <w:jc w:val="left"/>
      </w:pPr>
      <w:r>
        <w:rPr>
          <w:rFonts w:ascii="Arial" w:cs="Arial" w:eastAsia="Arial" w:hAnsi="Arial"/>
          <w:b w:val="false"/>
          <w:bCs w:val="false"/>
          <w:i w:val="false"/>
          <w:iCs w:val="false"/>
          <w:color w:val="2A2A2A"/>
          <w:sz w:val="22"/>
          <w:szCs w:val="22"/>
        </w:rPr>
        <w:t xml:space="preserve">C. 100 A</w:t>
      </w:r>
    </w:p>
    <w:p>
      <w:pPr>
        <w:spacing w:after="60" w:before="0"/>
        <w:ind w:left="300"/>
        <w:jc w:val="left"/>
      </w:pPr>
      <w:r>
        <w:rPr>
          <w:rFonts w:ascii="Arial" w:cs="Arial" w:eastAsia="Arial" w:hAnsi="Arial"/>
          <w:b w:val="false"/>
          <w:bCs w:val="false"/>
          <w:i w:val="false"/>
          <w:iCs w:val="false"/>
          <w:color w:val="2A2A2A"/>
          <w:sz w:val="22"/>
          <w:szCs w:val="22"/>
        </w:rPr>
        <w:t xml:space="preserve">D. 1.000 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Star-Delta starter motor 22kW: starting current saat Star vs Delta?</w:t>
      </w:r>
    </w:p>
    <w:p>
      <w:pPr>
        <w:spacing w:after="60" w:before="0"/>
        <w:ind w:left="300"/>
        <w:jc w:val="left"/>
      </w:pPr>
      <w:r>
        <w:rPr>
          <w:rFonts w:ascii="Arial" w:cs="Arial" w:eastAsia="Arial" w:hAnsi="Arial"/>
          <w:b w:val="false"/>
          <w:bCs w:val="false"/>
          <w:i w:val="false"/>
          <w:iCs w:val="false"/>
          <w:color w:val="2A2A2A"/>
          <w:sz w:val="22"/>
          <w:szCs w:val="22"/>
        </w:rPr>
        <w:t xml:space="preserve">A. Sama</w:t>
      </w:r>
    </w:p>
    <w:p>
      <w:pPr>
        <w:spacing w:after="60" w:before="0"/>
        <w:ind w:left="300"/>
        <w:jc w:val="left"/>
      </w:pPr>
      <w:r>
        <w:rPr>
          <w:rFonts w:ascii="Arial" w:cs="Arial" w:eastAsia="Arial" w:hAnsi="Arial"/>
          <w:b w:val="false"/>
          <w:bCs w:val="false"/>
          <w:i w:val="false"/>
          <w:iCs w:val="false"/>
          <w:color w:val="2A2A2A"/>
          <w:sz w:val="22"/>
          <w:szCs w:val="22"/>
        </w:rPr>
        <w:t xml:space="preserve">B. Star ~85 A (1/3 dari Delta inrush 260A) — significant reduction</w:t>
      </w:r>
    </w:p>
    <w:p>
      <w:pPr>
        <w:spacing w:after="60" w:before="0"/>
        <w:ind w:left="300"/>
        <w:jc w:val="left"/>
      </w:pPr>
      <w:r>
        <w:rPr>
          <w:rFonts w:ascii="Arial" w:cs="Arial" w:eastAsia="Arial" w:hAnsi="Arial"/>
          <w:b w:val="false"/>
          <w:bCs w:val="false"/>
          <w:i w:val="false"/>
          <w:iCs w:val="false"/>
          <w:color w:val="2A2A2A"/>
          <w:sz w:val="22"/>
          <w:szCs w:val="22"/>
        </w:rPr>
        <w:t xml:space="preserve">C. Random</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3-fasa balanced load: I_L1 = I_L2 = I_L3 = 100A. I_neutral?</w:t>
      </w:r>
    </w:p>
    <w:p>
      <w:pPr>
        <w:spacing w:after="60" w:before="0"/>
        <w:ind w:left="300"/>
        <w:jc w:val="left"/>
      </w:pPr>
      <w:r>
        <w:rPr>
          <w:rFonts w:ascii="Arial" w:cs="Arial" w:eastAsia="Arial" w:hAnsi="Arial"/>
          <w:b w:val="false"/>
          <w:bCs w:val="false"/>
          <w:i w:val="false"/>
          <w:iCs w:val="false"/>
          <w:color w:val="2A2A2A"/>
          <w:sz w:val="22"/>
          <w:szCs w:val="22"/>
        </w:rPr>
        <w:t xml:space="preserve">A. 100 A</w:t>
      </w:r>
    </w:p>
    <w:p>
      <w:pPr>
        <w:spacing w:after="60" w:before="0"/>
        <w:ind w:left="300"/>
        <w:jc w:val="left"/>
      </w:pPr>
      <w:r>
        <w:rPr>
          <w:rFonts w:ascii="Arial" w:cs="Arial" w:eastAsia="Arial" w:hAnsi="Arial"/>
          <w:b w:val="false"/>
          <w:bCs w:val="false"/>
          <w:i w:val="false"/>
          <w:iCs w:val="false"/>
          <w:color w:val="2A2A2A"/>
          <w:sz w:val="22"/>
          <w:szCs w:val="22"/>
        </w:rPr>
        <w:t xml:space="preserve">B. 0 A (vector sum equal-magnitude 120° phasor = 0)</w:t>
      </w:r>
    </w:p>
    <w:p>
      <w:pPr>
        <w:spacing w:after="60" w:before="0"/>
        <w:ind w:left="300"/>
        <w:jc w:val="left"/>
      </w:pPr>
      <w:r>
        <w:rPr>
          <w:rFonts w:ascii="Arial" w:cs="Arial" w:eastAsia="Arial" w:hAnsi="Arial"/>
          <w:b w:val="false"/>
          <w:bCs w:val="false"/>
          <w:i w:val="false"/>
          <w:iCs w:val="false"/>
          <w:color w:val="2A2A2A"/>
          <w:sz w:val="22"/>
          <w:szCs w:val="22"/>
        </w:rPr>
        <w:t xml:space="preserve">C. 300 A</w:t>
      </w:r>
    </w:p>
    <w:p>
      <w:pPr>
        <w:spacing w:after="60" w:before="0"/>
        <w:ind w:left="300"/>
        <w:jc w:val="left"/>
      </w:pPr>
      <w:r>
        <w:rPr>
          <w:rFonts w:ascii="Arial" w:cs="Arial" w:eastAsia="Arial" w:hAnsi="Arial"/>
          <w:b w:val="false"/>
          <w:bCs w:val="false"/>
          <w:i w:val="false"/>
          <w:iCs w:val="false"/>
          <w:color w:val="2A2A2A"/>
          <w:sz w:val="22"/>
          <w:szCs w:val="22"/>
        </w:rPr>
        <w:t xml:space="preserve">D. 173 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3-fasa imbalance: I_L1 = 100A, I_L2 = 70A, I_L3 = 80A. I_neutral approximate?</w:t>
      </w:r>
    </w:p>
    <w:p>
      <w:pPr>
        <w:spacing w:after="60" w:before="0"/>
        <w:ind w:left="300"/>
        <w:jc w:val="left"/>
      </w:pPr>
      <w:r>
        <w:rPr>
          <w:rFonts w:ascii="Arial" w:cs="Arial" w:eastAsia="Arial" w:hAnsi="Arial"/>
          <w:b w:val="false"/>
          <w:bCs w:val="false"/>
          <w:i w:val="false"/>
          <w:iCs w:val="false"/>
          <w:color w:val="2A2A2A"/>
          <w:sz w:val="22"/>
          <w:szCs w:val="22"/>
        </w:rPr>
        <w:t xml:space="preserve">A. 0 A</w:t>
      </w:r>
    </w:p>
    <w:p>
      <w:pPr>
        <w:spacing w:after="60" w:before="0"/>
        <w:ind w:left="300"/>
        <w:jc w:val="left"/>
      </w:pPr>
      <w:r>
        <w:rPr>
          <w:rFonts w:ascii="Arial" w:cs="Arial" w:eastAsia="Arial" w:hAnsi="Arial"/>
          <w:b w:val="false"/>
          <w:bCs w:val="false"/>
          <w:i w:val="false"/>
          <w:iCs w:val="false"/>
          <w:color w:val="2A2A2A"/>
          <w:sz w:val="22"/>
          <w:szCs w:val="22"/>
        </w:rPr>
        <w:t xml:space="preserve">B. ~26 A (vector sum phasor calculation)</w:t>
      </w:r>
    </w:p>
    <w:p>
      <w:pPr>
        <w:spacing w:after="60" w:before="0"/>
        <w:ind w:left="300"/>
        <w:jc w:val="left"/>
      </w:pPr>
      <w:r>
        <w:rPr>
          <w:rFonts w:ascii="Arial" w:cs="Arial" w:eastAsia="Arial" w:hAnsi="Arial"/>
          <w:b w:val="false"/>
          <w:bCs w:val="false"/>
          <w:i w:val="false"/>
          <w:iCs w:val="false"/>
          <w:color w:val="2A2A2A"/>
          <w:sz w:val="22"/>
          <w:szCs w:val="22"/>
        </w:rPr>
        <w:t xml:space="preserve">C. 250 A</w:t>
      </w:r>
    </w:p>
    <w:p>
      <w:pPr>
        <w:spacing w:after="60" w:before="0"/>
        <w:ind w:left="300"/>
        <w:jc w:val="left"/>
      </w:pPr>
      <w:r>
        <w:rPr>
          <w:rFonts w:ascii="Arial" w:cs="Arial" w:eastAsia="Arial" w:hAnsi="Arial"/>
          <w:b w:val="false"/>
          <w:bCs w:val="false"/>
          <w:i w:val="false"/>
          <w:iCs w:val="false"/>
          <w:color w:val="2A2A2A"/>
          <w:sz w:val="22"/>
          <w:szCs w:val="22"/>
        </w:rPr>
        <w:t xml:space="preserve">D. Random</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Cost SLD design pelanggan industri 250 kVA: engineer 40 jam × Rp 200rb/jam + revisi 2× × 5 jam = ?</w:t>
      </w:r>
    </w:p>
    <w:p>
      <w:pPr>
        <w:spacing w:after="60" w:before="0"/>
        <w:ind w:left="300"/>
        <w:jc w:val="left"/>
      </w:pPr>
      <w:r>
        <w:rPr>
          <w:rFonts w:ascii="Arial" w:cs="Arial" w:eastAsia="Arial" w:hAnsi="Arial"/>
          <w:b w:val="false"/>
          <w:bCs w:val="false"/>
          <w:i w:val="false"/>
          <w:iCs w:val="false"/>
          <w:color w:val="2A2A2A"/>
          <w:sz w:val="22"/>
          <w:szCs w:val="22"/>
        </w:rPr>
        <w:t xml:space="preserve">A. Rp 1jt</w:t>
      </w:r>
    </w:p>
    <w:p>
      <w:pPr>
        <w:spacing w:after="60" w:before="0"/>
        <w:ind w:left="300"/>
        <w:jc w:val="left"/>
      </w:pPr>
      <w:r>
        <w:rPr>
          <w:rFonts w:ascii="Arial" w:cs="Arial" w:eastAsia="Arial" w:hAnsi="Arial"/>
          <w:b w:val="false"/>
          <w:bCs w:val="false"/>
          <w:i w:val="false"/>
          <w:iCs w:val="false"/>
          <w:color w:val="2A2A2A"/>
          <w:sz w:val="22"/>
          <w:szCs w:val="22"/>
        </w:rPr>
        <w:t xml:space="preserve">B. Rp 10 juta total (40 jam + 10 jam revisi × Rp 200rb)</w:t>
      </w:r>
    </w:p>
    <w:p>
      <w:pPr>
        <w:spacing w:after="60" w:before="0"/>
        <w:ind w:left="300"/>
        <w:jc w:val="left"/>
      </w:pPr>
      <w:r>
        <w:rPr>
          <w:rFonts w:ascii="Arial" w:cs="Arial" w:eastAsia="Arial" w:hAnsi="Arial"/>
          <w:b w:val="false"/>
          <w:bCs w:val="false"/>
          <w:i w:val="false"/>
          <w:iCs w:val="false"/>
          <w:color w:val="2A2A2A"/>
          <w:sz w:val="22"/>
          <w:szCs w:val="22"/>
        </w:rPr>
        <w:t xml:space="preserve">C. Rp 100jt</w:t>
      </w:r>
    </w:p>
    <w:p>
      <w:pPr>
        <w:spacing w:after="60" w:before="0"/>
        <w:ind w:left="300"/>
        <w:jc w:val="left"/>
      </w:pPr>
      <w:r>
        <w:rPr>
          <w:rFonts w:ascii="Arial" w:cs="Arial" w:eastAsia="Arial" w:hAnsi="Arial"/>
          <w:b w:val="false"/>
          <w:bCs w:val="false"/>
          <w:i w:val="false"/>
          <w:iCs w:val="false"/>
          <w:color w:val="2A2A2A"/>
          <w:sz w:val="22"/>
          <w:szCs w:val="22"/>
        </w:rPr>
        <w:t xml:space="preserve">D. Bebas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Trafo distribusi 100 kVA 20/0,4 kV: kapasitas LV side?</w:t>
      </w:r>
    </w:p>
    <w:p>
      <w:pPr>
        <w:spacing w:after="60" w:before="0"/>
        <w:ind w:left="300"/>
        <w:jc w:val="left"/>
      </w:pPr>
      <w:r>
        <w:rPr>
          <w:rFonts w:ascii="Arial" w:cs="Arial" w:eastAsia="Arial" w:hAnsi="Arial"/>
          <w:b w:val="false"/>
          <w:bCs w:val="false"/>
          <w:i w:val="false"/>
          <w:iCs w:val="false"/>
          <w:color w:val="2A2A2A"/>
          <w:sz w:val="22"/>
          <w:szCs w:val="22"/>
        </w:rPr>
        <w:t xml:space="preserve">A. 100 A</w:t>
      </w:r>
    </w:p>
    <w:p>
      <w:pPr>
        <w:spacing w:after="60" w:before="0"/>
        <w:ind w:left="300"/>
        <w:jc w:val="left"/>
      </w:pPr>
      <w:r>
        <w:rPr>
          <w:rFonts w:ascii="Arial" w:cs="Arial" w:eastAsia="Arial" w:hAnsi="Arial"/>
          <w:b w:val="false"/>
          <w:bCs w:val="false"/>
          <w:i w:val="false"/>
          <w:iCs w:val="false"/>
          <w:color w:val="2A2A2A"/>
          <w:sz w:val="22"/>
          <w:szCs w:val="22"/>
        </w:rPr>
        <w:t xml:space="preserve">B. 144 A (S_LV / (√3 × V_LV) = 100.000 / (√3 × 400) = 144)</w:t>
      </w:r>
    </w:p>
    <w:p>
      <w:pPr>
        <w:spacing w:after="60" w:before="0"/>
        <w:ind w:left="300"/>
        <w:jc w:val="left"/>
      </w:pPr>
      <w:r>
        <w:rPr>
          <w:rFonts w:ascii="Arial" w:cs="Arial" w:eastAsia="Arial" w:hAnsi="Arial"/>
          <w:b w:val="false"/>
          <w:bCs w:val="false"/>
          <w:i w:val="false"/>
          <w:iCs w:val="false"/>
          <w:color w:val="2A2A2A"/>
          <w:sz w:val="22"/>
          <w:szCs w:val="22"/>
        </w:rPr>
        <w:t xml:space="preserve">C. 1.000 A</w:t>
      </w:r>
    </w:p>
    <w:p>
      <w:pPr>
        <w:spacing w:after="60" w:before="0"/>
        <w:ind w:left="300"/>
        <w:jc w:val="left"/>
      </w:pPr>
      <w:r>
        <w:rPr>
          <w:rFonts w:ascii="Arial" w:cs="Arial" w:eastAsia="Arial" w:hAnsi="Arial"/>
          <w:b w:val="false"/>
          <w:bCs w:val="false"/>
          <w:i w:val="false"/>
          <w:iCs w:val="false"/>
          <w:color w:val="2A2A2A"/>
          <w:sz w:val="22"/>
          <w:szCs w:val="22"/>
        </w:rPr>
        <w:t xml:space="preserve">D. 10 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VFD untuk motor 22 kW: cost vs Star-Delta starter. ROI dari energy saving 30%?</w:t>
      </w:r>
    </w:p>
    <w:p>
      <w:pPr>
        <w:spacing w:after="60" w:before="0"/>
        <w:ind w:left="300"/>
        <w:jc w:val="left"/>
      </w:pPr>
      <w:r>
        <w:rPr>
          <w:rFonts w:ascii="Arial" w:cs="Arial" w:eastAsia="Arial" w:hAnsi="Arial"/>
          <w:b w:val="false"/>
          <w:bCs w:val="false"/>
          <w:i w:val="false"/>
          <w:iCs w:val="false"/>
          <w:color w:val="2A2A2A"/>
          <w:sz w:val="22"/>
          <w:szCs w:val="22"/>
        </w:rPr>
        <w:t xml:space="preserve">A. VFD lebih mahal</w:t>
      </w:r>
    </w:p>
    <w:p>
      <w:pPr>
        <w:spacing w:after="60" w:before="0"/>
        <w:ind w:left="300"/>
        <w:jc w:val="left"/>
      </w:pPr>
      <w:r>
        <w:rPr>
          <w:rFonts w:ascii="Arial" w:cs="Arial" w:eastAsia="Arial" w:hAnsi="Arial"/>
          <w:b w:val="false"/>
          <w:bCs w:val="false"/>
          <w:i w:val="false"/>
          <w:iCs w:val="false"/>
          <w:color w:val="2A2A2A"/>
          <w:sz w:val="22"/>
          <w:szCs w:val="22"/>
        </w:rPr>
        <w:t xml:space="preserve">B. VFD Rp 25-40 juta vs Star-Delta Rp 5-8 juta. Energy saving 30% pada motor running 8h/day = ROI 1-2 tahun</w:t>
      </w:r>
    </w:p>
    <w:p>
      <w:pPr>
        <w:spacing w:after="60" w:before="0"/>
        <w:ind w:left="300"/>
        <w:jc w:val="left"/>
      </w:pPr>
      <w:r>
        <w:rPr>
          <w:rFonts w:ascii="Arial" w:cs="Arial" w:eastAsia="Arial" w:hAnsi="Arial"/>
          <w:b w:val="false"/>
          <w:bCs w:val="false"/>
          <w:i w:val="false"/>
          <w:iCs w:val="false"/>
          <w:color w:val="2A2A2A"/>
          <w:sz w:val="22"/>
          <w:szCs w:val="22"/>
        </w:rPr>
        <w:t xml:space="preserve">C. Tidak ada saving</w:t>
      </w:r>
    </w:p>
    <w:p>
      <w:pPr>
        <w:spacing w:after="60" w:before="0"/>
        <w:ind w:left="300"/>
        <w:jc w:val="left"/>
      </w:pPr>
      <w:r>
        <w:rPr>
          <w:rFonts w:ascii="Arial" w:cs="Arial" w:eastAsia="Arial" w:hAnsi="Arial"/>
          <w:b w:val="false"/>
          <w:bCs w:val="false"/>
          <w:i w:val="false"/>
          <w:iCs w:val="false"/>
          <w:color w:val="2A2A2A"/>
          <w:sz w:val="22"/>
          <w:szCs w:val="22"/>
        </w:rPr>
        <w:t xml:space="preserve">D. Random</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Acceptance test SLD pelanggan industri durasi: review document (4 jam) + field verification (8 jam) + test electrical (4 jam) + dokumentasi (4 jam) = ?</w:t>
      </w:r>
    </w:p>
    <w:p>
      <w:pPr>
        <w:spacing w:after="60" w:before="0"/>
        <w:ind w:left="300"/>
        <w:jc w:val="left"/>
      </w:pPr>
      <w:r>
        <w:rPr>
          <w:rFonts w:ascii="Arial" w:cs="Arial" w:eastAsia="Arial" w:hAnsi="Arial"/>
          <w:b w:val="false"/>
          <w:bCs w:val="false"/>
          <w:i w:val="false"/>
          <w:iCs w:val="false"/>
          <w:color w:val="2A2A2A"/>
          <w:sz w:val="22"/>
          <w:szCs w:val="22"/>
        </w:rPr>
        <w:t xml:space="preserve">A. 1 jam</w:t>
      </w:r>
    </w:p>
    <w:p>
      <w:pPr>
        <w:spacing w:after="60" w:before="0"/>
        <w:ind w:left="300"/>
        <w:jc w:val="left"/>
      </w:pPr>
      <w:r>
        <w:rPr>
          <w:rFonts w:ascii="Arial" w:cs="Arial" w:eastAsia="Arial" w:hAnsi="Arial"/>
          <w:b w:val="false"/>
          <w:bCs w:val="false"/>
          <w:i w:val="false"/>
          <w:iCs w:val="false"/>
          <w:color w:val="2A2A2A"/>
          <w:sz w:val="22"/>
          <w:szCs w:val="22"/>
        </w:rPr>
        <w:t xml:space="preserve">B. 20 jam (~2,5 hari kerja per pelanggan industri)</w:t>
      </w:r>
    </w:p>
    <w:p>
      <w:pPr>
        <w:spacing w:after="60" w:before="0"/>
        <w:ind w:left="300"/>
        <w:jc w:val="left"/>
      </w:pPr>
      <w:r>
        <w:rPr>
          <w:rFonts w:ascii="Arial" w:cs="Arial" w:eastAsia="Arial" w:hAnsi="Arial"/>
          <w:b w:val="false"/>
          <w:bCs w:val="false"/>
          <w:i w:val="false"/>
          <w:iCs w:val="false"/>
          <w:color w:val="2A2A2A"/>
          <w:sz w:val="22"/>
          <w:szCs w:val="22"/>
        </w:rPr>
        <w:t xml:space="preserve">C. 1 minggu</w:t>
      </w:r>
    </w:p>
    <w:p>
      <w:pPr>
        <w:spacing w:after="60" w:before="0"/>
        <w:ind w:left="300"/>
        <w:jc w:val="left"/>
      </w:pPr>
      <w:r>
        <w:rPr>
          <w:rFonts w:ascii="Arial" w:cs="Arial" w:eastAsia="Arial" w:hAnsi="Arial"/>
          <w:b w:val="false"/>
          <w:bCs w:val="false"/>
          <w:i w:val="false"/>
          <w:iCs w:val="false"/>
          <w:color w:val="2A2A2A"/>
          <w:sz w:val="22"/>
          <w:szCs w:val="22"/>
        </w:rPr>
        <w:t xml:space="preserve">D. Bebas</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C — Studi Kasus</w:t>
            </w:r>
          </w:p>
        </w:tc>
      </w:tr>
    </w:tbl>
    <w:p>
      <w:pPr>
        <w:spacing w:after="240" w:before="0"/>
        <w:jc w:val="left"/>
      </w:pPr>
      <w:r>
        <w:rPr>
          <w:rFonts w:ascii="Arial" w:cs="Arial" w:eastAsia="Arial" w:hAnsi="Arial"/>
          <w:b w:val="false"/>
          <w:bCs w:val="false"/>
          <w:i/>
          <w:iCs/>
          <w:color w:val="666666"/>
          <w:sz w:val="22"/>
          <w:szCs w:val="22"/>
        </w:rPr>
        <w:t xml:space="preserve">Soal 31–40: Aplikasi konsep pada situasi nyata di PLN, industri dan lapangan.</w:t>
      </w:r>
    </w:p>
    <w:p>
      <w:pPr>
        <w:spacing w:after="8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Pelanggan rumah 1300 VA submit SLD tanpa RCD. PLN UP3 acceptance test?</w:t>
      </w:r>
    </w:p>
    <w:p>
      <w:pPr>
        <w:spacing w:after="60" w:before="0"/>
        <w:ind w:left="300"/>
        <w:jc w:val="left"/>
      </w:pPr>
      <w:r>
        <w:rPr>
          <w:rFonts w:ascii="Arial" w:cs="Arial" w:eastAsia="Arial" w:hAnsi="Arial"/>
          <w:b w:val="false"/>
          <w:bCs w:val="false"/>
          <w:i w:val="false"/>
          <w:iCs w:val="false"/>
          <w:color w:val="2A2A2A"/>
          <w:sz w:val="22"/>
          <w:szCs w:val="22"/>
        </w:rPr>
        <w:t xml:space="preserve">A. Lulus</w:t>
      </w:r>
    </w:p>
    <w:p>
      <w:pPr>
        <w:spacing w:after="60" w:before="0"/>
        <w:ind w:left="300"/>
        <w:jc w:val="left"/>
      </w:pPr>
      <w:r>
        <w:rPr>
          <w:rFonts w:ascii="Arial" w:cs="Arial" w:eastAsia="Arial" w:hAnsi="Arial"/>
          <w:b w:val="false"/>
          <w:bCs w:val="false"/>
          <w:i w:val="false"/>
          <w:iCs w:val="false"/>
          <w:color w:val="2A2A2A"/>
          <w:sz w:val="22"/>
          <w:szCs w:val="22"/>
        </w:rPr>
        <w:t xml:space="preserve">B. REJECT — PUIL 2020 mensyaratkan RCD 30mA Type A minimum di stop kontak final circuit. Mandatory revisi SLD + install RCD sebelum re-test</w:t>
      </w:r>
    </w:p>
    <w:p>
      <w:pPr>
        <w:spacing w:after="60" w:before="0"/>
        <w:ind w:left="300"/>
        <w:jc w:val="left"/>
      </w:pPr>
      <w:r>
        <w:rPr>
          <w:rFonts w:ascii="Arial" w:cs="Arial" w:eastAsia="Arial" w:hAnsi="Arial"/>
          <w:b w:val="false"/>
          <w:bCs w:val="false"/>
          <w:i w:val="false"/>
          <w:iCs w:val="false"/>
          <w:color w:val="2A2A2A"/>
          <w:sz w:val="22"/>
          <w:szCs w:val="22"/>
        </w:rPr>
        <w:t xml:space="preserve">C. Random</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Pelanggan industri komplain motor 75 kW sering trip MCCB saat starting. SLD reveal: DOL starter. Diagnosa + solusi?</w:t>
      </w:r>
    </w:p>
    <w:p>
      <w:pPr>
        <w:spacing w:after="60" w:before="0"/>
        <w:ind w:left="300"/>
        <w:jc w:val="left"/>
      </w:pPr>
      <w:r>
        <w:rPr>
          <w:rFonts w:ascii="Arial" w:cs="Arial" w:eastAsia="Arial" w:hAnsi="Arial"/>
          <w:b w:val="false"/>
          <w:bCs w:val="false"/>
          <w:i w:val="false"/>
          <w:iCs w:val="false"/>
          <w:color w:val="2A2A2A"/>
          <w:sz w:val="22"/>
          <w:szCs w:val="22"/>
        </w:rPr>
        <w:t xml:space="preserve">A. MCCB rusak</w:t>
      </w:r>
    </w:p>
    <w:p>
      <w:pPr>
        <w:spacing w:after="60" w:before="0"/>
        <w:ind w:left="300"/>
        <w:jc w:val="left"/>
      </w:pPr>
      <w:r>
        <w:rPr>
          <w:rFonts w:ascii="Arial" w:cs="Arial" w:eastAsia="Arial" w:hAnsi="Arial"/>
          <w:b w:val="false"/>
          <w:bCs w:val="false"/>
          <w:i w:val="false"/>
          <w:iCs w:val="false"/>
          <w:color w:val="2A2A2A"/>
          <w:sz w:val="22"/>
          <w:szCs w:val="22"/>
        </w:rPr>
        <w:t xml:space="preserve">B. INRUSH CURRENT 6× FL (~700A) trip MCCB. SOLUSI: (1) Upgrade ke Star-Delta starter (reduce inrush 1/3), (2) Better — VFD (soft start + variable speed + energy saving 20-50%)</w:t>
      </w:r>
    </w:p>
    <w:p>
      <w:pPr>
        <w:spacing w:after="60" w:before="0"/>
        <w:ind w:left="300"/>
        <w:jc w:val="left"/>
      </w:pPr>
      <w:r>
        <w:rPr>
          <w:rFonts w:ascii="Arial" w:cs="Arial" w:eastAsia="Arial" w:hAnsi="Arial"/>
          <w:b w:val="false"/>
          <w:bCs w:val="false"/>
          <w:i w:val="false"/>
          <w:iCs w:val="false"/>
          <w:color w:val="2A2A2A"/>
          <w:sz w:val="22"/>
          <w:szCs w:val="22"/>
        </w:rPr>
        <w:t xml:space="preserve">C. PLN salah</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Pelanggan industri food processing imbalance 3-fasa: I_L1=200A, I_L2=120A, I_L3=180A. Action?</w:t>
      </w:r>
    </w:p>
    <w:p>
      <w:pPr>
        <w:spacing w:after="60" w:before="0"/>
        <w:ind w:left="300"/>
        <w:jc w:val="left"/>
      </w:pPr>
      <w:r>
        <w:rPr>
          <w:rFonts w:ascii="Arial" w:cs="Arial" w:eastAsia="Arial" w:hAnsi="Arial"/>
          <w:b w:val="false"/>
          <w:bCs w:val="false"/>
          <w:i w:val="false"/>
          <w:iCs w:val="false"/>
          <w:color w:val="2A2A2A"/>
          <w:sz w:val="22"/>
          <w:szCs w:val="22"/>
        </w:rPr>
        <w:t xml:space="preserve">A. Tidak relevan</w:t>
      </w:r>
    </w:p>
    <w:p>
      <w:pPr>
        <w:spacing w:after="60" w:before="0"/>
        <w:ind w:left="300"/>
        <w:jc w:val="left"/>
      </w:pPr>
      <w:r>
        <w:rPr>
          <w:rFonts w:ascii="Arial" w:cs="Arial" w:eastAsia="Arial" w:hAnsi="Arial"/>
          <w:b w:val="false"/>
          <w:bCs w:val="false"/>
          <w:i w:val="false"/>
          <w:iCs w:val="false"/>
          <w:color w:val="2A2A2A"/>
          <w:sz w:val="22"/>
          <w:szCs w:val="22"/>
        </w:rPr>
        <w:t xml:space="preserve">B. (1) AUDIT load list per fasa identify imbalance source (typical: single-fasa heavy peralatan di fasa terkonsentrasi), (2) REDISTRIBUTE load — move peralatan ke fasa lebih ringan, (3) MONITOR continuous, (4) Pertimbangkan automatic phase balancer untuk dynamic load</w:t>
      </w:r>
    </w:p>
    <w:p>
      <w:pPr>
        <w:spacing w:after="60" w:before="0"/>
        <w:ind w:left="300"/>
        <w:jc w:val="left"/>
      </w:pPr>
      <w:r>
        <w:rPr>
          <w:rFonts w:ascii="Arial" w:cs="Arial" w:eastAsia="Arial" w:hAnsi="Arial"/>
          <w:b w:val="false"/>
          <w:bCs w:val="false"/>
          <w:i w:val="false"/>
          <w:iCs w:val="false"/>
          <w:color w:val="2A2A2A"/>
          <w:sz w:val="22"/>
          <w:szCs w:val="22"/>
        </w:rPr>
        <w:t xml:space="preserve">C. Bebas</w:t>
      </w:r>
    </w:p>
    <w:p>
      <w:pPr>
        <w:spacing w:after="60" w:before="0"/>
        <w:ind w:left="300"/>
        <w:jc w:val="left"/>
      </w:pPr>
      <w:r>
        <w:rPr>
          <w:rFonts w:ascii="Arial" w:cs="Arial" w:eastAsia="Arial" w:hAnsi="Arial"/>
          <w:b w:val="false"/>
          <w:bCs w:val="false"/>
          <w:i w:val="false"/>
          <w:iCs w:val="false"/>
          <w:color w:val="2A2A2A"/>
          <w:sz w:val="22"/>
          <w:szCs w:val="22"/>
        </w:rPr>
        <w:t xml:space="preserve">D. Random</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PLN UP3 modernization gardu trafo distribusi 1990s ke smart grid. Komponen upgrade SLD?</w:t>
      </w:r>
    </w:p>
    <w:p>
      <w:pPr>
        <w:spacing w:after="60" w:before="0"/>
        <w:ind w:left="300"/>
        <w:jc w:val="left"/>
      </w:pPr>
      <w:r>
        <w:rPr>
          <w:rFonts w:ascii="Arial" w:cs="Arial" w:eastAsia="Arial" w:hAnsi="Arial"/>
          <w:b w:val="false"/>
          <w:bCs w:val="false"/>
          <w:i w:val="false"/>
          <w:iCs w:val="false"/>
          <w:color w:val="2A2A2A"/>
          <w:sz w:val="22"/>
          <w:szCs w:val="22"/>
        </w:rPr>
        <w:t xml:space="preserve">A. Tidak feasible</w:t>
      </w:r>
    </w:p>
    <w:p>
      <w:pPr>
        <w:spacing w:after="60" w:before="0"/>
        <w:ind w:left="300"/>
        <w:jc w:val="left"/>
      </w:pPr>
      <w:r>
        <w:rPr>
          <w:rFonts w:ascii="Arial" w:cs="Arial" w:eastAsia="Arial" w:hAnsi="Arial"/>
          <w:b w:val="false"/>
          <w:bCs w:val="false"/>
          <w:i w:val="false"/>
          <w:iCs w:val="false"/>
          <w:color w:val="2A2A2A"/>
          <w:sz w:val="22"/>
          <w:szCs w:val="22"/>
        </w:rPr>
        <w:t xml:space="preserve">B. (1) IoT sensor (temperature, current, voltage per phasa, oil level), (2) Smart RMU (Ring Main Unit) MV side, (3) Smart NH fuse base dengan monitoring, (4) Communication SCADA ke PLN UID, (5) AI predictive maintenance dashboard</w:t>
      </w:r>
    </w:p>
    <w:p>
      <w:pPr>
        <w:spacing w:after="60" w:before="0"/>
        <w:ind w:left="300"/>
        <w:jc w:val="left"/>
      </w:pPr>
      <w:r>
        <w:rPr>
          <w:rFonts w:ascii="Arial" w:cs="Arial" w:eastAsia="Arial" w:hAnsi="Arial"/>
          <w:b w:val="false"/>
          <w:bCs w:val="false"/>
          <w:i w:val="false"/>
          <w:iCs w:val="false"/>
          <w:color w:val="2A2A2A"/>
          <w:sz w:val="22"/>
          <w:szCs w:val="22"/>
        </w:rPr>
        <w:t xml:space="preserve">C. Random</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Pelanggan rumah komplain saklar tukar 2-way lampu lorong 'kadang hidup saat semua off, kadang tidak'. Diagnosa?</w:t>
      </w:r>
    </w:p>
    <w:p>
      <w:pPr>
        <w:spacing w:after="60" w:before="0"/>
        <w:ind w:left="300"/>
        <w:jc w:val="left"/>
      </w:pPr>
      <w:r>
        <w:rPr>
          <w:rFonts w:ascii="Arial" w:cs="Arial" w:eastAsia="Arial" w:hAnsi="Arial"/>
          <w:b w:val="false"/>
          <w:bCs w:val="false"/>
          <w:i w:val="false"/>
          <w:iCs w:val="false"/>
          <w:color w:val="2A2A2A"/>
          <w:sz w:val="22"/>
          <w:szCs w:val="22"/>
        </w:rPr>
        <w:t xml:space="preserve">A. Random</w:t>
      </w:r>
    </w:p>
    <w:p>
      <w:pPr>
        <w:spacing w:after="60" w:before="0"/>
        <w:ind w:left="300"/>
        <w:jc w:val="left"/>
      </w:pPr>
      <w:r>
        <w:rPr>
          <w:rFonts w:ascii="Arial" w:cs="Arial" w:eastAsia="Arial" w:hAnsi="Arial"/>
          <w:b w:val="false"/>
          <w:bCs w:val="false"/>
          <w:i w:val="false"/>
          <w:iCs w:val="false"/>
          <w:color w:val="2A2A2A"/>
          <w:sz w:val="22"/>
          <w:szCs w:val="22"/>
        </w:rPr>
        <w:t xml:space="preserve">B. WIRING ERROR — kontraktor pasang travel wires terbalik atau mismatch saklar. SOLUSI: re-wire dengan correct topology (L → SW1 common → 2 travel → SW2 common → Lampu → N)</w:t>
      </w:r>
    </w:p>
    <w:p>
      <w:pPr>
        <w:spacing w:after="60" w:before="0"/>
        <w:ind w:left="300"/>
        <w:jc w:val="left"/>
      </w:pPr>
      <w:r>
        <w:rPr>
          <w:rFonts w:ascii="Arial" w:cs="Arial" w:eastAsia="Arial" w:hAnsi="Arial"/>
          <w:b w:val="false"/>
          <w:bCs w:val="false"/>
          <w:i w:val="false"/>
          <w:iCs w:val="false"/>
          <w:color w:val="2A2A2A"/>
          <w:sz w:val="22"/>
          <w:szCs w:val="22"/>
        </w:rPr>
        <w:t xml:space="preserve">C. PLN salah</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Konsep produk Envisor 'AutoSLD AI' khusus untuk SLD pelanggan PLN. Fitur essential + workflow?</w:t>
      </w:r>
    </w:p>
    <w:p>
      <w:pPr>
        <w:spacing w:after="60" w:before="0"/>
        <w:ind w:left="300"/>
        <w:jc w:val="left"/>
      </w:pPr>
      <w:r>
        <w:rPr>
          <w:rFonts w:ascii="Arial" w:cs="Arial" w:eastAsia="Arial" w:hAnsi="Arial"/>
          <w:b w:val="false"/>
          <w:bCs w:val="false"/>
          <w:i w:val="false"/>
          <w:iCs w:val="false"/>
          <w:color w:val="2A2A2A"/>
          <w:sz w:val="22"/>
          <w:szCs w:val="22"/>
        </w:rPr>
        <w:t xml:space="preserve">A. Tidak feasible</w:t>
      </w:r>
    </w:p>
    <w:p>
      <w:pPr>
        <w:spacing w:after="60" w:before="0"/>
        <w:ind w:left="300"/>
        <w:jc w:val="left"/>
      </w:pPr>
      <w:r>
        <w:rPr>
          <w:rFonts w:ascii="Arial" w:cs="Arial" w:eastAsia="Arial" w:hAnsi="Arial"/>
          <w:b w:val="false"/>
          <w:bCs w:val="false"/>
          <w:i w:val="false"/>
          <w:iCs w:val="false"/>
          <w:color w:val="2A2A2A"/>
          <w:sz w:val="22"/>
          <w:szCs w:val="22"/>
        </w:rPr>
        <w:t xml:space="preserve">B. (1) Input pelanggan profile (rumah/komersial/industri, daya kontrak), (2) AI generate SLD compliant PUIL/SPLN, (3) Auto-populate vendor catalog (Schneider, ABB, Hager), (4) Compliance check + warning, (5) Export PDF/DWG ready submit PLN, (6) BOM auto + cost estimate</w:t>
      </w:r>
    </w:p>
    <w:p>
      <w:pPr>
        <w:spacing w:after="60" w:before="0"/>
        <w:ind w:left="300"/>
        <w:jc w:val="left"/>
      </w:pPr>
      <w:r>
        <w:rPr>
          <w:rFonts w:ascii="Arial" w:cs="Arial" w:eastAsia="Arial" w:hAnsi="Arial"/>
          <w:b w:val="false"/>
          <w:bCs w:val="false"/>
          <w:i w:val="false"/>
          <w:iCs w:val="false"/>
          <w:color w:val="2A2A2A"/>
          <w:sz w:val="22"/>
          <w:szCs w:val="22"/>
        </w:rPr>
        <w:t xml:space="preserve">C. Random</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Pelanggan industri request retrofit motor existing DOL ke VFD untuk energy efficiency. Implementation?</w:t>
      </w:r>
    </w:p>
    <w:p>
      <w:pPr>
        <w:spacing w:after="60" w:before="0"/>
        <w:ind w:left="300"/>
        <w:jc w:val="left"/>
      </w:pPr>
      <w:r>
        <w:rPr>
          <w:rFonts w:ascii="Arial" w:cs="Arial" w:eastAsia="Arial" w:hAnsi="Arial"/>
          <w:b w:val="false"/>
          <w:bCs w:val="false"/>
          <w:i w:val="false"/>
          <w:iCs w:val="false"/>
          <w:color w:val="2A2A2A"/>
          <w:sz w:val="22"/>
          <w:szCs w:val="22"/>
        </w:rPr>
        <w:t xml:space="preserve">A. Tinggal swap</w:t>
      </w:r>
    </w:p>
    <w:p>
      <w:pPr>
        <w:spacing w:after="60" w:before="0"/>
        <w:ind w:left="300"/>
        <w:jc w:val="left"/>
      </w:pPr>
      <w:r>
        <w:rPr>
          <w:rFonts w:ascii="Arial" w:cs="Arial" w:eastAsia="Arial" w:hAnsi="Arial"/>
          <w:b w:val="false"/>
          <w:bCs w:val="false"/>
          <w:i w:val="false"/>
          <w:iCs w:val="false"/>
          <w:color w:val="2A2A2A"/>
          <w:sz w:val="22"/>
          <w:szCs w:val="22"/>
        </w:rPr>
        <w:t xml:space="preserve">B. (1) Audit motor + load profile (apakah variable speed beneficial?), (2) Select VFD spec match motor + protection, (3) Update SLD + wiring (harmonics filter, RCD Type B, dedicated cable), (4) Commissioning + tuning, (5) Operator training + documentation</w:t>
      </w:r>
    </w:p>
    <w:p>
      <w:pPr>
        <w:spacing w:after="60" w:before="0"/>
        <w:ind w:left="300"/>
        <w:jc w:val="left"/>
      </w:pPr>
      <w:r>
        <w:rPr>
          <w:rFonts w:ascii="Arial" w:cs="Arial" w:eastAsia="Arial" w:hAnsi="Arial"/>
          <w:b w:val="false"/>
          <w:bCs w:val="false"/>
          <w:i w:val="false"/>
          <w:iCs w:val="false"/>
          <w:color w:val="2A2A2A"/>
          <w:sz w:val="22"/>
          <w:szCs w:val="22"/>
        </w:rPr>
        <w:t xml:space="preserve">C. Random</w:t>
      </w:r>
    </w:p>
    <w:p>
      <w:pPr>
        <w:spacing w:after="60" w:before="0"/>
        <w:ind w:left="300"/>
        <w:jc w:val="left"/>
      </w:pPr>
      <w:r>
        <w:rPr>
          <w:rFonts w:ascii="Arial" w:cs="Arial" w:eastAsia="Arial" w:hAnsi="Arial"/>
          <w:b w:val="false"/>
          <w:bCs w:val="false"/>
          <w:i w:val="false"/>
          <w:iCs w:val="false"/>
          <w:color w:val="2A2A2A"/>
          <w:sz w:val="22"/>
          <w:szCs w:val="22"/>
        </w:rPr>
        <w:t xml:space="preserve">D. Bebas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Pak Qastil ASPP Seoul application — proyek I-SEDT (Digital Twin + EV + AI smart lighting). SLD+wiring components untuk rooftop solar + EV charger?</w:t>
      </w:r>
    </w:p>
    <w:p>
      <w:pPr>
        <w:spacing w:after="60" w:before="0"/>
        <w:ind w:left="300"/>
        <w:jc w:val="left"/>
      </w:pPr>
      <w:r>
        <w:rPr>
          <w:rFonts w:ascii="Arial" w:cs="Arial" w:eastAsia="Arial" w:hAnsi="Arial"/>
          <w:b w:val="false"/>
          <w:bCs w:val="false"/>
          <w:i w:val="false"/>
          <w:iCs w:val="false"/>
          <w:color w:val="2A2A2A"/>
          <w:sz w:val="22"/>
          <w:szCs w:val="22"/>
        </w:rPr>
        <w:t xml:space="preserve">A. Standard residential SLD</w:t>
      </w:r>
    </w:p>
    <w:p>
      <w:pPr>
        <w:spacing w:after="60" w:before="0"/>
        <w:ind w:left="300"/>
        <w:jc w:val="left"/>
      </w:pPr>
      <w:r>
        <w:rPr>
          <w:rFonts w:ascii="Arial" w:cs="Arial" w:eastAsia="Arial" w:hAnsi="Arial"/>
          <w:b w:val="false"/>
          <w:bCs w:val="false"/>
          <w:i w:val="false"/>
          <w:iCs w:val="false"/>
          <w:color w:val="2A2A2A"/>
          <w:sz w:val="22"/>
          <w:szCs w:val="22"/>
        </w:rPr>
        <w:t xml:space="preserve">B. (1) Solar PV array (DC string) → DC isolator → grid-tie inverter → AC dedicated circuit → Type B RCD → main panel + net metering, (2) EV charger Mode 3 dedicated circuit dari panel utama → Type B RCD 30 mA → cable sized untuk continuous charge</w:t>
      </w:r>
    </w:p>
    <w:p>
      <w:pPr>
        <w:spacing w:after="60" w:before="0"/>
        <w:ind w:left="300"/>
        <w:jc w:val="left"/>
      </w:pPr>
      <w:r>
        <w:rPr>
          <w:rFonts w:ascii="Arial" w:cs="Arial" w:eastAsia="Arial" w:hAnsi="Arial"/>
          <w:b w:val="false"/>
          <w:bCs w:val="false"/>
          <w:i w:val="false"/>
          <w:iCs w:val="false"/>
          <w:color w:val="2A2A2A"/>
          <w:sz w:val="22"/>
          <w:szCs w:val="22"/>
        </w:rPr>
        <w:t xml:space="preserve">C. Random</w:t>
      </w:r>
    </w:p>
    <w:p>
      <w:pPr>
        <w:spacing w:after="60" w:before="0"/>
        <w:ind w:left="300"/>
        <w:jc w:val="left"/>
      </w:pPr>
      <w:r>
        <w:rPr>
          <w:rFonts w:ascii="Arial" w:cs="Arial" w:eastAsia="Arial" w:hAnsi="Arial"/>
          <w:b w:val="false"/>
          <w:bCs w:val="false"/>
          <w:i w:val="false"/>
          <w:iCs w:val="false"/>
          <w:color w:val="2A2A2A"/>
          <w:sz w:val="22"/>
          <w:szCs w:val="22"/>
        </w:rPr>
        <w:t xml:space="preserve">D. Tidak feasible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PLN UP3 program 'SLD Digital Library' untuk pelanggan + kontraktor. Komponen + impact?</w:t>
      </w:r>
    </w:p>
    <w:p>
      <w:pPr>
        <w:spacing w:after="60" w:before="0"/>
        <w:ind w:left="300"/>
        <w:jc w:val="left"/>
      </w:pPr>
      <w:r>
        <w:rPr>
          <w:rFonts w:ascii="Arial" w:cs="Arial" w:eastAsia="Arial" w:hAnsi="Arial"/>
          <w:b w:val="false"/>
          <w:bCs w:val="false"/>
          <w:i w:val="false"/>
          <w:iCs w:val="false"/>
          <w:color w:val="2A2A2A"/>
          <w:sz w:val="22"/>
          <w:szCs w:val="22"/>
        </w:rPr>
        <w:t xml:space="preserve">A. Tidak relevan</w:t>
      </w:r>
    </w:p>
    <w:p>
      <w:pPr>
        <w:spacing w:after="60" w:before="0"/>
        <w:ind w:left="300"/>
        <w:jc w:val="left"/>
      </w:pPr>
      <w:r>
        <w:rPr>
          <w:rFonts w:ascii="Arial" w:cs="Arial" w:eastAsia="Arial" w:hAnsi="Arial"/>
          <w:b w:val="false"/>
          <w:bCs w:val="false"/>
          <w:i w:val="false"/>
          <w:iCs w:val="false"/>
          <w:color w:val="2A2A2A"/>
          <w:sz w:val="22"/>
          <w:szCs w:val="22"/>
        </w:rPr>
        <w:t xml:space="preserve">B. (1) Template SLD per category pelanggan, (2) Vendor catalog integration (Schneider/ABB/Hager), (3) Compliance auto-check, (4) Submit-to-PLN workflow, (5) Tracking dashboard, (6) Training + certification kontraktor. Impact: standardize quality, faster acceptance, reduce error</w:t>
      </w:r>
    </w:p>
    <w:p>
      <w:pPr>
        <w:spacing w:after="60" w:before="0"/>
        <w:ind w:left="300"/>
        <w:jc w:val="left"/>
      </w:pPr>
      <w:r>
        <w:rPr>
          <w:rFonts w:ascii="Arial" w:cs="Arial" w:eastAsia="Arial" w:hAnsi="Arial"/>
          <w:b w:val="false"/>
          <w:bCs w:val="false"/>
          <w:i w:val="false"/>
          <w:iCs w:val="false"/>
          <w:color w:val="2A2A2A"/>
          <w:sz w:val="22"/>
          <w:szCs w:val="22"/>
        </w:rPr>
        <w:t xml:space="preserve">C. Random</w:t>
      </w:r>
    </w:p>
    <w:p>
      <w:pPr>
        <w:spacing w:after="60" w:before="0"/>
        <w:ind w:left="300"/>
        <w:jc w:val="left"/>
      </w:pPr>
      <w:r>
        <w:rPr>
          <w:rFonts w:ascii="Arial" w:cs="Arial" w:eastAsia="Arial" w:hAnsi="Arial"/>
          <w:b w:val="false"/>
          <w:bCs w:val="false"/>
          <w:i w:val="false"/>
          <w:iCs w:val="false"/>
          <w:color w:val="2A2A2A"/>
          <w:sz w:val="22"/>
          <w:szCs w:val="22"/>
        </w:rPr>
        <w:t xml:space="preserve">D. Tidak feasible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Modul Electra Skill Academy 'SLD Mastery' — curriculum + outcome?</w:t>
      </w:r>
    </w:p>
    <w:p>
      <w:pPr>
        <w:spacing w:after="60" w:before="0"/>
        <w:ind w:left="300"/>
        <w:jc w:val="left"/>
      </w:pPr>
      <w:r>
        <w:rPr>
          <w:rFonts w:ascii="Arial" w:cs="Arial" w:eastAsia="Arial" w:hAnsi="Arial"/>
          <w:b w:val="false"/>
          <w:bCs w:val="false"/>
          <w:i w:val="false"/>
          <w:iCs w:val="false"/>
          <w:color w:val="2A2A2A"/>
          <w:sz w:val="22"/>
          <w:szCs w:val="22"/>
        </w:rPr>
        <w:t xml:space="preserve">A. Generic CAD course</w:t>
      </w:r>
    </w:p>
    <w:p>
      <w:pPr>
        <w:spacing w:after="60" w:before="0"/>
        <w:ind w:left="300"/>
        <w:jc w:val="left"/>
      </w:pPr>
      <w:r>
        <w:rPr>
          <w:rFonts w:ascii="Arial" w:cs="Arial" w:eastAsia="Arial" w:hAnsi="Arial"/>
          <w:b w:val="false"/>
          <w:bCs w:val="false"/>
          <w:i w:val="false"/>
          <w:iCs w:val="false"/>
          <w:color w:val="2A2A2A"/>
          <w:sz w:val="22"/>
          <w:szCs w:val="22"/>
        </w:rPr>
        <w:t xml:space="preserve">B. (1) Foundational simbol (IEC), (2) SLD typology rumah/komersial/industri/special, (3) Hands-on practice 20+ scenarios, (4) Real PLN/industri case studies, (5) Software tools (AutoCAD/EPLAN/ETAP), (6) Project portfolio + BNSP certification prep, (7) Career placement support</w:t>
      </w:r>
    </w:p>
    <w:p>
      <w:pPr>
        <w:spacing w:after="60" w:before="0"/>
        <w:ind w:left="300"/>
        <w:jc w:val="left"/>
      </w:pPr>
      <w:r>
        <w:rPr>
          <w:rFonts w:ascii="Arial" w:cs="Arial" w:eastAsia="Arial" w:hAnsi="Arial"/>
          <w:b w:val="false"/>
          <w:bCs w:val="false"/>
          <w:i w:val="false"/>
          <w:iCs w:val="false"/>
          <w:color w:val="2A2A2A"/>
          <w:sz w:val="22"/>
          <w:szCs w:val="22"/>
        </w:rPr>
        <w:t xml:space="preserve">C. Random</w:t>
      </w:r>
    </w:p>
    <w:p>
      <w:pPr>
        <w:spacing w:after="60" w:before="0"/>
        <w:ind w:left="300"/>
        <w:jc w:val="left"/>
      </w:pPr>
      <w:r>
        <w:rPr>
          <w:rFonts w:ascii="Arial" w:cs="Arial" w:eastAsia="Arial" w:hAnsi="Arial"/>
          <w:b w:val="false"/>
          <w:bCs w:val="false"/>
          <w:i w:val="false"/>
          <w:iCs w:val="false"/>
          <w:color w:val="2A2A2A"/>
          <w:sz w:val="22"/>
          <w:szCs w:val="22"/>
        </w:rPr>
        <w:t xml:space="preserve">D. Tidak feasible</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D — Visualisasi &amp; Diagram</w:t>
            </w:r>
          </w:p>
        </w:tc>
      </w:tr>
    </w:tbl>
    <w:p>
      <w:pPr>
        <w:spacing w:after="240" w:before="0"/>
        <w:jc w:val="left"/>
      </w:pPr>
      <w:r>
        <w:rPr>
          <w:rFonts w:ascii="Arial" w:cs="Arial" w:eastAsia="Arial" w:hAnsi="Arial"/>
          <w:b w:val="false"/>
          <w:bCs w:val="false"/>
          <w:i/>
          <w:iCs/>
          <w:color w:val="666666"/>
          <w:sz w:val="22"/>
          <w:szCs w:val="22"/>
        </w:rPr>
        <w:t xml:space="preserve">Soal 41–50: Interpretasi gambar/diagram rangkaian dan komponen.</w:t>
      </w:r>
    </w:p>
    <w:p>
      <w:pPr>
        <w:spacing w:after="8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SLD rumah lengkap, urutan komponen DARI SUMBER PLN ke beban…</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Random</w:t>
      </w:r>
    </w:p>
    <w:p>
      <w:pPr>
        <w:spacing w:after="60" w:before="0"/>
        <w:ind w:left="300"/>
        <w:jc w:val="left"/>
      </w:pPr>
      <w:r>
        <w:rPr>
          <w:rFonts w:ascii="Arial" w:cs="Arial" w:eastAsia="Arial" w:hAnsi="Arial"/>
          <w:b w:val="false"/>
          <w:bCs w:val="false"/>
          <w:i w:val="false"/>
          <w:iCs w:val="false"/>
          <w:color w:val="2A2A2A"/>
          <w:sz w:val="22"/>
          <w:szCs w:val="22"/>
        </w:rPr>
        <w:t xml:space="preserve">B. PLN → kWh meter → MCB main → RCD → Busbar → MCB cabang per circuit → Beban + grounding</w:t>
      </w:r>
    </w:p>
    <w:p>
      <w:pPr>
        <w:spacing w:after="60" w:before="0"/>
        <w:ind w:left="300"/>
        <w:jc w:val="left"/>
      </w:pPr>
      <w:r>
        <w:rPr>
          <w:rFonts w:ascii="Arial" w:cs="Arial" w:eastAsia="Arial" w:hAnsi="Arial"/>
          <w:b w:val="false"/>
          <w:bCs w:val="false"/>
          <w:i w:val="false"/>
          <w:iCs w:val="false"/>
          <w:color w:val="2A2A2A"/>
          <w:sz w:val="22"/>
          <w:szCs w:val="22"/>
        </w:rPr>
        <w:t xml:space="preserve">C. Hanya kabel</w:t>
      </w:r>
    </w:p>
    <w:p>
      <w:pPr>
        <w:spacing w:after="60" w:before="0"/>
        <w:ind w:left="300"/>
        <w:jc w:val="left"/>
      </w:pPr>
      <w:r>
        <w:rPr>
          <w:rFonts w:ascii="Arial" w:cs="Arial" w:eastAsia="Arial" w:hAnsi="Arial"/>
          <w:b w:val="false"/>
          <w:bCs w:val="false"/>
          <w:i w:val="false"/>
          <w:iCs w:val="false"/>
          <w:color w:val="2A2A2A"/>
          <w:sz w:val="22"/>
          <w:szCs w:val="22"/>
        </w:rPr>
        <w:t xml:space="preserve">D. Tidak ada urutan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SLD pelanggan industri 250 kVA, fungsi 'CT' dan 'PT'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Random</w:t>
      </w:r>
    </w:p>
    <w:p>
      <w:pPr>
        <w:spacing w:after="60" w:before="0"/>
        <w:ind w:left="300"/>
        <w:jc w:val="left"/>
      </w:pPr>
      <w:r>
        <w:rPr>
          <w:rFonts w:ascii="Arial" w:cs="Arial" w:eastAsia="Arial" w:hAnsi="Arial"/>
          <w:b w:val="false"/>
          <w:bCs w:val="false"/>
          <w:i w:val="false"/>
          <w:iCs w:val="false"/>
          <w:color w:val="2A2A2A"/>
          <w:sz w:val="22"/>
          <w:szCs w:val="22"/>
        </w:rPr>
        <w:t xml:space="preserve">B. CT (Current Transformer) + PT (Potential Transformer) untuk METERING ACCURATE arus + tegangan tinggi (PLN tarif industri) — step-down ke level meter standar</w:t>
      </w:r>
    </w:p>
    <w:p>
      <w:pPr>
        <w:spacing w:after="60" w:before="0"/>
        <w:ind w:left="300"/>
        <w:jc w:val="left"/>
      </w:pPr>
      <w:r>
        <w:rPr>
          <w:rFonts w:ascii="Arial" w:cs="Arial" w:eastAsia="Arial" w:hAnsi="Arial"/>
          <w:b w:val="false"/>
          <w:bCs w:val="false"/>
          <w:i w:val="false"/>
          <w:iCs w:val="false"/>
          <w:color w:val="2A2A2A"/>
          <w:sz w:val="22"/>
          <w:szCs w:val="22"/>
        </w:rPr>
        <w:t xml:space="preserve">C. Tidak ada</w:t>
      </w:r>
    </w:p>
    <w:p>
      <w:pPr>
        <w:spacing w:after="60" w:before="0"/>
        <w:ind w:left="300"/>
        <w:jc w:val="left"/>
      </w:pPr>
      <w:r>
        <w:rPr>
          <w:rFonts w:ascii="Arial" w:cs="Arial" w:eastAsia="Arial" w:hAnsi="Arial"/>
          <w:b w:val="false"/>
          <w:bCs w:val="false"/>
          <w:i w:val="false"/>
          <w:iCs w:val="false"/>
          <w:color w:val="2A2A2A"/>
          <w:sz w:val="22"/>
          <w:szCs w:val="22"/>
        </w:rPr>
        <w:t xml:space="preserve">D. Kabel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Saklar tukar 2-way wiring memerlukan…</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1 wire</w:t>
      </w:r>
    </w:p>
    <w:p>
      <w:pPr>
        <w:spacing w:after="60" w:before="0"/>
        <w:ind w:left="300"/>
        <w:jc w:val="left"/>
      </w:pPr>
      <w:r>
        <w:rPr>
          <w:rFonts w:ascii="Arial" w:cs="Arial" w:eastAsia="Arial" w:hAnsi="Arial"/>
          <w:b w:val="false"/>
          <w:bCs w:val="false"/>
          <w:i w:val="false"/>
          <w:iCs w:val="false"/>
          <w:color w:val="2A2A2A"/>
          <w:sz w:val="22"/>
          <w:szCs w:val="22"/>
        </w:rPr>
        <w:t xml:space="preserve">B. 2 'TRAVEL WIRES' antara saklar (SW1 dan SW2) — allow toggle dari kedua lokasi</w:t>
      </w:r>
    </w:p>
    <w:p>
      <w:pPr>
        <w:spacing w:after="60" w:before="0"/>
        <w:ind w:left="300"/>
        <w:jc w:val="left"/>
      </w:pPr>
      <w:r>
        <w:rPr>
          <w:rFonts w:ascii="Arial" w:cs="Arial" w:eastAsia="Arial" w:hAnsi="Arial"/>
          <w:b w:val="false"/>
          <w:bCs w:val="false"/>
          <w:i w:val="false"/>
          <w:iCs w:val="false"/>
          <w:color w:val="2A2A2A"/>
          <w:sz w:val="22"/>
          <w:szCs w:val="22"/>
        </w:rPr>
        <w:t xml:space="preserve">C. Random</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Stop kontak Type F Schuko grounded memerlukan wiring…</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2-wire</w:t>
      </w:r>
    </w:p>
    <w:p>
      <w:pPr>
        <w:spacing w:after="60" w:before="0"/>
        <w:ind w:left="300"/>
        <w:jc w:val="left"/>
      </w:pPr>
      <w:r>
        <w:rPr>
          <w:rFonts w:ascii="Arial" w:cs="Arial" w:eastAsia="Arial" w:hAnsi="Arial"/>
          <w:b w:val="false"/>
          <w:bCs w:val="false"/>
          <w:i w:val="false"/>
          <w:iCs w:val="false"/>
          <w:color w:val="2A2A2A"/>
          <w:sz w:val="22"/>
          <w:szCs w:val="22"/>
        </w:rPr>
        <w:t xml:space="preserve">B. 3-WIRE: L (fasa merah/hitam) + N (netral biru muda) + PE (hijau-kuning) — earth path saat fault peralatan</w:t>
      </w:r>
    </w:p>
    <w:p>
      <w:pPr>
        <w:spacing w:after="60" w:before="0"/>
        <w:ind w:left="300"/>
        <w:jc w:val="left"/>
      </w:pPr>
      <w:r>
        <w:rPr>
          <w:rFonts w:ascii="Arial" w:cs="Arial" w:eastAsia="Arial" w:hAnsi="Arial"/>
          <w:b w:val="false"/>
          <w:bCs w:val="false"/>
          <w:i w:val="false"/>
          <w:iCs w:val="false"/>
          <w:color w:val="2A2A2A"/>
          <w:sz w:val="22"/>
          <w:szCs w:val="22"/>
        </w:rPr>
        <w:t xml:space="preserve">C. Random</w:t>
      </w:r>
    </w:p>
    <w:p>
      <w:pPr>
        <w:spacing w:after="60" w:before="0"/>
        <w:ind w:left="300"/>
        <w:jc w:val="left"/>
      </w:pPr>
      <w:r>
        <w:rPr>
          <w:rFonts w:ascii="Arial" w:cs="Arial" w:eastAsia="Arial" w:hAnsi="Arial"/>
          <w:b w:val="false"/>
          <w:bCs w:val="false"/>
          <w:i w:val="false"/>
          <w:iCs w:val="false"/>
          <w:color w:val="2A2A2A"/>
          <w:sz w:val="22"/>
          <w:szCs w:val="22"/>
        </w:rPr>
        <w:t xml:space="preserve">D. 4-wire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Motor 3-fasa Star (Y) connection: Line V dan Line I relasi dengan Phase V dan Phase I…</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Sama</w:t>
      </w:r>
    </w:p>
    <w:p>
      <w:pPr>
        <w:spacing w:after="60" w:before="0"/>
        <w:ind w:left="300"/>
        <w:jc w:val="left"/>
      </w:pPr>
      <w:r>
        <w:rPr>
          <w:rFonts w:ascii="Arial" w:cs="Arial" w:eastAsia="Arial" w:hAnsi="Arial"/>
          <w:b w:val="false"/>
          <w:bCs w:val="false"/>
          <w:i w:val="false"/>
          <w:iCs w:val="false"/>
          <w:color w:val="2A2A2A"/>
          <w:sz w:val="22"/>
          <w:szCs w:val="22"/>
        </w:rPr>
        <w:t xml:space="preserve">B. Line V = √3 × Phase V; Line I = Phase I</w:t>
      </w:r>
    </w:p>
    <w:p>
      <w:pPr>
        <w:spacing w:after="60" w:before="0"/>
        <w:ind w:left="300"/>
        <w:jc w:val="left"/>
      </w:pPr>
      <w:r>
        <w:rPr>
          <w:rFonts w:ascii="Arial" w:cs="Arial" w:eastAsia="Arial" w:hAnsi="Arial"/>
          <w:b w:val="false"/>
          <w:bCs w:val="false"/>
          <w:i w:val="false"/>
          <w:iCs w:val="false"/>
          <w:color w:val="2A2A2A"/>
          <w:sz w:val="22"/>
          <w:szCs w:val="22"/>
        </w:rPr>
        <w:t xml:space="preserve">C. Random</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DOL motor starter, 'KM hold contact' (NO) berfungsi untuk…</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Estetika</w:t>
      </w:r>
    </w:p>
    <w:p>
      <w:pPr>
        <w:spacing w:after="60" w:before="0"/>
        <w:ind w:left="300"/>
        <w:jc w:val="left"/>
      </w:pPr>
      <w:r>
        <w:rPr>
          <w:rFonts w:ascii="Arial" w:cs="Arial" w:eastAsia="Arial" w:hAnsi="Arial"/>
          <w:b w:val="false"/>
          <w:bCs w:val="false"/>
          <w:i w:val="false"/>
          <w:iCs w:val="false"/>
          <w:color w:val="2A2A2A"/>
          <w:sz w:val="22"/>
          <w:szCs w:val="22"/>
        </w:rPr>
        <w:t xml:space="preserve">B. KEEP KM coil energized setelah Start button dilepas — operator tekan Start sekali, motor terus running sampai Stop ditekan</w:t>
      </w:r>
    </w:p>
    <w:p>
      <w:pPr>
        <w:spacing w:after="60" w:before="0"/>
        <w:ind w:left="300"/>
        <w:jc w:val="left"/>
      </w:pPr>
      <w:r>
        <w:rPr>
          <w:rFonts w:ascii="Arial" w:cs="Arial" w:eastAsia="Arial" w:hAnsi="Arial"/>
          <w:b w:val="false"/>
          <w:bCs w:val="false"/>
          <w:i w:val="false"/>
          <w:iCs w:val="false"/>
          <w:color w:val="2A2A2A"/>
          <w:sz w:val="22"/>
          <w:szCs w:val="22"/>
        </w:rPr>
        <w:t xml:space="preserve">C. Random</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balanced 3-fasa load, vector sum I_L1 + I_L2 + I_L3…</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Maksimum</w:t>
      </w:r>
    </w:p>
    <w:p>
      <w:pPr>
        <w:spacing w:after="60" w:before="0"/>
        <w:ind w:left="300"/>
        <w:jc w:val="left"/>
      </w:pPr>
      <w:r>
        <w:rPr>
          <w:rFonts w:ascii="Arial" w:cs="Arial" w:eastAsia="Arial" w:hAnsi="Arial"/>
          <w:b w:val="false"/>
          <w:bCs w:val="false"/>
          <w:i w:val="false"/>
          <w:iCs w:val="false"/>
          <w:color w:val="2A2A2A"/>
          <w:sz w:val="22"/>
          <w:szCs w:val="22"/>
        </w:rPr>
        <w:t xml:space="preserve">B. = 0 (vector cancel) → I_neutral = 0</w:t>
      </w:r>
    </w:p>
    <w:p>
      <w:pPr>
        <w:spacing w:after="60" w:before="0"/>
        <w:ind w:left="300"/>
        <w:jc w:val="left"/>
      </w:pPr>
      <w:r>
        <w:rPr>
          <w:rFonts w:ascii="Arial" w:cs="Arial" w:eastAsia="Arial" w:hAnsi="Arial"/>
          <w:b w:val="false"/>
          <w:bCs w:val="false"/>
          <w:i w:val="false"/>
          <w:iCs w:val="false"/>
          <w:color w:val="2A2A2A"/>
          <w:sz w:val="22"/>
          <w:szCs w:val="22"/>
        </w:rPr>
        <w:t xml:space="preserve">C. Random</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SLD Gardu Trafo Distribusi PLN, fungsi 'NH Fuse'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Random</w:t>
      </w:r>
    </w:p>
    <w:p>
      <w:pPr>
        <w:spacing w:after="60" w:before="0"/>
        <w:ind w:left="300"/>
        <w:jc w:val="left"/>
      </w:pPr>
      <w:r>
        <w:rPr>
          <w:rFonts w:ascii="Arial" w:cs="Arial" w:eastAsia="Arial" w:hAnsi="Arial"/>
          <w:b w:val="false"/>
          <w:bCs w:val="false"/>
          <w:i w:val="false"/>
          <w:iCs w:val="false"/>
          <w:color w:val="2A2A2A"/>
          <w:sz w:val="22"/>
          <w:szCs w:val="22"/>
        </w:rPr>
        <w:t xml:space="preserve">B. PROTEKSI LV side outgoing JTR feeders — knife-blade fuse high breaking capacity; replace saat fault, melt action</w:t>
      </w:r>
    </w:p>
    <w:p>
      <w:pPr>
        <w:spacing w:after="60" w:before="0"/>
        <w:ind w:left="300"/>
        <w:jc w:val="left"/>
      </w:pPr>
      <w:r>
        <w:rPr>
          <w:rFonts w:ascii="Arial" w:cs="Arial" w:eastAsia="Arial" w:hAnsi="Arial"/>
          <w:b w:val="false"/>
          <w:bCs w:val="false"/>
          <w:i w:val="false"/>
          <w:iCs w:val="false"/>
          <w:color w:val="2A2A2A"/>
          <w:sz w:val="22"/>
          <w:szCs w:val="22"/>
        </w:rPr>
        <w:t xml:space="preserve">C. Estetika</w:t>
      </w:r>
    </w:p>
    <w:p>
      <w:pPr>
        <w:spacing w:after="60" w:before="0"/>
        <w:ind w:left="300"/>
        <w:jc w:val="left"/>
      </w:pPr>
      <w:r>
        <w:rPr>
          <w:rFonts w:ascii="Arial" w:cs="Arial" w:eastAsia="Arial" w:hAnsi="Arial"/>
          <w:b w:val="false"/>
          <w:bCs w:val="false"/>
          <w:i w:val="false"/>
          <w:iCs w:val="false"/>
          <w:color w:val="2A2A2A"/>
          <w:sz w:val="22"/>
          <w:szCs w:val="22"/>
        </w:rPr>
        <w:t xml:space="preserve">D. Tidak ada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SLD rumah, untuk circuit AC 1 PK direkomendasikan MCB rating…</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6A</w:t>
      </w:r>
    </w:p>
    <w:p>
      <w:pPr>
        <w:spacing w:after="60" w:before="0"/>
        <w:ind w:left="300"/>
        <w:jc w:val="left"/>
      </w:pPr>
      <w:r>
        <w:rPr>
          <w:rFonts w:ascii="Arial" w:cs="Arial" w:eastAsia="Arial" w:hAnsi="Arial"/>
          <w:b w:val="false"/>
          <w:bCs w:val="false"/>
          <w:i w:val="false"/>
          <w:iCs w:val="false"/>
          <w:color w:val="2A2A2A"/>
          <w:sz w:val="22"/>
          <w:szCs w:val="22"/>
        </w:rPr>
        <w:t xml:space="preserve">B. 16A (sesuai I_FL AC 1PK ~7-8A continuous + margin starting current)</w:t>
      </w:r>
    </w:p>
    <w:p>
      <w:pPr>
        <w:spacing w:after="60" w:before="0"/>
        <w:ind w:left="300"/>
        <w:jc w:val="left"/>
      </w:pPr>
      <w:r>
        <w:rPr>
          <w:rFonts w:ascii="Arial" w:cs="Arial" w:eastAsia="Arial" w:hAnsi="Arial"/>
          <w:b w:val="false"/>
          <w:bCs w:val="false"/>
          <w:i w:val="false"/>
          <w:iCs w:val="false"/>
          <w:color w:val="2A2A2A"/>
          <w:sz w:val="22"/>
          <w:szCs w:val="22"/>
        </w:rPr>
        <w:t xml:space="preserve">C. 100A</w:t>
      </w:r>
    </w:p>
    <w:p>
      <w:pPr>
        <w:spacing w:after="60" w:before="0"/>
        <w:ind w:left="300"/>
        <w:jc w:val="left"/>
      </w:pPr>
      <w:r>
        <w:rPr>
          <w:rFonts w:ascii="Arial" w:cs="Arial" w:eastAsia="Arial" w:hAnsi="Arial"/>
          <w:b w:val="false"/>
          <w:bCs w:val="false"/>
          <w:i w:val="false"/>
          <w:iCs w:val="false"/>
          <w:color w:val="2A2A2A"/>
          <w:sz w:val="22"/>
          <w:szCs w:val="22"/>
        </w:rPr>
        <w:t xml:space="preserve">D. Random</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SLD Gardu Trafo Distribusi, vector group 'Dyn5' menunjukkan…</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Random</w:t>
      </w:r>
    </w:p>
    <w:p>
      <w:pPr>
        <w:spacing w:after="60" w:before="0"/>
        <w:ind w:left="300"/>
        <w:jc w:val="left"/>
      </w:pPr>
      <w:r>
        <w:rPr>
          <w:rFonts w:ascii="Arial" w:cs="Arial" w:eastAsia="Arial" w:hAnsi="Arial"/>
          <w:b w:val="false"/>
          <w:bCs w:val="false"/>
          <w:i w:val="false"/>
          <w:iCs w:val="false"/>
          <w:color w:val="2A2A2A"/>
          <w:sz w:val="22"/>
          <w:szCs w:val="22"/>
        </w:rPr>
        <w:t xml:space="preserve">B. HV Delta + LV Wye dengan neutral exposed + phase shift 5×30° (150°) — STANDARD untuk distribusi PLN (4-wire LV system)</w:t>
      </w:r>
    </w:p>
    <w:p>
      <w:pPr>
        <w:spacing w:after="60" w:before="0"/>
        <w:ind w:left="300"/>
        <w:jc w:val="left"/>
      </w:pPr>
      <w:r>
        <w:rPr>
          <w:rFonts w:ascii="Arial" w:cs="Arial" w:eastAsia="Arial" w:hAnsi="Arial"/>
          <w:b w:val="false"/>
          <w:bCs w:val="false"/>
          <w:i w:val="false"/>
          <w:iCs w:val="false"/>
          <w:color w:val="2A2A2A"/>
          <w:sz w:val="22"/>
          <w:szCs w:val="22"/>
        </w:rPr>
        <w:t xml:space="preserve">C. Tidak ada</w:t>
      </w:r>
    </w:p>
    <w:p>
      <w:pPr>
        <w:spacing w:after="60" w:before="0"/>
        <w:ind w:left="300"/>
        <w:jc w:val="left"/>
      </w:pPr>
      <w:r>
        <w:rPr>
          <w:rFonts w:ascii="Arial" w:cs="Arial" w:eastAsia="Arial" w:hAnsi="Arial"/>
          <w:b w:val="false"/>
          <w:bCs w:val="false"/>
          <w:i w:val="false"/>
          <w:iCs w:val="false"/>
          <w:color w:val="2A2A2A"/>
          <w:sz w:val="22"/>
          <w:szCs w:val="22"/>
        </w:rPr>
        <w:t xml:space="preserve">D. Hanya estetika</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p>
      <w:pPr>
        <w:pStyle w:val="Heading1"/>
        <w:spacing w:after="180" w:before="240"/>
        <w:jc w:val="left"/>
      </w:pPr>
      <w:r>
        <w:rPr>
          <w:rFonts w:ascii="Arial" w:cs="Arial" w:eastAsia="Arial" w:hAnsi="Arial"/>
          <w:b/>
          <w:bCs/>
          <w:color w:val="1F3864"/>
          <w:sz w:val="36"/>
          <w:szCs w:val="36"/>
        </w:rPr>
        <w:t xml:space="preserve">Kunci Jawaban &amp; Penjelasan Detail</w:t>
      </w:r>
    </w:p>
    <w:p>
      <w:pPr>
        <w:spacing w:after="240" w:before="0"/>
        <w:jc w:val="left"/>
      </w:pPr>
      <w:r>
        <w:rPr>
          <w:rFonts w:ascii="Arial" w:cs="Arial" w:eastAsia="Arial" w:hAnsi="Arial"/>
          <w:b w:val="false"/>
          <w:bCs w:val="false"/>
          <w:i/>
          <w:iCs/>
          <w:color w:val="666666"/>
          <w:sz w:val="22"/>
          <w:szCs w:val="22"/>
        </w:rPr>
        <w:t xml:space="preserve">Berikut adalah kunci jawaban beserta penjelasan ilmiah mengapa jawaban tersebut benar. Pelajari penjelasan dengan saksama untuk memahami konsep, bukan sekadar menghafal jawaban.</w:t>
      </w:r>
    </w:p>
    <w:p>
      <w:pPr>
        <w:pStyle w:val="Heading2"/>
        <w:spacing w:after="180" w:before="240"/>
        <w:jc w:val="left"/>
      </w:pPr>
      <w:r>
        <w:rPr>
          <w:rFonts w:ascii="Arial" w:cs="Arial" w:eastAsia="Arial" w:hAnsi="Arial"/>
          <w:b/>
          <w:bCs/>
          <w:color w:val="1F3864"/>
          <w:sz w:val="28"/>
          <w:szCs w:val="28"/>
        </w:rPr>
        <w:t xml:space="preserve">Ringkasan Jawaban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50.   B</w:t>
            </w:r>
          </w:p>
        </w:tc>
      </w:tr>
    </w:tbl>
    <w:p>
      <w:pPr>
        <w:spacing w:after="200" w:before="0"/>
        <w:jc w:val="left"/>
      </w:pPr>
      <w:r>
        <w:rPr>
          <w:rFonts w:ascii="Arial" w:cs="Arial" w:eastAsia="Arial" w:hAnsi="Arial"/>
          <w:b w:val="false"/>
          <w:bCs w:val="false"/>
          <w:i w:val="false"/>
          <w:iCs w:val="false"/>
          <w:color w:val="2A2A2A"/>
          <w:sz w:val="22"/>
          <w:szCs w:val="22"/>
        </w:rPr>
        <w:t xml:space="preserve"/>
      </w:r>
    </w:p>
    <w:p>
      <w:pPr>
        <w:pStyle w:val="Heading2"/>
        <w:spacing w:after="180" w:before="240"/>
        <w:jc w:val="left"/>
      </w:pPr>
      <w:r>
        <w:rPr>
          <w:rFonts w:ascii="Arial" w:cs="Arial" w:eastAsia="Arial" w:hAnsi="Arial"/>
          <w:b/>
          <w:bCs/>
          <w:color w:val="1F3864"/>
          <w:sz w:val="28"/>
          <w:szCs w:val="28"/>
        </w:rPr>
        <w:t xml:space="preserve">Penjelasan Detail</w:t>
      </w:r>
    </w:p>
    <w:p>
      <w:pPr>
        <w:spacing w:after="6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SLD pelanggan rumah lengkap minimum berisi…</w:t>
      </w:r>
    </w:p>
    <w:p>
      <w:pPr>
        <w:spacing w:after="60" w:before="0"/>
        <w:jc w:val="left"/>
      </w:pPr>
      <w:r>
        <w:rPr>
          <w:rFonts w:ascii="Arial" w:cs="Arial" w:eastAsia="Arial" w:hAnsi="Arial"/>
          <w:b w:val="false"/>
          <w:bCs w:val="false"/>
          <w:i w:val="false"/>
          <w:iCs w:val="false"/>
          <w:color w:val="2A2A2A"/>
          <w:sz w:val="22"/>
          <w:szCs w:val="22"/>
        </w:rPr>
        <w:t xml:space="preserve">SLD rumah lengkap: PLN feeder → kWh meter → MCB main → RCD 30mA → Busbar → MCB cabang dedicated per circuit (lampu, stop kontak, AC, kompor, water heater) → Beban. Plus grounding system R ≤ 5Ω. Standar PUIL 2020 + PLN UP3 acceptance.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SLD pelanggan industri 3-fasa berbeda dari rumah karena…</w:t>
      </w:r>
    </w:p>
    <w:p>
      <w:pPr>
        <w:spacing w:after="60" w:before="0"/>
        <w:jc w:val="left"/>
      </w:pPr>
      <w:r>
        <w:rPr>
          <w:rFonts w:ascii="Arial" w:cs="Arial" w:eastAsia="Arial" w:hAnsi="Arial"/>
          <w:b w:val="false"/>
          <w:bCs w:val="false"/>
          <w:i w:val="false"/>
          <w:iCs w:val="false"/>
          <w:color w:val="2A2A2A"/>
          <w:sz w:val="22"/>
          <w:szCs w:val="22"/>
        </w:rPr>
        <w:t xml:space="preserve">Industri 3-fasa SLD: trafo dedicated (50-2500 kVA), MCCB main 200-2000A, CT/PT untuk metering (PLN tarif industri), busbar 3-fasa, sub-feeders MCCB ke motor/lighting/AC/PFC, kapasitor bank untuk PFC, harmonic filter jika VFD significant. Grounding R ≤ 2Ω + bonding equipotential.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Saklar tukar (2-way) wiring memerlukan…</w:t>
      </w:r>
    </w:p>
    <w:p>
      <w:pPr>
        <w:spacing w:after="60" w:before="0"/>
        <w:jc w:val="left"/>
      </w:pPr>
      <w:r>
        <w:rPr>
          <w:rFonts w:ascii="Arial" w:cs="Arial" w:eastAsia="Arial" w:hAnsi="Arial"/>
          <w:b w:val="false"/>
          <w:bCs w:val="false"/>
          <w:i w:val="false"/>
          <w:iCs w:val="false"/>
          <w:color w:val="2A2A2A"/>
          <w:sz w:val="22"/>
          <w:szCs w:val="22"/>
        </w:rPr>
        <w:t xml:space="preserve">2-way wiring: L → SW1 (common) → 2 travel wires → SW2 (common) → Lampu → N kembali. Setiap saklar dapat toggle state. Travel wires biasanya orange + purple atau labeled. Aplikasi: lorong panjang, tangga (atas+bawah), pintu kamar+samping ranjang.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Stop kontak Type F Schuko (grounded) memerlukan wiring…</w:t>
      </w:r>
    </w:p>
    <w:p>
      <w:pPr>
        <w:spacing w:after="60" w:before="0"/>
        <w:jc w:val="left"/>
      </w:pPr>
      <w:r>
        <w:rPr>
          <w:rFonts w:ascii="Arial" w:cs="Arial" w:eastAsia="Arial" w:hAnsi="Arial"/>
          <w:b w:val="false"/>
          <w:bCs w:val="false"/>
          <w:i w:val="false"/>
          <w:iCs w:val="false"/>
          <w:color w:val="2A2A2A"/>
          <w:sz w:val="22"/>
          <w:szCs w:val="22"/>
        </w:rPr>
        <w:t xml:space="preserve">3-wire system rumah Indonesia: L (fasa) + N (netral) + PE (Protective Earth). PE connect ke earth pin Schuko + grounding rod (R ≤ 5Ω). Saat peralatan fault → casing energize → arus mengalir via PE ke ground → RCD detect → trip → SAFETY. Tanpa PE = peralatan grounded berbahaya saat fault.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Motor 3-fasa Star (Y) connection berarti…</w:t>
      </w:r>
    </w:p>
    <w:p>
      <w:pPr>
        <w:spacing w:after="60" w:before="0"/>
        <w:jc w:val="left"/>
      </w:pPr>
      <w:r>
        <w:rPr>
          <w:rFonts w:ascii="Arial" w:cs="Arial" w:eastAsia="Arial" w:hAnsi="Arial"/>
          <w:b w:val="false"/>
          <w:bCs w:val="false"/>
          <w:i w:val="false"/>
          <w:iCs w:val="false"/>
          <w:color w:val="2A2A2A"/>
          <w:sz w:val="22"/>
          <w:szCs w:val="22"/>
        </w:rPr>
        <w:t xml:space="preserve">Star (Y): U2-V2-W2 dihubungkan ke neutral common. U1, V1, W1 ke 3-fasa supply. Karakteristik: V_line = √3 × V_phase, I_line = I_phase, P = √3 × V_line × I_line × cosφ. Starting current LEBIH RENDAH (1/3 dari delta) tapi torque juga lebih rendah. Aplikasi: motor running mode (steady-state), motor kecil low-load.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Motor 3-fasa Delta (Δ) connection berarti…</w:t>
      </w:r>
    </w:p>
    <w:p>
      <w:pPr>
        <w:spacing w:after="60" w:before="0"/>
        <w:jc w:val="left"/>
      </w:pPr>
      <w:r>
        <w:rPr>
          <w:rFonts w:ascii="Arial" w:cs="Arial" w:eastAsia="Arial" w:hAnsi="Arial"/>
          <w:b w:val="false"/>
          <w:bCs w:val="false"/>
          <w:i w:val="false"/>
          <w:iCs w:val="false"/>
          <w:color w:val="2A2A2A"/>
          <w:sz w:val="22"/>
          <w:szCs w:val="22"/>
        </w:rPr>
        <w:t xml:space="preserve">Delta (Δ): U1 connect V2, V1 connect W2, W1 connect U2 (triangle loop). Karakteristik: V_line = V_phase, I_line = √3 × I_phase, P = √3 × V_line × I_line × cosφ. Starting current TINGGI (3× dari star) dan torque juga tinggi. Aplikasi: motor full-load mode (running), motor besar high-load. Untuk start: pakai Star → switch ke Delta (Star-Delta starter) untuk reduce inrush current.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Star-Delta starter motor 3-fasa berfungsi untuk…</w:t>
      </w:r>
    </w:p>
    <w:p>
      <w:pPr>
        <w:spacing w:after="60" w:before="0"/>
        <w:jc w:val="left"/>
      </w:pPr>
      <w:r>
        <w:rPr>
          <w:rFonts w:ascii="Arial" w:cs="Arial" w:eastAsia="Arial" w:hAnsi="Arial"/>
          <w:b w:val="false"/>
          <w:bCs w:val="false"/>
          <w:i w:val="false"/>
          <w:iCs w:val="false"/>
          <w:color w:val="2A2A2A"/>
          <w:sz w:val="22"/>
          <w:szCs w:val="22"/>
        </w:rPr>
        <w:t xml:space="preserve">Star-Delta starter: motor START di Star connection (current 1/3 inrush, torque 1/3) selama beberapa detik untuk accelerate. Setelah ~70-80% rated speed: switch ke Delta connection (full power). Mengurangi: (1) Inrush current dari 6× FL ke ~2× FL, (2) Stress mechanical drivetrain, (3) Voltage dip jaringan saat starting, (4) Breaker tripping nuisance. Standar untuk motor 5-100 kW. Modern alternative: VFD (variable frequency drive) — soft start + variable speed control + energy efficiency.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DOL (Direct-On-Line) starter motor adalah…</w:t>
      </w:r>
    </w:p>
    <w:p>
      <w:pPr>
        <w:spacing w:after="60" w:before="0"/>
        <w:jc w:val="left"/>
      </w:pPr>
      <w:r>
        <w:rPr>
          <w:rFonts w:ascii="Arial" w:cs="Arial" w:eastAsia="Arial" w:hAnsi="Arial"/>
          <w:b w:val="false"/>
          <w:bCs w:val="false"/>
          <w:i w:val="false"/>
          <w:iCs w:val="false"/>
          <w:color w:val="2A2A2A"/>
          <w:sz w:val="22"/>
          <w:szCs w:val="22"/>
        </w:rPr>
        <w:t xml:space="preserve">DOL Starter: motor di-energize directly dengan full voltage via kontaktor + thermal overload relay. Schematic: power circuit (3-fasa via MCCB → KM kontaktor → TOR → motor); control circuit (start NO + stop NC + KM hold contact + TOR contact NC + KM coil). Pro: cheap, simple, reliable. Con: inrush current 6× FL → voltage dip + breaker stress. Aplikasi: motor kecil &lt;5 kW, jaringan kuat, tidak ada concern dengan starting current.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Power circuit vs control circuit motor starter…</w:t>
      </w:r>
    </w:p>
    <w:p>
      <w:pPr>
        <w:spacing w:after="60" w:before="0"/>
        <w:jc w:val="left"/>
      </w:pPr>
      <w:r>
        <w:rPr>
          <w:rFonts w:ascii="Arial" w:cs="Arial" w:eastAsia="Arial" w:hAnsi="Arial"/>
          <w:b w:val="false"/>
          <w:bCs w:val="false"/>
          <w:i w:val="false"/>
          <w:iCs w:val="false"/>
          <w:color w:val="2A2A2A"/>
          <w:sz w:val="22"/>
          <w:szCs w:val="22"/>
        </w:rPr>
        <w:t xml:space="preserve">POWER CIRCUIT: 3-fasa supply (380V) → MCCB → kontaktor main contacts → TOR → motor. Carry full motor current (puluhan-ratusan ampere).</w:t>
      </w:r>
    </w:p>
    <w:p>
      <w:pPr>
        <w:spacing w:after="60" w:before="0"/>
        <w:jc w:val="left"/>
      </w:pPr>
      <w:r>
        <w:rPr>
          <w:rFonts w:ascii="Arial" w:cs="Arial" w:eastAsia="Arial" w:hAnsi="Arial"/>
          <w:b w:val="false"/>
          <w:bCs w:val="false"/>
          <w:i w:val="false"/>
          <w:iCs w:val="false"/>
          <w:color w:val="2A2A2A"/>
          <w:sz w:val="22"/>
          <w:szCs w:val="22"/>
        </w:rPr>
        <w:t xml:space="preserve">CONTROL CIRCUIT: 1-fasa supply (220V atau 24V DC step-down) → STOP push button (NC) → START push button (NO) parallel dengan KM hold contact (NO) → TOR contact (NC) → KM coil → N. Carry small current (~1-2A untuk coil energize).</w:t>
      </w:r>
    </w:p>
    <w:p>
      <w:pPr>
        <w:spacing w:after="60" w:before="0"/>
        <w:jc w:val="left"/>
      </w:pPr>
      <w:r>
        <w:rPr>
          <w:rFonts w:ascii="Arial" w:cs="Arial" w:eastAsia="Arial" w:hAnsi="Arial"/>
          <w:b w:val="false"/>
          <w:bCs w:val="false"/>
          <w:i w:val="false"/>
          <w:iCs w:val="false"/>
          <w:color w:val="2A2A2A"/>
          <w:sz w:val="22"/>
          <w:szCs w:val="22"/>
        </w:rPr>
        <w:t xml:space="preserve">Separation: safety (operator touch low voltage) + isolation control logic dari high power.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3-fasa balanced load berarti…</w:t>
      </w:r>
    </w:p>
    <w:p>
      <w:pPr>
        <w:spacing w:after="60" w:before="0"/>
        <w:jc w:val="left"/>
      </w:pPr>
      <w:r>
        <w:rPr>
          <w:rFonts w:ascii="Arial" w:cs="Arial" w:eastAsia="Arial" w:hAnsi="Arial"/>
          <w:b w:val="false"/>
          <w:bCs w:val="false"/>
          <w:i w:val="false"/>
          <w:iCs w:val="false"/>
          <w:color w:val="2A2A2A"/>
          <w:sz w:val="22"/>
          <w:szCs w:val="22"/>
        </w:rPr>
        <w:t xml:space="preserve">Balanced 3-fasa: load distributed equally per fasa → I_L1 = I_L2 = I_L3 (magnitude sama, 120° phase apart). Vector sum: Σ I = 0 → I_neutral = 0 → kabel netral tidak carry current. Ideal untuk efficiency + power quality. Sebaliknya imbalance: I_neutral ≠ 0, kabel netral overload, voltage di-imbalance, motor overheating.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3-fasa imbalance load consequences…</w:t>
      </w:r>
    </w:p>
    <w:p>
      <w:pPr>
        <w:spacing w:after="60" w:before="0"/>
        <w:jc w:val="left"/>
      </w:pPr>
      <w:r>
        <w:rPr>
          <w:rFonts w:ascii="Arial" w:cs="Arial" w:eastAsia="Arial" w:hAnsi="Arial"/>
          <w:b w:val="false"/>
          <w:bCs w:val="false"/>
          <w:i w:val="false"/>
          <w:iCs w:val="false"/>
          <w:color w:val="2A2A2A"/>
          <w:sz w:val="22"/>
          <w:szCs w:val="22"/>
        </w:rPr>
        <w:t xml:space="preserve">Imbalance 3-fasa consequences:</w:t>
      </w:r>
    </w:p>
    <w:p>
      <w:pPr>
        <w:spacing w:after="60" w:before="0"/>
        <w:jc w:val="left"/>
      </w:pPr>
      <w:r>
        <w:rPr>
          <w:rFonts w:ascii="Arial" w:cs="Arial" w:eastAsia="Arial" w:hAnsi="Arial"/>
          <w:b w:val="false"/>
          <w:bCs w:val="false"/>
          <w:i w:val="false"/>
          <w:iCs w:val="false"/>
          <w:color w:val="2A2A2A"/>
          <w:sz w:val="22"/>
          <w:szCs w:val="22"/>
        </w:rPr>
        <w:t xml:space="preserve">(1) NEUTRAL OVERCURRENT — kabel netral designed equal cross-section dengan fasa, jadi imbalance bisa exceed rating; oversize neutral untuk imbalance + 3rd harmonic</w:t>
      </w:r>
    </w:p>
    <w:p>
      <w:pPr>
        <w:spacing w:after="60" w:before="0"/>
        <w:jc w:val="left"/>
      </w:pPr>
      <w:r>
        <w:rPr>
          <w:rFonts w:ascii="Arial" w:cs="Arial" w:eastAsia="Arial" w:hAnsi="Arial"/>
          <w:b w:val="false"/>
          <w:bCs w:val="false"/>
          <w:i w:val="false"/>
          <w:iCs w:val="false"/>
          <w:color w:val="2A2A2A"/>
          <w:sz w:val="22"/>
          <w:szCs w:val="22"/>
        </w:rPr>
        <w:t xml:space="preserve">(2) MOTOR OVERHEATING — voltage di winding tidak equal → torque tidak balance → vibration + heating; per IEEE std max 1% voltage imbalance untuk motor longevity</w:t>
      </w:r>
    </w:p>
    <w:p>
      <w:pPr>
        <w:spacing w:after="60" w:before="0"/>
        <w:jc w:val="left"/>
      </w:pPr>
      <w:r>
        <w:rPr>
          <w:rFonts w:ascii="Arial" w:cs="Arial" w:eastAsia="Arial" w:hAnsi="Arial"/>
          <w:b w:val="false"/>
          <w:bCs w:val="false"/>
          <w:i w:val="false"/>
          <w:iCs w:val="false"/>
          <w:color w:val="2A2A2A"/>
          <w:sz w:val="22"/>
          <w:szCs w:val="22"/>
        </w:rPr>
        <w:t xml:space="preserve">(3) ENERGY LOSS — I²R loss di neutral conductor + harmonic current</w:t>
      </w:r>
    </w:p>
    <w:p>
      <w:pPr>
        <w:spacing w:after="60" w:before="0"/>
        <w:jc w:val="left"/>
      </w:pPr>
      <w:r>
        <w:rPr>
          <w:rFonts w:ascii="Arial" w:cs="Arial" w:eastAsia="Arial" w:hAnsi="Arial"/>
          <w:b w:val="false"/>
          <w:bCs w:val="false"/>
          <w:i w:val="false"/>
          <w:iCs w:val="false"/>
          <w:color w:val="2A2A2A"/>
          <w:sz w:val="22"/>
          <w:szCs w:val="22"/>
        </w:rPr>
        <w:t xml:space="preserve">(4) PROTECTION nuisance trip — RCD detect Σ I &gt; sensitivity threshold</w:t>
      </w:r>
    </w:p>
    <w:p>
      <w:pPr>
        <w:spacing w:after="60" w:before="0"/>
        <w:jc w:val="left"/>
      </w:pPr>
      <w:r>
        <w:rPr>
          <w:rFonts w:ascii="Arial" w:cs="Arial" w:eastAsia="Arial" w:hAnsi="Arial"/>
          <w:b w:val="false"/>
          <w:bCs w:val="false"/>
          <w:i w:val="false"/>
          <w:iCs w:val="false"/>
          <w:color w:val="2A2A2A"/>
          <w:sz w:val="22"/>
          <w:szCs w:val="22"/>
        </w:rPr>
        <w:t xml:space="preserve">(5) POWER QUALITY — voltage flicker, equipment malfunction</w:t>
      </w:r>
    </w:p>
    <w:p>
      <w:pPr>
        <w:spacing w:after="60" w:before="0"/>
        <w:jc w:val="left"/>
      </w:pPr>
      <w:r>
        <w:rPr>
          <w:rFonts w:ascii="Arial" w:cs="Arial" w:eastAsia="Arial" w:hAnsi="Arial"/>
          <w:b w:val="false"/>
          <w:bCs w:val="false"/>
          <w:i w:val="false"/>
          <w:iCs w:val="false"/>
          <w:color w:val="2A2A2A"/>
          <w:sz w:val="22"/>
          <w:szCs w:val="22"/>
        </w:rPr>
        <w:t xml:space="preserve">SOLUSI: redistribusi load ke fasa equal, monitoring continuous, automatic phase balancing system.</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SLD gardu trafo distribusi PLN typical components…</w:t>
      </w:r>
    </w:p>
    <w:p>
      <w:pPr>
        <w:spacing w:after="60" w:before="0"/>
        <w:jc w:val="left"/>
      </w:pPr>
      <w:r>
        <w:rPr>
          <w:rFonts w:ascii="Arial" w:cs="Arial" w:eastAsia="Arial" w:hAnsi="Arial"/>
          <w:b w:val="false"/>
          <w:bCs w:val="false"/>
          <w:i w:val="false"/>
          <w:iCs w:val="false"/>
          <w:color w:val="2A2A2A"/>
          <w:sz w:val="22"/>
          <w:szCs w:val="22"/>
        </w:rPr>
        <w:t xml:space="preserve">Gardu Trafo Distribusi PLN typical:</w:t>
      </w:r>
    </w:p>
    <w:p>
      <w:pPr>
        <w:spacing w:after="60" w:before="0"/>
        <w:jc w:val="left"/>
      </w:pPr>
      <w:r>
        <w:rPr>
          <w:rFonts w:ascii="Arial" w:cs="Arial" w:eastAsia="Arial" w:hAnsi="Arial"/>
          <w:b w:val="false"/>
          <w:bCs w:val="false"/>
          <w:i w:val="false"/>
          <w:iCs w:val="false"/>
          <w:color w:val="2A2A2A"/>
          <w:sz w:val="22"/>
          <w:szCs w:val="22"/>
        </w:rPr>
        <w:t xml:space="preserve">(1) SUTM 20 kV (Saluran Udara Tegangan Menengah) — incoming</w:t>
      </w:r>
    </w:p>
    <w:p>
      <w:pPr>
        <w:spacing w:after="60" w:before="0"/>
        <w:jc w:val="left"/>
      </w:pPr>
      <w:r>
        <w:rPr>
          <w:rFonts w:ascii="Arial" w:cs="Arial" w:eastAsia="Arial" w:hAnsi="Arial"/>
          <w:b w:val="false"/>
          <w:bCs w:val="false"/>
          <w:i w:val="false"/>
          <w:iCs w:val="false"/>
          <w:color w:val="2A2A2A"/>
          <w:sz w:val="22"/>
          <w:szCs w:val="22"/>
        </w:rPr>
        <w:t xml:space="preserve">(2) FUSE CUT-OUT 25A — proteksi MV side</w:t>
      </w:r>
    </w:p>
    <w:p>
      <w:pPr>
        <w:spacing w:after="60" w:before="0"/>
        <w:jc w:val="left"/>
      </w:pPr>
      <w:r>
        <w:rPr>
          <w:rFonts w:ascii="Arial" w:cs="Arial" w:eastAsia="Arial" w:hAnsi="Arial"/>
          <w:b w:val="false"/>
          <w:bCs w:val="false"/>
          <w:i w:val="false"/>
          <w:iCs w:val="false"/>
          <w:color w:val="2A2A2A"/>
          <w:sz w:val="22"/>
          <w:szCs w:val="22"/>
        </w:rPr>
        <w:t xml:space="preserve">(3) TRAFO 20/0,4 kV (typical 100/160/250/400 kVA) — Dyn5 vector group</w:t>
      </w:r>
    </w:p>
    <w:p>
      <w:pPr>
        <w:spacing w:after="60" w:before="0"/>
        <w:jc w:val="left"/>
      </w:pPr>
      <w:r>
        <w:rPr>
          <w:rFonts w:ascii="Arial" w:cs="Arial" w:eastAsia="Arial" w:hAnsi="Arial"/>
          <w:b w:val="false"/>
          <w:bCs w:val="false"/>
          <w:i w:val="false"/>
          <w:iCs w:val="false"/>
          <w:color w:val="2A2A2A"/>
          <w:sz w:val="22"/>
          <w:szCs w:val="22"/>
        </w:rPr>
        <w:t xml:space="preserve">(4) LV side 3-fasa + N</w:t>
      </w:r>
    </w:p>
    <w:p>
      <w:pPr>
        <w:spacing w:after="60" w:before="0"/>
        <w:jc w:val="left"/>
      </w:pPr>
      <w:r>
        <w:rPr>
          <w:rFonts w:ascii="Arial" w:cs="Arial" w:eastAsia="Arial" w:hAnsi="Arial"/>
          <w:b w:val="false"/>
          <w:bCs w:val="false"/>
          <w:i w:val="false"/>
          <w:iCs w:val="false"/>
          <w:color w:val="2A2A2A"/>
          <w:sz w:val="22"/>
          <w:szCs w:val="22"/>
        </w:rPr>
        <w:t xml:space="preserve">(5) kWh METER PLN — billing</w:t>
      </w:r>
    </w:p>
    <w:p>
      <w:pPr>
        <w:spacing w:after="60" w:before="0"/>
        <w:jc w:val="left"/>
      </w:pPr>
      <w:r>
        <w:rPr>
          <w:rFonts w:ascii="Arial" w:cs="Arial" w:eastAsia="Arial" w:hAnsi="Arial"/>
          <w:b w:val="false"/>
          <w:bCs w:val="false"/>
          <w:i w:val="false"/>
          <w:iCs w:val="false"/>
          <w:color w:val="2A2A2A"/>
          <w:sz w:val="22"/>
          <w:szCs w:val="22"/>
        </w:rPr>
        <w:t xml:space="preserve">(6) NH FUSE main 160-630A (NH00, NH1, NH2 size)</w:t>
      </w:r>
    </w:p>
    <w:p>
      <w:pPr>
        <w:spacing w:after="60" w:before="0"/>
        <w:jc w:val="left"/>
      </w:pPr>
      <w:r>
        <w:rPr>
          <w:rFonts w:ascii="Arial" w:cs="Arial" w:eastAsia="Arial" w:hAnsi="Arial"/>
          <w:b w:val="false"/>
          <w:bCs w:val="false"/>
          <w:i w:val="false"/>
          <w:iCs w:val="false"/>
          <w:color w:val="2A2A2A"/>
          <w:sz w:val="22"/>
          <w:szCs w:val="22"/>
        </w:rPr>
        <w:t xml:space="preserve">(7) BUSBAR TR — distribusi</w:t>
      </w:r>
    </w:p>
    <w:p>
      <w:pPr>
        <w:spacing w:after="60" w:before="0"/>
        <w:jc w:val="left"/>
      </w:pPr>
      <w:r>
        <w:rPr>
          <w:rFonts w:ascii="Arial" w:cs="Arial" w:eastAsia="Arial" w:hAnsi="Arial"/>
          <w:b w:val="false"/>
          <w:bCs w:val="false"/>
          <w:i w:val="false"/>
          <w:iCs w:val="false"/>
          <w:color w:val="2A2A2A"/>
          <w:sz w:val="22"/>
          <w:szCs w:val="22"/>
        </w:rPr>
        <w:t xml:space="preserve">(8) JTR FEEDERS (Jaringan Tegangan Rendah) — outgoing 4 jurusan typical (NH 63A per feeder)</w:t>
      </w:r>
    </w:p>
    <w:p>
      <w:pPr>
        <w:spacing w:after="60" w:before="0"/>
        <w:jc w:val="left"/>
      </w:pPr>
      <w:r>
        <w:rPr>
          <w:rFonts w:ascii="Arial" w:cs="Arial" w:eastAsia="Arial" w:hAnsi="Arial"/>
          <w:b w:val="false"/>
          <w:bCs w:val="false"/>
          <w:i w:val="false"/>
          <w:iCs w:val="false"/>
          <w:color w:val="2A2A2A"/>
          <w:sz w:val="22"/>
          <w:szCs w:val="22"/>
        </w:rPr>
        <w:t xml:space="preserve">(9) GROUNDING UNCH (Unconnected) — bonding chassis trafo + neutral</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Standar SPLN, dokumentasi PLN UP3 acceptance + maintenance reference.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Cut-out fuse pada SUTM 20 kV gardu adalah…</w:t>
      </w:r>
    </w:p>
    <w:p>
      <w:pPr>
        <w:spacing w:after="60" w:before="0"/>
        <w:jc w:val="left"/>
      </w:pPr>
      <w:r>
        <w:rPr>
          <w:rFonts w:ascii="Arial" w:cs="Arial" w:eastAsia="Arial" w:hAnsi="Arial"/>
          <w:b w:val="false"/>
          <w:bCs w:val="false"/>
          <w:i w:val="false"/>
          <w:iCs w:val="false"/>
          <w:color w:val="2A2A2A"/>
          <w:sz w:val="22"/>
          <w:szCs w:val="22"/>
        </w:rPr>
        <w:t xml:space="preserve">FUSE CUT-OUT (FCO) MV: drop-out fuse holder dengan fuse element internal. Saat fault MV (short circuit, overcurrent): fuse element melt → spring mechanism drops fuse holder → visual indication (operator dari ground bisa lihat dropped state) + isolasi physical dari MV line. Rating typical 25-100A continuous untuk trafo 100-400 kVA. Replace fuse element + reset holder via insulated stick + boom truck.</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NH Fuse pada LV side trafo distribusi adalah…</w:t>
      </w:r>
    </w:p>
    <w:p>
      <w:pPr>
        <w:spacing w:after="60" w:before="0"/>
        <w:jc w:val="left"/>
      </w:pPr>
      <w:r>
        <w:rPr>
          <w:rFonts w:ascii="Arial" w:cs="Arial" w:eastAsia="Arial" w:hAnsi="Arial"/>
          <w:b w:val="false"/>
          <w:bCs w:val="false"/>
          <w:i w:val="false"/>
          <w:iCs w:val="false"/>
          <w:color w:val="2A2A2A"/>
          <w:sz w:val="22"/>
          <w:szCs w:val="22"/>
        </w:rPr>
        <w:t xml:space="preserve">NH Fuse (NIEDERSPANNUNGS HOCHLEISTUNGS — German untuk Low Voltage High Performance): blade-type fuse untuk LV proteksi.</w:t>
      </w:r>
    </w:p>
    <w:p>
      <w:pPr>
        <w:spacing w:after="60" w:before="0"/>
        <w:jc w:val="left"/>
      </w:pPr>
      <w:r>
        <w:rPr>
          <w:rFonts w:ascii="Arial" w:cs="Arial" w:eastAsia="Arial" w:hAnsi="Arial"/>
          <w:b w:val="false"/>
          <w:bCs w:val="false"/>
          <w:i w:val="false"/>
          <w:iCs w:val="false"/>
          <w:color w:val="2A2A2A"/>
          <w:sz w:val="22"/>
          <w:szCs w:val="22"/>
        </w:rPr>
        <w:t xml:space="preserve">Sizes:</w:t>
      </w:r>
    </w:p>
    <w:p>
      <w:pPr>
        <w:spacing w:after="60" w:before="0"/>
        <w:jc w:val="left"/>
      </w:pPr>
      <w:r>
        <w:rPr>
          <w:rFonts w:ascii="Arial" w:cs="Arial" w:eastAsia="Arial" w:hAnsi="Arial"/>
          <w:b w:val="false"/>
          <w:bCs w:val="false"/>
          <w:i w:val="false"/>
          <w:iCs w:val="false"/>
          <w:color w:val="2A2A2A"/>
          <w:sz w:val="22"/>
          <w:szCs w:val="22"/>
        </w:rPr>
        <w:t xml:space="preserve">- NH00: 40-160A</w:t>
      </w:r>
    </w:p>
    <w:p>
      <w:pPr>
        <w:spacing w:after="60" w:before="0"/>
        <w:jc w:val="left"/>
      </w:pPr>
      <w:r>
        <w:rPr>
          <w:rFonts w:ascii="Arial" w:cs="Arial" w:eastAsia="Arial" w:hAnsi="Arial"/>
          <w:b w:val="false"/>
          <w:bCs w:val="false"/>
          <w:i w:val="false"/>
          <w:iCs w:val="false"/>
          <w:color w:val="2A2A2A"/>
          <w:sz w:val="22"/>
          <w:szCs w:val="22"/>
        </w:rPr>
        <w:t xml:space="preserve">- NH1: 100-250A</w:t>
      </w:r>
    </w:p>
    <w:p>
      <w:pPr>
        <w:spacing w:after="60" w:before="0"/>
        <w:jc w:val="left"/>
      </w:pPr>
      <w:r>
        <w:rPr>
          <w:rFonts w:ascii="Arial" w:cs="Arial" w:eastAsia="Arial" w:hAnsi="Arial"/>
          <w:b w:val="false"/>
          <w:bCs w:val="false"/>
          <w:i w:val="false"/>
          <w:iCs w:val="false"/>
          <w:color w:val="2A2A2A"/>
          <w:sz w:val="22"/>
          <w:szCs w:val="22"/>
        </w:rPr>
        <w:t xml:space="preserve">- NH2: 200-400A</w:t>
      </w:r>
    </w:p>
    <w:p>
      <w:pPr>
        <w:spacing w:after="60" w:before="0"/>
        <w:jc w:val="left"/>
      </w:pPr>
      <w:r>
        <w:rPr>
          <w:rFonts w:ascii="Arial" w:cs="Arial" w:eastAsia="Arial" w:hAnsi="Arial"/>
          <w:b w:val="false"/>
          <w:bCs w:val="false"/>
          <w:i w:val="false"/>
          <w:iCs w:val="false"/>
          <w:color w:val="2A2A2A"/>
          <w:sz w:val="22"/>
          <w:szCs w:val="22"/>
        </w:rPr>
        <w:t xml:space="preserve">- NH3: 315-630A</w:t>
      </w:r>
    </w:p>
    <w:p>
      <w:pPr>
        <w:spacing w:after="60" w:before="0"/>
        <w:jc w:val="left"/>
      </w:pPr>
      <w:r>
        <w:rPr>
          <w:rFonts w:ascii="Arial" w:cs="Arial" w:eastAsia="Arial" w:hAnsi="Arial"/>
          <w:b w:val="false"/>
          <w:bCs w:val="false"/>
          <w:i w:val="false"/>
          <w:iCs w:val="false"/>
          <w:color w:val="2A2A2A"/>
          <w:sz w:val="22"/>
          <w:szCs w:val="22"/>
        </w:rPr>
        <w:t xml:space="preserve">- NH4: 500-1250A</w:t>
      </w:r>
    </w:p>
    <w:p>
      <w:pPr>
        <w:spacing w:after="60" w:before="0"/>
        <w:jc w:val="left"/>
      </w:pPr>
      <w:r>
        <w:rPr>
          <w:rFonts w:ascii="Arial" w:cs="Arial" w:eastAsia="Arial" w:hAnsi="Arial"/>
          <w:b w:val="false"/>
          <w:bCs w:val="false"/>
          <w:i w:val="false"/>
          <w:iCs w:val="false"/>
          <w:color w:val="2A2A2A"/>
          <w:sz w:val="22"/>
          <w:szCs w:val="22"/>
        </w:rPr>
        <w:t xml:space="preserve">Replaceable element, high breaking capacity (50-100 kA), I²t curve untuk proteksi cable. Aplikasi: trafo distribusi LV main, JTR feeder. Inspect periodic — fuse melt = fault, replace + investigate.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Vector group trafo 'Dyn5' berarti…</w:t>
      </w:r>
    </w:p>
    <w:p>
      <w:pPr>
        <w:spacing w:after="60" w:before="0"/>
        <w:jc w:val="left"/>
      </w:pPr>
      <w:r>
        <w:rPr>
          <w:rFonts w:ascii="Arial" w:cs="Arial" w:eastAsia="Arial" w:hAnsi="Arial"/>
          <w:b w:val="false"/>
          <w:bCs w:val="false"/>
          <w:i w:val="false"/>
          <w:iCs w:val="false"/>
          <w:color w:val="2A2A2A"/>
          <w:sz w:val="22"/>
          <w:szCs w:val="22"/>
        </w:rPr>
        <w:t xml:space="preserve">Vector group trafo:</w:t>
      </w:r>
    </w:p>
    <w:p>
      <w:pPr>
        <w:spacing w:after="60" w:before="0"/>
        <w:jc w:val="left"/>
      </w:pPr>
      <w:r>
        <w:rPr>
          <w:rFonts w:ascii="Arial" w:cs="Arial" w:eastAsia="Arial" w:hAnsi="Arial"/>
          <w:b w:val="false"/>
          <w:bCs w:val="false"/>
          <w:i w:val="false"/>
          <w:iCs w:val="false"/>
          <w:color w:val="2A2A2A"/>
          <w:sz w:val="22"/>
          <w:szCs w:val="22"/>
        </w:rPr>
        <w:t xml:space="preserve">- HV side: D (Delta uppercase) atau Y (Wye/Star uppercase)</w:t>
      </w:r>
    </w:p>
    <w:p>
      <w:pPr>
        <w:spacing w:after="60" w:before="0"/>
        <w:jc w:val="left"/>
      </w:pPr>
      <w:r>
        <w:rPr>
          <w:rFonts w:ascii="Arial" w:cs="Arial" w:eastAsia="Arial" w:hAnsi="Arial"/>
          <w:b w:val="false"/>
          <w:bCs w:val="false"/>
          <w:i w:val="false"/>
          <w:iCs w:val="false"/>
          <w:color w:val="2A2A2A"/>
          <w:sz w:val="22"/>
          <w:szCs w:val="22"/>
        </w:rPr>
        <w:t xml:space="preserve">- LV side: d (delta lowercase), y (wye lowercase)</w:t>
      </w:r>
    </w:p>
    <w:p>
      <w:pPr>
        <w:spacing w:after="60" w:before="0"/>
        <w:jc w:val="left"/>
      </w:pPr>
      <w:r>
        <w:rPr>
          <w:rFonts w:ascii="Arial" w:cs="Arial" w:eastAsia="Arial" w:hAnsi="Arial"/>
          <w:b w:val="false"/>
          <w:bCs w:val="false"/>
          <w:i w:val="false"/>
          <w:iCs w:val="false"/>
          <w:color w:val="2A2A2A"/>
          <w:sz w:val="22"/>
          <w:szCs w:val="22"/>
        </w:rPr>
        <w:t xml:space="preserve">- n: neutral exposed (accessible, untuk grounding/4-wire system)</w:t>
      </w:r>
    </w:p>
    <w:p>
      <w:pPr>
        <w:spacing w:after="60" w:before="0"/>
        <w:jc w:val="left"/>
      </w:pPr>
      <w:r>
        <w:rPr>
          <w:rFonts w:ascii="Arial" w:cs="Arial" w:eastAsia="Arial" w:hAnsi="Arial"/>
          <w:b w:val="false"/>
          <w:bCs w:val="false"/>
          <w:i w:val="false"/>
          <w:iCs w:val="false"/>
          <w:color w:val="2A2A2A"/>
          <w:sz w:val="22"/>
          <w:szCs w:val="22"/>
        </w:rPr>
        <w:t xml:space="preserve">- Number: phase shift dalam multiples of 30°</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Common configurations:</w:t>
      </w:r>
    </w:p>
    <w:p>
      <w:pPr>
        <w:spacing w:after="60" w:before="0"/>
        <w:jc w:val="left"/>
      </w:pPr>
      <w:r>
        <w:rPr>
          <w:rFonts w:ascii="Arial" w:cs="Arial" w:eastAsia="Arial" w:hAnsi="Arial"/>
          <w:b w:val="false"/>
          <w:bCs w:val="false"/>
          <w:i w:val="false"/>
          <w:iCs w:val="false"/>
          <w:color w:val="2A2A2A"/>
          <w:sz w:val="22"/>
          <w:szCs w:val="22"/>
        </w:rPr>
        <w:t xml:space="preserve">- Dyn5: D-y dengan 150° lagging, n exposed → STANDARD distribusi PLN (4-wire LV system)</w:t>
      </w:r>
    </w:p>
    <w:p>
      <w:pPr>
        <w:spacing w:after="60" w:before="0"/>
        <w:jc w:val="left"/>
      </w:pPr>
      <w:r>
        <w:rPr>
          <w:rFonts w:ascii="Arial" w:cs="Arial" w:eastAsia="Arial" w:hAnsi="Arial"/>
          <w:b w:val="false"/>
          <w:bCs w:val="false"/>
          <w:i w:val="false"/>
          <w:iCs w:val="false"/>
          <w:color w:val="2A2A2A"/>
          <w:sz w:val="22"/>
          <w:szCs w:val="22"/>
        </w:rPr>
        <w:t xml:space="preserve">- YNyn0: Y-y dengan 0° (in phase), both n exposed → sub-station HV-MV</w:t>
      </w:r>
    </w:p>
    <w:p>
      <w:pPr>
        <w:spacing w:after="60" w:before="0"/>
        <w:jc w:val="left"/>
      </w:pPr>
      <w:r>
        <w:rPr>
          <w:rFonts w:ascii="Arial" w:cs="Arial" w:eastAsia="Arial" w:hAnsi="Arial"/>
          <w:b w:val="false"/>
          <w:bCs w:val="false"/>
          <w:i w:val="false"/>
          <w:iCs w:val="false"/>
          <w:color w:val="2A2A2A"/>
          <w:sz w:val="22"/>
          <w:szCs w:val="22"/>
        </w:rPr>
        <w:t xml:space="preserve">- Dyn11: D-y dengan 330° lagging</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Dyn5: HV side delta (no neutral) → reduce 3rd harmonic propagation; LV side wye → 4-wire 3-fasa+N untuk distribusi pelanggan rumah/komersial.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Grounding system trafo distribusi PLN…</w:t>
      </w:r>
    </w:p>
    <w:p>
      <w:pPr>
        <w:spacing w:after="60" w:before="0"/>
        <w:jc w:val="left"/>
      </w:pPr>
      <w:r>
        <w:rPr>
          <w:rFonts w:ascii="Arial" w:cs="Arial" w:eastAsia="Arial" w:hAnsi="Arial"/>
          <w:b w:val="false"/>
          <w:bCs w:val="false"/>
          <w:i w:val="false"/>
          <w:iCs w:val="false"/>
          <w:color w:val="2A2A2A"/>
          <w:sz w:val="22"/>
          <w:szCs w:val="22"/>
        </w:rPr>
        <w:t xml:space="preserve">Grounding gardu trafo distribusi:</w:t>
      </w:r>
    </w:p>
    <w:p>
      <w:pPr>
        <w:spacing w:after="60" w:before="0"/>
        <w:jc w:val="left"/>
      </w:pPr>
      <w:r>
        <w:rPr>
          <w:rFonts w:ascii="Arial" w:cs="Arial" w:eastAsia="Arial" w:hAnsi="Arial"/>
          <w:b w:val="false"/>
          <w:bCs w:val="false"/>
          <w:i w:val="false"/>
          <w:iCs w:val="false"/>
          <w:color w:val="2A2A2A"/>
          <w:sz w:val="22"/>
          <w:szCs w:val="22"/>
        </w:rPr>
        <w:t xml:space="preserve">(1) CASING/TANK TRAFO — bonded ke ground (safety personnel touch)</w:t>
      </w:r>
    </w:p>
    <w:p>
      <w:pPr>
        <w:spacing w:after="60" w:before="0"/>
        <w:jc w:val="left"/>
      </w:pPr>
      <w:r>
        <w:rPr>
          <w:rFonts w:ascii="Arial" w:cs="Arial" w:eastAsia="Arial" w:hAnsi="Arial"/>
          <w:b w:val="false"/>
          <w:bCs w:val="false"/>
          <w:i w:val="false"/>
          <w:iCs w:val="false"/>
          <w:color w:val="2A2A2A"/>
          <w:sz w:val="22"/>
          <w:szCs w:val="22"/>
        </w:rPr>
        <w:t xml:space="preserve">(2) NEUTRAL LV side — grounded di gardu (TT system Indonesia, atau TN-S/TN-C-S variant)</w:t>
      </w:r>
    </w:p>
    <w:p>
      <w:pPr>
        <w:spacing w:after="60" w:before="0"/>
        <w:jc w:val="left"/>
      </w:pPr>
      <w:r>
        <w:rPr>
          <w:rFonts w:ascii="Arial" w:cs="Arial" w:eastAsia="Arial" w:hAnsi="Arial"/>
          <w:b w:val="false"/>
          <w:bCs w:val="false"/>
          <w:i w:val="false"/>
          <w:iCs w:val="false"/>
          <w:color w:val="2A2A2A"/>
          <w:sz w:val="22"/>
          <w:szCs w:val="22"/>
        </w:rPr>
        <w:t xml:space="preserve">(3) MULTI-ROD GROUNDING — minimum 3-4 rod copper-clad steel 3m, spaced 2-3× depth, parallel + bentonite/conductive backfill</w:t>
      </w:r>
    </w:p>
    <w:p>
      <w:pPr>
        <w:spacing w:after="60" w:before="0"/>
        <w:jc w:val="left"/>
      </w:pPr>
      <w:r>
        <w:rPr>
          <w:rFonts w:ascii="Arial" w:cs="Arial" w:eastAsia="Arial" w:hAnsi="Arial"/>
          <w:b w:val="false"/>
          <w:bCs w:val="false"/>
          <w:i w:val="false"/>
          <w:iCs w:val="false"/>
          <w:color w:val="2A2A2A"/>
          <w:sz w:val="22"/>
          <w:szCs w:val="22"/>
        </w:rPr>
        <w:t xml:space="preserve">(4) R_GROUND ≤ 2Ω target (kritis)</w:t>
      </w:r>
    </w:p>
    <w:p>
      <w:pPr>
        <w:spacing w:after="60" w:before="0"/>
        <w:jc w:val="left"/>
      </w:pPr>
      <w:r>
        <w:rPr>
          <w:rFonts w:ascii="Arial" w:cs="Arial" w:eastAsia="Arial" w:hAnsi="Arial"/>
          <w:b w:val="false"/>
          <w:bCs w:val="false"/>
          <w:i w:val="false"/>
          <w:iCs w:val="false"/>
          <w:color w:val="2A2A2A"/>
          <w:sz w:val="22"/>
          <w:szCs w:val="22"/>
        </w:rPr>
        <w:t xml:space="preserve">(5) EQUIPOTENTIAL BONDING — semua peralatan logam (cabinet, fence, door) connected ke ground bus</w:t>
      </w:r>
    </w:p>
    <w:p>
      <w:pPr>
        <w:spacing w:after="60" w:before="0"/>
        <w:jc w:val="left"/>
      </w:pPr>
      <w:r>
        <w:rPr>
          <w:rFonts w:ascii="Arial" w:cs="Arial" w:eastAsia="Arial" w:hAnsi="Arial"/>
          <w:b w:val="false"/>
          <w:bCs w:val="false"/>
          <w:i w:val="false"/>
          <w:iCs w:val="false"/>
          <w:color w:val="2A2A2A"/>
          <w:sz w:val="22"/>
          <w:szCs w:val="22"/>
        </w:rPr>
        <w:t xml:space="preserve">(6) LIGHTNING PROTECTION — surge arrester di MV side + LV side</w:t>
      </w:r>
    </w:p>
    <w:p>
      <w:pPr>
        <w:spacing w:after="60" w:before="0"/>
        <w:jc w:val="left"/>
      </w:pPr>
      <w:r>
        <w:rPr>
          <w:rFonts w:ascii="Arial" w:cs="Arial" w:eastAsia="Arial" w:hAnsi="Arial"/>
          <w:b w:val="false"/>
          <w:bCs w:val="false"/>
          <w:i w:val="false"/>
          <w:iCs w:val="false"/>
          <w:color w:val="2A2A2A"/>
          <w:sz w:val="22"/>
          <w:szCs w:val="22"/>
        </w:rPr>
        <w:t xml:space="preserve">(7) DOCUMENTED test report — earth tester R measurement annual</w:t>
      </w:r>
    </w:p>
    <w:p>
      <w:pPr>
        <w:spacing w:after="60" w:before="0"/>
        <w:jc w:val="left"/>
      </w:pPr>
      <w:r>
        <w:rPr>
          <w:rFonts w:ascii="Arial" w:cs="Arial" w:eastAsia="Arial" w:hAnsi="Arial"/>
          <w:b w:val="false"/>
          <w:bCs w:val="false"/>
          <w:i w:val="false"/>
          <w:iCs w:val="false"/>
          <w:color w:val="2A2A2A"/>
          <w:sz w:val="22"/>
          <w:szCs w:val="22"/>
        </w:rPr>
        <w:t xml:space="preserve">STANDAR: SPLN, IEEE 80 (substation grounding).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VFD (Variable Frequency Drive) untuk motor mengganti starter konvensional karena…</w:t>
      </w:r>
    </w:p>
    <w:p>
      <w:pPr>
        <w:spacing w:after="60" w:before="0"/>
        <w:jc w:val="left"/>
      </w:pPr>
      <w:r>
        <w:rPr>
          <w:rFonts w:ascii="Arial" w:cs="Arial" w:eastAsia="Arial" w:hAnsi="Arial"/>
          <w:b w:val="false"/>
          <w:bCs w:val="false"/>
          <w:i w:val="false"/>
          <w:iCs w:val="false"/>
          <w:color w:val="2A2A2A"/>
          <w:sz w:val="22"/>
          <w:szCs w:val="22"/>
        </w:rPr>
        <w:t xml:space="preserve">VFD vs starter konvensional:</w:t>
      </w:r>
    </w:p>
    <w:p>
      <w:pPr>
        <w:spacing w:after="60" w:before="0"/>
        <w:jc w:val="left"/>
      </w:pPr>
      <w:r>
        <w:rPr>
          <w:rFonts w:ascii="Arial" w:cs="Arial" w:eastAsia="Arial" w:hAnsi="Arial"/>
          <w:b w:val="false"/>
          <w:bCs w:val="false"/>
          <w:i w:val="false"/>
          <w:iCs w:val="false"/>
          <w:color w:val="2A2A2A"/>
          <w:sz w:val="22"/>
          <w:szCs w:val="22"/>
        </w:rPr>
        <w:t xml:space="preserve">(1) SOFT START — gradual ramp up frekuensi dari 0 ke 50/60 Hz, no inrush current (vs DOL 6× FL atau Star-Delta 2× FL)</w:t>
      </w:r>
    </w:p>
    <w:p>
      <w:pPr>
        <w:spacing w:after="60" w:before="0"/>
        <w:jc w:val="left"/>
      </w:pPr>
      <w:r>
        <w:rPr>
          <w:rFonts w:ascii="Arial" w:cs="Arial" w:eastAsia="Arial" w:hAnsi="Arial"/>
          <w:b w:val="false"/>
          <w:bCs w:val="false"/>
          <w:i w:val="false"/>
          <w:iCs w:val="false"/>
          <w:color w:val="2A2A2A"/>
          <w:sz w:val="22"/>
          <w:szCs w:val="22"/>
        </w:rPr>
        <w:t xml:space="preserve">(2) VARIABLE SPEED — control output frequency 0-100+ Hz, motor speed proportional. Aplikasi: pump (variable flow), fan (variable airflow), conveyor (variable speed). Energy saving 20-50% vs throttle control</w:t>
      </w:r>
    </w:p>
    <w:p>
      <w:pPr>
        <w:spacing w:after="60" w:before="0"/>
        <w:jc w:val="left"/>
      </w:pPr>
      <w:r>
        <w:rPr>
          <w:rFonts w:ascii="Arial" w:cs="Arial" w:eastAsia="Arial" w:hAnsi="Arial"/>
          <w:b w:val="false"/>
          <w:bCs w:val="false"/>
          <w:i w:val="false"/>
          <w:iCs w:val="false"/>
          <w:color w:val="2A2A2A"/>
          <w:sz w:val="22"/>
          <w:szCs w:val="22"/>
        </w:rPr>
        <w:t xml:space="preserve">(3) PROTECTION BUILT-IN — overload, overvoltage, undervoltage, phase loss, ground fault, thermal</w:t>
      </w:r>
    </w:p>
    <w:p>
      <w:pPr>
        <w:spacing w:after="60" w:before="0"/>
        <w:jc w:val="left"/>
      </w:pPr>
      <w:r>
        <w:rPr>
          <w:rFonts w:ascii="Arial" w:cs="Arial" w:eastAsia="Arial" w:hAnsi="Arial"/>
          <w:b w:val="false"/>
          <w:bCs w:val="false"/>
          <w:i w:val="false"/>
          <w:iCs w:val="false"/>
          <w:color w:val="2A2A2A"/>
          <w:sz w:val="22"/>
          <w:szCs w:val="22"/>
        </w:rPr>
        <w:t xml:space="preserve">(4) NETWORK — communicate dengan PLC/SCADA via Modbus, Profibus, Profinet</w:t>
      </w:r>
    </w:p>
    <w:p>
      <w:pPr>
        <w:spacing w:after="60" w:before="0"/>
        <w:jc w:val="left"/>
      </w:pPr>
      <w:r>
        <w:rPr>
          <w:rFonts w:ascii="Arial" w:cs="Arial" w:eastAsia="Arial" w:hAnsi="Arial"/>
          <w:b w:val="false"/>
          <w:bCs w:val="false"/>
          <w:i w:val="false"/>
          <w:iCs w:val="false"/>
          <w:color w:val="2A2A2A"/>
          <w:sz w:val="22"/>
          <w:szCs w:val="22"/>
        </w:rPr>
        <w:t xml:space="preserve">(5) DIAGNOSTICS — fault history, run hours, energy consumption logging</w:t>
      </w:r>
    </w:p>
    <w:p>
      <w:pPr>
        <w:spacing w:after="60" w:before="0"/>
        <w:jc w:val="left"/>
      </w:pPr>
      <w:r>
        <w:rPr>
          <w:rFonts w:ascii="Arial" w:cs="Arial" w:eastAsia="Arial" w:hAnsi="Arial"/>
          <w:b w:val="false"/>
          <w:bCs w:val="false"/>
          <w:i w:val="false"/>
          <w:iCs w:val="false"/>
          <w:color w:val="2A2A2A"/>
          <w:sz w:val="22"/>
          <w:szCs w:val="22"/>
        </w:rPr>
        <w:t xml:space="preserve">(6) HARMONIC ISSUES — VFD inject harmonics ke supply line (THD bisa 30-50%) → mitigation dengan input filter atau active harmonic filter</w:t>
      </w:r>
    </w:p>
    <w:p>
      <w:pPr>
        <w:spacing w:after="60" w:before="0"/>
        <w:jc w:val="left"/>
      </w:pPr>
      <w:r>
        <w:rPr>
          <w:rFonts w:ascii="Arial" w:cs="Arial" w:eastAsia="Arial" w:hAnsi="Arial"/>
          <w:b w:val="false"/>
          <w:bCs w:val="false"/>
          <w:i w:val="false"/>
          <w:iCs w:val="false"/>
          <w:color w:val="2A2A2A"/>
          <w:sz w:val="22"/>
          <w:szCs w:val="22"/>
        </w:rPr>
        <w:t xml:space="preserve">(7) RCD compatibility — wajib Type B (DC component dalam fault current)</w:t>
      </w:r>
    </w:p>
    <w:p>
      <w:pPr>
        <w:spacing w:after="60" w:before="0"/>
        <w:jc w:val="left"/>
      </w:pPr>
      <w:r>
        <w:rPr>
          <w:rFonts w:ascii="Arial" w:cs="Arial" w:eastAsia="Arial" w:hAnsi="Arial"/>
          <w:b w:val="false"/>
          <w:bCs w:val="false"/>
          <w:i w:val="false"/>
          <w:iCs w:val="false"/>
          <w:color w:val="2A2A2A"/>
          <w:sz w:val="22"/>
          <w:szCs w:val="22"/>
        </w:rPr>
        <w:t xml:space="preserve">COST premium 2-5× vs DOL/Star-Delta tapi ROI dari energy saving + reliability.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Wiring diagram berbeda dari schematic dalam hal…</w:t>
      </w:r>
    </w:p>
    <w:p>
      <w:pPr>
        <w:spacing w:after="60" w:before="0"/>
        <w:jc w:val="left"/>
      </w:pPr>
      <w:r>
        <w:rPr>
          <w:rFonts w:ascii="Arial" w:cs="Arial" w:eastAsia="Arial" w:hAnsi="Arial"/>
          <w:b w:val="false"/>
          <w:bCs w:val="false"/>
          <w:i w:val="false"/>
          <w:iCs w:val="false"/>
          <w:color w:val="2A2A2A"/>
          <w:sz w:val="22"/>
          <w:szCs w:val="22"/>
        </w:rPr>
        <w:t xml:space="preserve">WIRING DIAGRAM: detail physical (terminal numbers, kabel routing, color, location). Audience: kontraktor instalasi + maintenance.</w:t>
      </w:r>
    </w:p>
    <w:p>
      <w:pPr>
        <w:spacing w:after="60" w:before="0"/>
        <w:jc w:val="left"/>
      </w:pPr>
      <w:r>
        <w:rPr>
          <w:rFonts w:ascii="Arial" w:cs="Arial" w:eastAsia="Arial" w:hAnsi="Arial"/>
          <w:b w:val="false"/>
          <w:bCs w:val="false"/>
          <w:i w:val="false"/>
          <w:iCs w:val="false"/>
          <w:color w:val="2A2A2A"/>
          <w:sz w:val="22"/>
          <w:szCs w:val="22"/>
        </w:rPr>
        <w:t xml:space="preserve">SCHEMATIC: logical electrical relationship (component, connection, function). Audience: engineer design + troubleshoot.</w:t>
      </w:r>
    </w:p>
    <w:p>
      <w:pPr>
        <w:spacing w:after="60" w:before="0"/>
        <w:jc w:val="left"/>
      </w:pPr>
      <w:r>
        <w:rPr>
          <w:rFonts w:ascii="Arial" w:cs="Arial" w:eastAsia="Arial" w:hAnsi="Arial"/>
          <w:b w:val="false"/>
          <w:bCs w:val="false"/>
          <w:i w:val="false"/>
          <w:iCs w:val="false"/>
          <w:color w:val="2A2A2A"/>
          <w:sz w:val="22"/>
          <w:szCs w:val="22"/>
        </w:rPr>
        <w:t xml:space="preserve">Untuk panel besar: keduanya provided dalam document set. Schematic untuk understand circuit, wiring untuk physical build. Software (EPLAN, AutoCAD Electrical) auto-generate wiring dari schematic via mapping.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Single Line Diagram dengan 'as-built' notation berarti…</w:t>
      </w:r>
    </w:p>
    <w:p>
      <w:pPr>
        <w:spacing w:after="60" w:before="0"/>
        <w:jc w:val="left"/>
      </w:pPr>
      <w:r>
        <w:rPr>
          <w:rFonts w:ascii="Arial" w:cs="Arial" w:eastAsia="Arial" w:hAnsi="Arial"/>
          <w:b w:val="false"/>
          <w:bCs w:val="false"/>
          <w:i w:val="false"/>
          <w:iCs w:val="false"/>
          <w:color w:val="2A2A2A"/>
          <w:sz w:val="22"/>
          <w:szCs w:val="22"/>
        </w:rPr>
        <w:t xml:space="preserve">AS-BUILT DRAWING: drawing yang updated post-construction untuk reflect actual installation. Often diverge dari original design karena: field changes (obstruction, relocation), value engineering (cost reduction), regulatory adjustment, supplier substitution. Process: kontraktor mark-up changes during construction, lalu engineer update master drawing dengan revision 'AS-BUILT'. Critical untuk: future maintenance, modification, troubleshooting. PLN UP3 acceptance test refer ke AS-BUILT drawing, bukan original design. Documented dalam project handover package.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Standar SPLN untuk SLD pelanggan baru PLN…</w:t>
      </w:r>
    </w:p>
    <w:p>
      <w:pPr>
        <w:spacing w:after="60" w:before="0"/>
        <w:jc w:val="left"/>
      </w:pPr>
      <w:r>
        <w:rPr>
          <w:rFonts w:ascii="Arial" w:cs="Arial" w:eastAsia="Arial" w:hAnsi="Arial"/>
          <w:b w:val="false"/>
          <w:bCs w:val="false"/>
          <w:i w:val="false"/>
          <w:iCs w:val="false"/>
          <w:color w:val="2A2A2A"/>
          <w:sz w:val="22"/>
          <w:szCs w:val="22"/>
        </w:rPr>
        <w:t xml:space="preserve">Standar Indonesia untuk SLD pelanggan PLN:</w:t>
      </w:r>
    </w:p>
    <w:p>
      <w:pPr>
        <w:spacing w:after="60" w:before="0"/>
        <w:jc w:val="left"/>
      </w:pPr>
      <w:r>
        <w:rPr>
          <w:rFonts w:ascii="Arial" w:cs="Arial" w:eastAsia="Arial" w:hAnsi="Arial"/>
          <w:b w:val="false"/>
          <w:bCs w:val="false"/>
          <w:i w:val="false"/>
          <w:iCs w:val="false"/>
          <w:color w:val="2A2A2A"/>
          <w:sz w:val="22"/>
          <w:szCs w:val="22"/>
        </w:rPr>
        <w:t xml:space="preserve">- SPLN 41: spec kabel LV (NYA, NYM, NYY, NYFGbY)</w:t>
      </w:r>
    </w:p>
    <w:p>
      <w:pPr>
        <w:spacing w:after="60" w:before="0"/>
        <w:jc w:val="left"/>
      </w:pPr>
      <w:r>
        <w:rPr>
          <w:rFonts w:ascii="Arial" w:cs="Arial" w:eastAsia="Arial" w:hAnsi="Arial"/>
          <w:b w:val="false"/>
          <w:bCs w:val="false"/>
          <w:i w:val="false"/>
          <w:iCs w:val="false"/>
          <w:color w:val="2A2A2A"/>
          <w:sz w:val="22"/>
          <w:szCs w:val="22"/>
        </w:rPr>
        <w:t xml:space="preserve">- SPLN 42: spec kabel TR overhead (TIC)</w:t>
      </w:r>
    </w:p>
    <w:p>
      <w:pPr>
        <w:spacing w:after="60" w:before="0"/>
        <w:jc w:val="left"/>
      </w:pPr>
      <w:r>
        <w:rPr>
          <w:rFonts w:ascii="Arial" w:cs="Arial" w:eastAsia="Arial" w:hAnsi="Arial"/>
          <w:b w:val="false"/>
          <w:bCs w:val="false"/>
          <w:i w:val="false"/>
          <w:iCs w:val="false"/>
          <w:color w:val="2A2A2A"/>
          <w:sz w:val="22"/>
          <w:szCs w:val="22"/>
        </w:rPr>
        <w:t xml:space="preserve">- SPLN 56: pelanggan 1-fasa</w:t>
      </w:r>
    </w:p>
    <w:p>
      <w:pPr>
        <w:spacing w:after="60" w:before="0"/>
        <w:jc w:val="left"/>
      </w:pPr>
      <w:r>
        <w:rPr>
          <w:rFonts w:ascii="Arial" w:cs="Arial" w:eastAsia="Arial" w:hAnsi="Arial"/>
          <w:b w:val="false"/>
          <w:bCs w:val="false"/>
          <w:i w:val="false"/>
          <w:iCs w:val="false"/>
          <w:color w:val="2A2A2A"/>
          <w:sz w:val="22"/>
          <w:szCs w:val="22"/>
        </w:rPr>
        <w:t xml:space="preserve">- SPLN 64: kabel MV (XLPE, NYFGbY 20 kV)</w:t>
      </w:r>
    </w:p>
    <w:p>
      <w:pPr>
        <w:spacing w:after="60" w:before="0"/>
        <w:jc w:val="left"/>
      </w:pPr>
      <w:r>
        <w:rPr>
          <w:rFonts w:ascii="Arial" w:cs="Arial" w:eastAsia="Arial" w:hAnsi="Arial"/>
          <w:b w:val="false"/>
          <w:bCs w:val="false"/>
          <w:i w:val="false"/>
          <w:iCs w:val="false"/>
          <w:color w:val="2A2A2A"/>
          <w:sz w:val="22"/>
          <w:szCs w:val="22"/>
        </w:rPr>
        <w:t xml:space="preserve">- SPLN 78: standar kWh meter</w:t>
      </w:r>
    </w:p>
    <w:p>
      <w:pPr>
        <w:spacing w:after="60" w:before="0"/>
        <w:jc w:val="left"/>
      </w:pPr>
      <w:r>
        <w:rPr>
          <w:rFonts w:ascii="Arial" w:cs="Arial" w:eastAsia="Arial" w:hAnsi="Arial"/>
          <w:b w:val="false"/>
          <w:bCs w:val="false"/>
          <w:i w:val="false"/>
          <w:iCs w:val="false"/>
          <w:color w:val="2A2A2A"/>
          <w:sz w:val="22"/>
          <w:szCs w:val="22"/>
        </w:rPr>
        <w:t xml:space="preserve">- PUIL 2020: persyaratan instalasi listrik</w:t>
      </w:r>
    </w:p>
    <w:p>
      <w:pPr>
        <w:spacing w:after="60" w:before="0"/>
        <w:jc w:val="left"/>
      </w:pPr>
      <w:r>
        <w:rPr>
          <w:rFonts w:ascii="Arial" w:cs="Arial" w:eastAsia="Arial" w:hAnsi="Arial"/>
          <w:b w:val="false"/>
          <w:bCs w:val="false"/>
          <w:i w:val="false"/>
          <w:iCs w:val="false"/>
          <w:color w:val="2A2A2A"/>
          <w:sz w:val="22"/>
          <w:szCs w:val="22"/>
        </w:rPr>
        <w:t xml:space="preserve">- PLN UP3 acceptance procedure: standar testing + dokumentasi</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Submit drawing + specification ke PLN UP3 untuk pelanggan baru dengan daya tertentu (typically &gt;450 VA komersial atau &gt;2200 VA rumah). Reviewer PLN evaluate compliance + return feedback. Drawing bagian dari Sertifikat Layak Operasi (SLO).</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Pelanggan rumah 1300 VA, 220V. I_main yang harus didukung MCB main?</w:t>
      </w:r>
    </w:p>
    <w:p>
      <w:pPr>
        <w:spacing w:after="60" w:before="0"/>
        <w:jc w:val="left"/>
      </w:pPr>
      <w:r>
        <w:rPr>
          <w:rFonts w:ascii="Arial" w:cs="Arial" w:eastAsia="Arial" w:hAnsi="Arial"/>
          <w:b w:val="false"/>
          <w:bCs w:val="false"/>
          <w:i w:val="false"/>
          <w:iCs w:val="false"/>
          <w:color w:val="2A2A2A"/>
          <w:sz w:val="22"/>
          <w:szCs w:val="22"/>
        </w:rPr>
        <w:t xml:space="preserve">I_main = P/V = 1.300/220 = 5,91 A. PLN UP3 standar pelanggan 1300 VA: MCB main 6A (rating sesuai daya kontrak). Di-seal oleh PLN. Jika konsumen pakai &gt;6A continuous → MCB trip → upgrade daya kontrak. Plus MCB cabang per circuit (lampu 6A, stop kontak 16A, AC 16A, dll).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Pelanggan industri 250 kVA 3-fasa 380V. I_main MCCB?</w:t>
      </w:r>
    </w:p>
    <w:p>
      <w:pPr>
        <w:spacing w:after="60" w:before="0"/>
        <w:jc w:val="left"/>
      </w:pPr>
      <w:r>
        <w:rPr>
          <w:rFonts w:ascii="Arial" w:cs="Arial" w:eastAsia="Arial" w:hAnsi="Arial"/>
          <w:b w:val="false"/>
          <w:bCs w:val="false"/>
          <w:i w:val="false"/>
          <w:iCs w:val="false"/>
          <w:color w:val="2A2A2A"/>
          <w:sz w:val="22"/>
          <w:szCs w:val="22"/>
        </w:rPr>
        <w:t xml:space="preserve">I_main = S/(√3×V) = 250.000/(√3×380) = 380 A. MCCB main rating 400A standard (sedikit di atas continuous). Plus Icu (interrupting capacity) &gt;36 kA untuk fault current handling. Plus CT/PT untuk metering PLN tarif industri (akurat measurement P, Q, S, kWh, kVARh).</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Motor 3-fasa 22 kW 380V cos φ 0,85. I_FL?</w:t>
      </w:r>
    </w:p>
    <w:p>
      <w:pPr>
        <w:spacing w:after="60" w:before="0"/>
        <w:jc w:val="left"/>
      </w:pPr>
      <w:r>
        <w:rPr>
          <w:rFonts w:ascii="Arial" w:cs="Arial" w:eastAsia="Arial" w:hAnsi="Arial"/>
          <w:b w:val="false"/>
          <w:bCs w:val="false"/>
          <w:i w:val="false"/>
          <w:iCs w:val="false"/>
          <w:color w:val="2A2A2A"/>
          <w:sz w:val="22"/>
          <w:szCs w:val="22"/>
        </w:rPr>
        <w:t xml:space="preserve">I_FL = P / (√3 × V × cos φ × η). Asumsi η = 0,9 (typical motor 22 kW): I_FL = 22.000 / (√3 × 380 × 0,85 × 0,9) = 43,8 A. Plus consideration efisiensi + tolerance: design current 50-60A. MCCB rating 60-80A. Kabel min 16-25 mm² Cu. Starter Star-Delta atau VFD untuk reduce inrush starting.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Star-Delta starter motor 22kW: starting current saat Star vs Delta?</w:t>
      </w:r>
    </w:p>
    <w:p>
      <w:pPr>
        <w:spacing w:after="60" w:before="0"/>
        <w:jc w:val="left"/>
      </w:pPr>
      <w:r>
        <w:rPr>
          <w:rFonts w:ascii="Arial" w:cs="Arial" w:eastAsia="Arial" w:hAnsi="Arial"/>
          <w:b w:val="false"/>
          <w:bCs w:val="false"/>
          <w:i w:val="false"/>
          <w:iCs w:val="false"/>
          <w:color w:val="2A2A2A"/>
          <w:sz w:val="22"/>
          <w:szCs w:val="22"/>
        </w:rPr>
        <w:t xml:space="preserve">Inrush motor 22kW di Delta: 6× I_FL = 6 × 44 = 264 A. Di Star: 1/3 dari Delta = 88 A. Significant reduction → less voltage dip, less stress jaringan + breaker. Setelah motor accelerate ~75-80% rated speed: switch ke Delta untuk full power. Transition timer typical 5-10 detik. Modern: VFD better untuk variable speed application + soft start kontinu.</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3-fasa balanced load: I_L1 = I_L2 = I_L3 = 100A. I_neutral?</w:t>
      </w:r>
    </w:p>
    <w:p>
      <w:pPr>
        <w:spacing w:after="60" w:before="0"/>
        <w:jc w:val="left"/>
      </w:pPr>
      <w:r>
        <w:rPr>
          <w:rFonts w:ascii="Arial" w:cs="Arial" w:eastAsia="Arial" w:hAnsi="Arial"/>
          <w:b w:val="false"/>
          <w:bCs w:val="false"/>
          <w:i w:val="false"/>
          <w:iCs w:val="false"/>
          <w:color w:val="2A2A2A"/>
          <w:sz w:val="22"/>
          <w:szCs w:val="22"/>
        </w:rPr>
        <w:t xml:space="preserve">Balanced 3-fasa: I_L1 = I_L2 = I_L3 = |I| dengan phase 0°, 120°, 240°. Σ I = I × (1 + e^j120° + e^j240°) = I × 0 = 0. Jadi I_neutral = 0 (vector sum). Kabel netral tidak carry current → bisa downsize, tapi standar selalu sama dengan fasa untuk safety + future imbalance.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3-fasa imbalance: I_L1 = 100A, I_L2 = 70A, I_L3 = 80A. I_neutral approximate?</w:t>
      </w:r>
    </w:p>
    <w:p>
      <w:pPr>
        <w:spacing w:after="60" w:before="0"/>
        <w:jc w:val="left"/>
      </w:pPr>
      <w:r>
        <w:rPr>
          <w:rFonts w:ascii="Arial" w:cs="Arial" w:eastAsia="Arial" w:hAnsi="Arial"/>
          <w:b w:val="false"/>
          <w:bCs w:val="false"/>
          <w:i w:val="false"/>
          <w:iCs w:val="false"/>
          <w:color w:val="2A2A2A"/>
          <w:sz w:val="22"/>
          <w:szCs w:val="22"/>
        </w:rPr>
        <w:t xml:space="preserve">Vector sum: I_N = I_L1∠0° + I_L2∠120° + I_L3∠240°. Real part: 100 + 70×cos(120°) + 80×cos(240°) = 100 - 35 - 40 = 25. Imaginary: 70×sin(120°) + 80×sin(240°) = 60,6 - 69,3 = -8,7. |I_N| = √(25² + 8,7²) = 26,5 A. Significant — kabel netral perlu carry 26A. Imbalance ratio = (Imax - Imin)/avg = (100-70)/83,3 = 36% (jauh di atas IEEE limit 1% untuk motor longevity). Action: redistribusi load.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Cost SLD design pelanggan industri 250 kVA: engineer 40 jam × Rp 200rb/jam + revisi 2× × 5 jam = ?</w:t>
      </w:r>
    </w:p>
    <w:p>
      <w:pPr>
        <w:spacing w:after="60" w:before="0"/>
        <w:jc w:val="left"/>
      </w:pPr>
      <w:r>
        <w:rPr>
          <w:rFonts w:ascii="Arial" w:cs="Arial" w:eastAsia="Arial" w:hAnsi="Arial"/>
          <w:b w:val="false"/>
          <w:bCs w:val="false"/>
          <w:i w:val="false"/>
          <w:iCs w:val="false"/>
          <w:color w:val="2A2A2A"/>
          <w:sz w:val="22"/>
          <w:szCs w:val="22"/>
        </w:rPr>
        <w:t xml:space="preserve">Engineering cost: (40 + 10) × Rp 200rb = Rp 10 juta untuk SLD design pelanggan industri 250 kVA. Plus material cost untuk kontraktor build (panel, kabel, breaker, dll Rp 100-300 juta tergantung complexity). Plus PLN acceptance test + SLO renewal cost. Total project pelanggan industri medium typical Rp 200-500 juta termasuk semua aspect. Engineering ~3-5% project cost — low ratio tapi essential untuk quality + compliance.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Trafo distribusi 100 kVA 20/0,4 kV: kapasitas LV side?</w:t>
      </w:r>
    </w:p>
    <w:p>
      <w:pPr>
        <w:spacing w:after="60" w:before="0"/>
        <w:jc w:val="left"/>
      </w:pPr>
      <w:r>
        <w:rPr>
          <w:rFonts w:ascii="Arial" w:cs="Arial" w:eastAsia="Arial" w:hAnsi="Arial"/>
          <w:b w:val="false"/>
          <w:bCs w:val="false"/>
          <w:i w:val="false"/>
          <w:iCs w:val="false"/>
          <w:color w:val="2A2A2A"/>
          <w:sz w:val="22"/>
          <w:szCs w:val="22"/>
        </w:rPr>
        <w:t xml:space="preserve">I_LV = S/(√3 × V) = 100.000 / (√3 × 400) = 144 A continuous. NH Fuse main: 160A typical (sedikit di atas continuous). Outgoing JTR feeders: 4 jurusan typical, masing-masing NH 63A → total 252A capacity (over-subscribed by design — load diversity). Pelanggan typical 1300-2200 VA per rumah, jadi 1 trafo 100 kVA dapat handle ~30-50 rumah.</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VFD untuk motor 22 kW: cost vs Star-Delta starter. ROI dari energy saving 30%?</w:t>
      </w:r>
    </w:p>
    <w:p>
      <w:pPr>
        <w:spacing w:after="60" w:before="0"/>
        <w:jc w:val="left"/>
      </w:pPr>
      <w:r>
        <w:rPr>
          <w:rFonts w:ascii="Arial" w:cs="Arial" w:eastAsia="Arial" w:hAnsi="Arial"/>
          <w:b w:val="false"/>
          <w:bCs w:val="false"/>
          <w:i w:val="false"/>
          <w:iCs w:val="false"/>
          <w:color w:val="2A2A2A"/>
          <w:sz w:val="22"/>
          <w:szCs w:val="22"/>
        </w:rPr>
        <w:t xml:space="preserve">Cost VFD 22 kW: Rp 25-40 juta (Schneider, ABB, Siemens quality). Cost Star-Delta starter: Rp 5-8 juta (kontaktor 3× + TOR + timer + push button + enclosure).</w:t>
      </w:r>
    </w:p>
    <w:p>
      <w:pPr>
        <w:spacing w:after="60" w:before="0"/>
        <w:jc w:val="left"/>
      </w:pPr>
      <w:r>
        <w:rPr>
          <w:rFonts w:ascii="Arial" w:cs="Arial" w:eastAsia="Arial" w:hAnsi="Arial"/>
          <w:b w:val="false"/>
          <w:bCs w:val="false"/>
          <w:i w:val="false"/>
          <w:iCs w:val="false"/>
          <w:color w:val="2A2A2A"/>
          <w:sz w:val="22"/>
          <w:szCs w:val="22"/>
        </w:rPr>
        <w:t xml:space="preserve">Energy saving VFD 30% (variable speed pump/fan typical):</w:t>
      </w:r>
    </w:p>
    <w:p>
      <w:pPr>
        <w:spacing w:after="60" w:before="0"/>
        <w:jc w:val="left"/>
      </w:pPr>
      <w:r>
        <w:rPr>
          <w:rFonts w:ascii="Arial" w:cs="Arial" w:eastAsia="Arial" w:hAnsi="Arial"/>
          <w:b w:val="false"/>
          <w:bCs w:val="false"/>
          <w:i w:val="false"/>
          <w:iCs w:val="false"/>
          <w:color w:val="2A2A2A"/>
          <w:sz w:val="22"/>
          <w:szCs w:val="22"/>
        </w:rPr>
        <w:t xml:space="preserve">- Motor 22 kW running 8h × 250 hari × 30% saving = 13.200 kWh/year saved</w:t>
      </w:r>
    </w:p>
    <w:p>
      <w:pPr>
        <w:spacing w:after="60" w:before="0"/>
        <w:jc w:val="left"/>
      </w:pPr>
      <w:r>
        <w:rPr>
          <w:rFonts w:ascii="Arial" w:cs="Arial" w:eastAsia="Arial" w:hAnsi="Arial"/>
          <w:b w:val="false"/>
          <w:bCs w:val="false"/>
          <w:i w:val="false"/>
          <w:iCs w:val="false"/>
          <w:color w:val="2A2A2A"/>
          <w:sz w:val="22"/>
          <w:szCs w:val="22"/>
        </w:rPr>
        <w:t xml:space="preserve">- Tariff industri Rp 1.500/kWh = Rp 19,8 juta/year saved</w:t>
      </w:r>
    </w:p>
    <w:p>
      <w:pPr>
        <w:spacing w:after="60" w:before="0"/>
        <w:jc w:val="left"/>
      </w:pPr>
      <w:r>
        <w:rPr>
          <w:rFonts w:ascii="Arial" w:cs="Arial" w:eastAsia="Arial" w:hAnsi="Arial"/>
          <w:b w:val="false"/>
          <w:bCs w:val="false"/>
          <w:i w:val="false"/>
          <w:iCs w:val="false"/>
          <w:color w:val="2A2A2A"/>
          <w:sz w:val="22"/>
          <w:szCs w:val="22"/>
        </w:rPr>
        <w:t xml:space="preserve">- Premium VFD vs Star-Delta = Rp 20-32 juta</w:t>
      </w:r>
    </w:p>
    <w:p>
      <w:pPr>
        <w:spacing w:after="60" w:before="0"/>
        <w:jc w:val="left"/>
      </w:pPr>
      <w:r>
        <w:rPr>
          <w:rFonts w:ascii="Arial" w:cs="Arial" w:eastAsia="Arial" w:hAnsi="Arial"/>
          <w:b w:val="false"/>
          <w:bCs w:val="false"/>
          <w:i w:val="false"/>
          <w:iCs w:val="false"/>
          <w:color w:val="2A2A2A"/>
          <w:sz w:val="22"/>
          <w:szCs w:val="22"/>
        </w:rPr>
        <w:t xml:space="preserve">- ROI: 1-1,5 tahun</w:t>
      </w:r>
    </w:p>
    <w:p>
      <w:pPr>
        <w:spacing w:after="60" w:before="0"/>
        <w:jc w:val="left"/>
      </w:pPr>
      <w:r>
        <w:rPr>
          <w:rFonts w:ascii="Arial" w:cs="Arial" w:eastAsia="Arial" w:hAnsi="Arial"/>
          <w:b w:val="false"/>
          <w:bCs w:val="false"/>
          <w:i w:val="false"/>
          <w:iCs w:val="false"/>
          <w:color w:val="2A2A2A"/>
          <w:sz w:val="22"/>
          <w:szCs w:val="22"/>
        </w:rPr>
        <w:t xml:space="preserve">Plus benefits: protection built-in, network monitoring, soft start. Strong business case untuk industri dengan motor variable load (pump, fan, conveyor). Untuk constant load (e.g., compressor selalu full speed): Star-Delta atau DOL cukup.</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Acceptance test SLD pelanggan industri durasi: review document (4 jam) + field verification (8 jam) + test electrical (4 jam) + dokumentasi (4 jam) = ?</w:t>
      </w:r>
    </w:p>
    <w:p>
      <w:pPr>
        <w:spacing w:after="60" w:before="0"/>
        <w:jc w:val="left"/>
      </w:pPr>
      <w:r>
        <w:rPr>
          <w:rFonts w:ascii="Arial" w:cs="Arial" w:eastAsia="Arial" w:hAnsi="Arial"/>
          <w:b w:val="false"/>
          <w:bCs w:val="false"/>
          <w:i w:val="false"/>
          <w:iCs w:val="false"/>
          <w:color w:val="2A2A2A"/>
          <w:sz w:val="22"/>
          <w:szCs w:val="22"/>
        </w:rPr>
        <w:t xml:space="preserve">Total acceptance test pelanggan industri: 20 jam = 2,5 hari kerja oleh 1 PLN UP3 engineer + 1 teknisi. Plus mungkin tambahan untuk re-test post-correction jika fail initial. Cost labor PLN: ~Rp 5-10 juta per acceptance. Worth it untuk safety + compliance + reliability. Sebanding dengan project pelanggan industri yang Rp 200-500 juta.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Pelanggan rumah 1300 VA submit SLD tanpa RCD. PLN UP3 acceptance test?</w:t>
      </w:r>
    </w:p>
    <w:p>
      <w:pPr>
        <w:spacing w:after="60" w:before="0"/>
        <w:jc w:val="left"/>
      </w:pPr>
      <w:r>
        <w:rPr>
          <w:rFonts w:ascii="Arial" w:cs="Arial" w:eastAsia="Arial" w:hAnsi="Arial"/>
          <w:b w:val="false"/>
          <w:bCs w:val="false"/>
          <w:i w:val="false"/>
          <w:iCs w:val="false"/>
          <w:color w:val="2A2A2A"/>
          <w:sz w:val="22"/>
          <w:szCs w:val="22"/>
        </w:rPr>
        <w:t xml:space="preserve">PUIL 2020 MANDATORY: RCD 30mA minimum di stop kontak final circuit pelanggan rumah. Tanpa RCD = no shock protection saat fault peralatan grounded → safety hazard severe. REJECT acceptance test. Mandatory corrective action: (1) Update SLD untuk include RCD, (2) Install RCD physical (Rp 200-500 juta untuk RCD 4P 30mA Type A), (3) Wiring connect properly (RCD 4P pole untuk fasa+netral), (4) Test sensitivity dengan RCD tester, (5) Re-acceptance test PLN. Setelah pass → SLO issued + energize. Educational opportunity: PLN-Envisor public awareness 'Listrik Aman' campaign untuk educate pelanggan + kontraktor importance RCD.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Pelanggan industri komplain motor 75 kW sering trip MCCB saat starting. SLD reveal: DOL starter. Diagnosa + solusi?</w:t>
      </w:r>
    </w:p>
    <w:p>
      <w:pPr>
        <w:spacing w:after="60" w:before="0"/>
        <w:jc w:val="left"/>
      </w:pPr>
      <w:r>
        <w:rPr>
          <w:rFonts w:ascii="Arial" w:cs="Arial" w:eastAsia="Arial" w:hAnsi="Arial"/>
          <w:b w:val="false"/>
          <w:bCs w:val="false"/>
          <w:i w:val="false"/>
          <w:iCs w:val="false"/>
          <w:color w:val="2A2A2A"/>
          <w:sz w:val="22"/>
          <w:szCs w:val="22"/>
        </w:rPr>
        <w:t xml:space="preserve">DIAGNOSE: Motor 75kW DOL inrush ~6× I_FL = 6 × 120 = 720A. MCCB main rating 200A trip seketika atau MCCB cabang 150A. Stress: jaringan voltage dip, breaker contact wear, mechanical drivetrain shock.</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SOLUSI:</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OPTION 1 — STAR-DELTA STARTER:</w:t>
      </w:r>
    </w:p>
    <w:p>
      <w:pPr>
        <w:spacing w:after="60" w:before="0"/>
        <w:jc w:val="left"/>
      </w:pPr>
      <w:r>
        <w:rPr>
          <w:rFonts w:ascii="Arial" w:cs="Arial" w:eastAsia="Arial" w:hAnsi="Arial"/>
          <w:b w:val="false"/>
          <w:bCs w:val="false"/>
          <w:i w:val="false"/>
          <w:iCs w:val="false"/>
          <w:color w:val="2A2A2A"/>
          <w:sz w:val="22"/>
          <w:szCs w:val="22"/>
        </w:rPr>
        <w:t xml:space="preserve">- Cost: Rp 15-25 juta (kontaktor 3× + TOR + timer + push button + enclosure 22kW)</w:t>
      </w:r>
    </w:p>
    <w:p>
      <w:pPr>
        <w:spacing w:after="60" w:before="0"/>
        <w:jc w:val="left"/>
      </w:pPr>
      <w:r>
        <w:rPr>
          <w:rFonts w:ascii="Arial" w:cs="Arial" w:eastAsia="Arial" w:hAnsi="Arial"/>
          <w:b w:val="false"/>
          <w:bCs w:val="false"/>
          <w:i w:val="false"/>
          <w:iCs w:val="false"/>
          <w:color w:val="2A2A2A"/>
          <w:sz w:val="22"/>
          <w:szCs w:val="22"/>
        </w:rPr>
        <w:t xml:space="preserve">- Inrush reduce ke 1/3 (~240A) — manageable oleh MCCB 250A</w:t>
      </w:r>
    </w:p>
    <w:p>
      <w:pPr>
        <w:spacing w:after="60" w:before="0"/>
        <w:jc w:val="left"/>
      </w:pPr>
      <w:r>
        <w:rPr>
          <w:rFonts w:ascii="Arial" w:cs="Arial" w:eastAsia="Arial" w:hAnsi="Arial"/>
          <w:b w:val="false"/>
          <w:bCs w:val="false"/>
          <w:i w:val="false"/>
          <w:iCs w:val="false"/>
          <w:color w:val="2A2A2A"/>
          <w:sz w:val="22"/>
          <w:szCs w:val="22"/>
        </w:rPr>
        <w:t xml:space="preserve">- Switching transient (Star-to-Delta) bisa cause trouble</w:t>
      </w:r>
    </w:p>
    <w:p>
      <w:pPr>
        <w:spacing w:after="60" w:before="0"/>
        <w:jc w:val="left"/>
      </w:pPr>
      <w:r>
        <w:rPr>
          <w:rFonts w:ascii="Arial" w:cs="Arial" w:eastAsia="Arial" w:hAnsi="Arial"/>
          <w:b w:val="false"/>
          <w:bCs w:val="false"/>
          <w:i w:val="false"/>
          <w:iCs w:val="false"/>
          <w:color w:val="2A2A2A"/>
          <w:sz w:val="22"/>
          <w:szCs w:val="22"/>
        </w:rPr>
        <w:t xml:space="preserve">- Suitable: motor 22-100 kW constant speed application</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OPTION 2 — VFD (Variable Frequency Drive):</w:t>
      </w:r>
    </w:p>
    <w:p>
      <w:pPr>
        <w:spacing w:after="60" w:before="0"/>
        <w:jc w:val="left"/>
      </w:pPr>
      <w:r>
        <w:rPr>
          <w:rFonts w:ascii="Arial" w:cs="Arial" w:eastAsia="Arial" w:hAnsi="Arial"/>
          <w:b w:val="false"/>
          <w:bCs w:val="false"/>
          <w:i w:val="false"/>
          <w:iCs w:val="false"/>
          <w:color w:val="2A2A2A"/>
          <w:sz w:val="22"/>
          <w:szCs w:val="22"/>
        </w:rPr>
        <w:t xml:space="preserve">- Cost: Rp 60-100 juta (Schneider Altivar, ABB ACS580 untuk 75 kW)</w:t>
      </w:r>
    </w:p>
    <w:p>
      <w:pPr>
        <w:spacing w:after="60" w:before="0"/>
        <w:jc w:val="left"/>
      </w:pPr>
      <w:r>
        <w:rPr>
          <w:rFonts w:ascii="Arial" w:cs="Arial" w:eastAsia="Arial" w:hAnsi="Arial"/>
          <w:b w:val="false"/>
          <w:bCs w:val="false"/>
          <w:i w:val="false"/>
          <w:iCs w:val="false"/>
          <w:color w:val="2A2A2A"/>
          <w:sz w:val="22"/>
          <w:szCs w:val="22"/>
        </w:rPr>
        <w:t xml:space="preserve">- SOFT START gradual ramp 0→50Hz tanpa inrush spike</w:t>
      </w:r>
    </w:p>
    <w:p>
      <w:pPr>
        <w:spacing w:after="60" w:before="0"/>
        <w:jc w:val="left"/>
      </w:pPr>
      <w:r>
        <w:rPr>
          <w:rFonts w:ascii="Arial" w:cs="Arial" w:eastAsia="Arial" w:hAnsi="Arial"/>
          <w:b w:val="false"/>
          <w:bCs w:val="false"/>
          <w:i w:val="false"/>
          <w:iCs w:val="false"/>
          <w:color w:val="2A2A2A"/>
          <w:sz w:val="22"/>
          <w:szCs w:val="22"/>
        </w:rPr>
        <w:t xml:space="preserve">- VARIABLE SPEED control — energy saving 20-50% pada pump/fan variable load</w:t>
      </w:r>
    </w:p>
    <w:p>
      <w:pPr>
        <w:spacing w:after="60" w:before="0"/>
        <w:jc w:val="left"/>
      </w:pPr>
      <w:r>
        <w:rPr>
          <w:rFonts w:ascii="Arial" w:cs="Arial" w:eastAsia="Arial" w:hAnsi="Arial"/>
          <w:b w:val="false"/>
          <w:bCs w:val="false"/>
          <w:i w:val="false"/>
          <w:iCs w:val="false"/>
          <w:color w:val="2A2A2A"/>
          <w:sz w:val="22"/>
          <w:szCs w:val="22"/>
        </w:rPr>
        <w:t xml:space="preserve">- BUILT-IN PROTECTION (overload, OV, UV, phase loss, ground fault, thermal)</w:t>
      </w:r>
    </w:p>
    <w:p>
      <w:pPr>
        <w:spacing w:after="60" w:before="0"/>
        <w:jc w:val="left"/>
      </w:pPr>
      <w:r>
        <w:rPr>
          <w:rFonts w:ascii="Arial" w:cs="Arial" w:eastAsia="Arial" w:hAnsi="Arial"/>
          <w:b w:val="false"/>
          <w:bCs w:val="false"/>
          <w:i w:val="false"/>
          <w:iCs w:val="false"/>
          <w:color w:val="2A2A2A"/>
          <w:sz w:val="22"/>
          <w:szCs w:val="22"/>
        </w:rPr>
        <w:t xml:space="preserve">- NETWORK communication (Modbus, Profibus) untuk SCADA</w:t>
      </w:r>
    </w:p>
    <w:p>
      <w:pPr>
        <w:spacing w:after="60" w:before="0"/>
        <w:jc w:val="left"/>
      </w:pPr>
      <w:r>
        <w:rPr>
          <w:rFonts w:ascii="Arial" w:cs="Arial" w:eastAsia="Arial" w:hAnsi="Arial"/>
          <w:b w:val="false"/>
          <w:bCs w:val="false"/>
          <w:i w:val="false"/>
          <w:iCs w:val="false"/>
          <w:color w:val="2A2A2A"/>
          <w:sz w:val="22"/>
          <w:szCs w:val="22"/>
        </w:rPr>
        <w:t xml:space="preserve">- HARMONIC ISSUES — install input filter (LCL atau DC link reactor)</w:t>
      </w:r>
    </w:p>
    <w:p>
      <w:pPr>
        <w:spacing w:after="60" w:before="0"/>
        <w:jc w:val="left"/>
      </w:pPr>
      <w:r>
        <w:rPr>
          <w:rFonts w:ascii="Arial" w:cs="Arial" w:eastAsia="Arial" w:hAnsi="Arial"/>
          <w:b w:val="false"/>
          <w:bCs w:val="false"/>
          <w:i w:val="false"/>
          <w:iCs w:val="false"/>
          <w:color w:val="2A2A2A"/>
          <w:sz w:val="22"/>
          <w:szCs w:val="22"/>
        </w:rPr>
        <w:t xml:space="preserve">- RCD compatibility wajib Type B</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OPTION 3 — SOFT STARTER (resistor/electronic):</w:t>
      </w:r>
    </w:p>
    <w:p>
      <w:pPr>
        <w:spacing w:after="60" w:before="0"/>
        <w:jc w:val="left"/>
      </w:pPr>
      <w:r>
        <w:rPr>
          <w:rFonts w:ascii="Arial" w:cs="Arial" w:eastAsia="Arial" w:hAnsi="Arial"/>
          <w:b w:val="false"/>
          <w:bCs w:val="false"/>
          <w:i w:val="false"/>
          <w:iCs w:val="false"/>
          <w:color w:val="2A2A2A"/>
          <w:sz w:val="22"/>
          <w:szCs w:val="22"/>
        </w:rPr>
        <w:t xml:space="preserve">- Cost: Rp 30-50 juta (cheaper than VFD, more than Star-Delta)</w:t>
      </w:r>
    </w:p>
    <w:p>
      <w:pPr>
        <w:spacing w:after="60" w:before="0"/>
        <w:jc w:val="left"/>
      </w:pPr>
      <w:r>
        <w:rPr>
          <w:rFonts w:ascii="Arial" w:cs="Arial" w:eastAsia="Arial" w:hAnsi="Arial"/>
          <w:b w:val="false"/>
          <w:bCs w:val="false"/>
          <w:i w:val="false"/>
          <w:iCs w:val="false"/>
          <w:color w:val="2A2A2A"/>
          <w:sz w:val="22"/>
          <w:szCs w:val="22"/>
        </w:rPr>
        <w:t xml:space="preserve">- Soft start tapi NO speed control (run di 50Hz fixed)</w:t>
      </w:r>
    </w:p>
    <w:p>
      <w:pPr>
        <w:spacing w:after="60" w:before="0"/>
        <w:jc w:val="left"/>
      </w:pPr>
      <w:r>
        <w:rPr>
          <w:rFonts w:ascii="Arial" w:cs="Arial" w:eastAsia="Arial" w:hAnsi="Arial"/>
          <w:b w:val="false"/>
          <w:bCs w:val="false"/>
          <w:i w:val="false"/>
          <w:iCs w:val="false"/>
          <w:color w:val="2A2A2A"/>
          <w:sz w:val="22"/>
          <w:szCs w:val="22"/>
        </w:rPr>
        <w:t xml:space="preserve">- Suitable: applications dengan starting issue tapi tidak butuh speed variation</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RECOMMENDATION:</w:t>
      </w:r>
    </w:p>
    <w:p>
      <w:pPr>
        <w:spacing w:after="60" w:before="0"/>
        <w:jc w:val="left"/>
      </w:pPr>
      <w:r>
        <w:rPr>
          <w:rFonts w:ascii="Arial" w:cs="Arial" w:eastAsia="Arial" w:hAnsi="Arial"/>
          <w:b w:val="false"/>
          <w:bCs w:val="false"/>
          <w:i w:val="false"/>
          <w:iCs w:val="false"/>
          <w:color w:val="2A2A2A"/>
          <w:sz w:val="22"/>
          <w:szCs w:val="22"/>
        </w:rPr>
        <w:t xml:space="preserve">- Jika motor pump/fan/conveyor dengan variable load → VFD (best ROI from energy saving)</w:t>
      </w:r>
    </w:p>
    <w:p>
      <w:pPr>
        <w:spacing w:after="60" w:before="0"/>
        <w:jc w:val="left"/>
      </w:pPr>
      <w:r>
        <w:rPr>
          <w:rFonts w:ascii="Arial" w:cs="Arial" w:eastAsia="Arial" w:hAnsi="Arial"/>
          <w:b w:val="false"/>
          <w:bCs w:val="false"/>
          <w:i w:val="false"/>
          <w:iCs w:val="false"/>
          <w:color w:val="2A2A2A"/>
          <w:sz w:val="22"/>
          <w:szCs w:val="22"/>
        </w:rPr>
        <w:t xml:space="preserve">- Jika motor constant load (compressor, mesin produksi fixed speed) → Star-Delta atau Soft Starter</w:t>
      </w:r>
    </w:p>
    <w:p>
      <w:pPr>
        <w:spacing w:after="60" w:before="0"/>
        <w:jc w:val="left"/>
      </w:pPr>
      <w:r>
        <w:rPr>
          <w:rFonts w:ascii="Arial" w:cs="Arial" w:eastAsia="Arial" w:hAnsi="Arial"/>
          <w:b w:val="false"/>
          <w:bCs w:val="false"/>
          <w:i w:val="false"/>
          <w:iCs w:val="false"/>
          <w:color w:val="2A2A2A"/>
          <w:sz w:val="22"/>
          <w:szCs w:val="22"/>
        </w:rPr>
        <w:t xml:space="preserve">- Jika motor critical + frequent starting → VFD untuk reliability + monitoring</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For Pak Qastil pelanggan industri context: audit motor inventory, identify candidates untuk VFD upgrade, calculate ROI per motor. Product opportunity Envisor: 'Motor Drives Audit &amp; Upgrade Service'.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Pelanggan industri food processing imbalance 3-fasa: I_L1=200A, I_L2=120A, I_L3=180A. Action?</w:t>
      </w:r>
    </w:p>
    <w:p>
      <w:pPr>
        <w:spacing w:after="60" w:before="0"/>
        <w:jc w:val="left"/>
      </w:pPr>
      <w:r>
        <w:rPr>
          <w:rFonts w:ascii="Arial" w:cs="Arial" w:eastAsia="Arial" w:hAnsi="Arial"/>
          <w:b w:val="false"/>
          <w:bCs w:val="false"/>
          <w:i w:val="false"/>
          <w:iCs w:val="false"/>
          <w:color w:val="2A2A2A"/>
          <w:sz w:val="22"/>
          <w:szCs w:val="22"/>
        </w:rPr>
        <w:t xml:space="preserve">IMBALANCE 3-FASA significant:</w:t>
      </w:r>
    </w:p>
    <w:p>
      <w:pPr>
        <w:spacing w:after="60" w:before="0"/>
        <w:jc w:val="left"/>
      </w:pPr>
      <w:r>
        <w:rPr>
          <w:rFonts w:ascii="Arial" w:cs="Arial" w:eastAsia="Arial" w:hAnsi="Arial"/>
          <w:b w:val="false"/>
          <w:bCs w:val="false"/>
          <w:i w:val="false"/>
          <w:iCs w:val="false"/>
          <w:color w:val="2A2A2A"/>
          <w:sz w:val="22"/>
          <w:szCs w:val="22"/>
        </w:rPr>
        <w:t xml:space="preserve">- L1: 200A, L2: 120A, L3: 180A</w:t>
      </w:r>
    </w:p>
    <w:p>
      <w:pPr>
        <w:spacing w:after="60" w:before="0"/>
        <w:jc w:val="left"/>
      </w:pPr>
      <w:r>
        <w:rPr>
          <w:rFonts w:ascii="Arial" w:cs="Arial" w:eastAsia="Arial" w:hAnsi="Arial"/>
          <w:b w:val="false"/>
          <w:bCs w:val="false"/>
          <w:i w:val="false"/>
          <w:iCs w:val="false"/>
          <w:color w:val="2A2A2A"/>
          <w:sz w:val="22"/>
          <w:szCs w:val="22"/>
        </w:rPr>
        <w:t xml:space="preserve">- Avg: 167A</w:t>
      </w:r>
    </w:p>
    <w:p>
      <w:pPr>
        <w:spacing w:after="60" w:before="0"/>
        <w:jc w:val="left"/>
      </w:pPr>
      <w:r>
        <w:rPr>
          <w:rFonts w:ascii="Arial" w:cs="Arial" w:eastAsia="Arial" w:hAnsi="Arial"/>
          <w:b w:val="false"/>
          <w:bCs w:val="false"/>
          <w:i w:val="false"/>
          <w:iCs w:val="false"/>
          <w:color w:val="2A2A2A"/>
          <w:sz w:val="22"/>
          <w:szCs w:val="22"/>
        </w:rPr>
        <w:t xml:space="preserve">- Imbalance ratio: (200-120)/167 = 48% (jauh di atas IEEE 1% limit untuk motor longevity)</w:t>
      </w:r>
    </w:p>
    <w:p>
      <w:pPr>
        <w:spacing w:after="60" w:before="0"/>
        <w:jc w:val="left"/>
      </w:pPr>
      <w:r>
        <w:rPr>
          <w:rFonts w:ascii="Arial" w:cs="Arial" w:eastAsia="Arial" w:hAnsi="Arial"/>
          <w:b w:val="false"/>
          <w:bCs w:val="false"/>
          <w:i w:val="false"/>
          <w:iCs w:val="false"/>
          <w:color w:val="2A2A2A"/>
          <w:sz w:val="22"/>
          <w:szCs w:val="22"/>
        </w:rPr>
        <w:t xml:space="preserve">- I_neutral approximate: vector sum ~75A (kabel netral overload jika designed equal dengan fasa)</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IMPACT:</w:t>
      </w:r>
    </w:p>
    <w:p>
      <w:pPr>
        <w:spacing w:after="60" w:before="0"/>
        <w:jc w:val="left"/>
      </w:pPr>
      <w:r>
        <w:rPr>
          <w:rFonts w:ascii="Arial" w:cs="Arial" w:eastAsia="Arial" w:hAnsi="Arial"/>
          <w:b w:val="false"/>
          <w:bCs w:val="false"/>
          <w:i w:val="false"/>
          <w:iCs w:val="false"/>
          <w:color w:val="2A2A2A"/>
          <w:sz w:val="22"/>
          <w:szCs w:val="22"/>
        </w:rPr>
        <w:t xml:space="preserve">(1) NEUTRAL OVERCURRENT — kabel netral original untuk 200A capacity, sekarang carry 75A continuous (OK), tapi spike bisa exceed</w:t>
      </w:r>
    </w:p>
    <w:p>
      <w:pPr>
        <w:spacing w:after="60" w:before="0"/>
        <w:jc w:val="left"/>
      </w:pPr>
      <w:r>
        <w:rPr>
          <w:rFonts w:ascii="Arial" w:cs="Arial" w:eastAsia="Arial" w:hAnsi="Arial"/>
          <w:b w:val="false"/>
          <w:bCs w:val="false"/>
          <w:i w:val="false"/>
          <w:iCs w:val="false"/>
          <w:color w:val="2A2A2A"/>
          <w:sz w:val="22"/>
          <w:szCs w:val="22"/>
        </w:rPr>
        <w:t xml:space="preserve">(2) MOTOR OVERHEATING — voltage dropped di fasa heavily-loaded → motor torque uneven → vibration + winding heat</w:t>
      </w:r>
    </w:p>
    <w:p>
      <w:pPr>
        <w:spacing w:after="60" w:before="0"/>
        <w:jc w:val="left"/>
      </w:pPr>
      <w:r>
        <w:rPr>
          <w:rFonts w:ascii="Arial" w:cs="Arial" w:eastAsia="Arial" w:hAnsi="Arial"/>
          <w:b w:val="false"/>
          <w:bCs w:val="false"/>
          <w:i w:val="false"/>
          <w:iCs w:val="false"/>
          <w:color w:val="2A2A2A"/>
          <w:sz w:val="22"/>
          <w:szCs w:val="22"/>
        </w:rPr>
        <w:t xml:space="preserve">(3) ENERGY LOSS — I²R extra di neutral conductor + harmonic</w:t>
      </w:r>
    </w:p>
    <w:p>
      <w:pPr>
        <w:spacing w:after="60" w:before="0"/>
        <w:jc w:val="left"/>
      </w:pPr>
      <w:r>
        <w:rPr>
          <w:rFonts w:ascii="Arial" w:cs="Arial" w:eastAsia="Arial" w:hAnsi="Arial"/>
          <w:b w:val="false"/>
          <w:bCs w:val="false"/>
          <w:i w:val="false"/>
          <w:iCs w:val="false"/>
          <w:color w:val="2A2A2A"/>
          <w:sz w:val="22"/>
          <w:szCs w:val="22"/>
        </w:rPr>
        <w:t xml:space="preserve">(4) PFC ineffective — kapasitor calibrated untuk balanced, imbalance reduce efficiency</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ROOT CAUSE INVESTIGATION:</w:t>
      </w:r>
    </w:p>
    <w:p>
      <w:pPr>
        <w:spacing w:after="60" w:before="0"/>
        <w:jc w:val="left"/>
      </w:pPr>
      <w:r>
        <w:rPr>
          <w:rFonts w:ascii="Arial" w:cs="Arial" w:eastAsia="Arial" w:hAnsi="Arial"/>
          <w:b w:val="false"/>
          <w:bCs w:val="false"/>
          <w:i w:val="false"/>
          <w:iCs w:val="false"/>
          <w:color w:val="2A2A2A"/>
          <w:sz w:val="22"/>
          <w:szCs w:val="22"/>
        </w:rPr>
        <w:t xml:space="preserve">- Audit load list per fasa: peralatan single-fasa terkonsentrasi di fasa apa?</w:t>
      </w:r>
    </w:p>
    <w:p>
      <w:pPr>
        <w:spacing w:after="60" w:before="0"/>
        <w:jc w:val="left"/>
      </w:pPr>
      <w:r>
        <w:rPr>
          <w:rFonts w:ascii="Arial" w:cs="Arial" w:eastAsia="Arial" w:hAnsi="Arial"/>
          <w:b w:val="false"/>
          <w:bCs w:val="false"/>
          <w:i w:val="false"/>
          <w:iCs w:val="false"/>
          <w:color w:val="2A2A2A"/>
          <w:sz w:val="22"/>
          <w:szCs w:val="22"/>
        </w:rPr>
        <w:t xml:space="preserve">- Common culprits: lighting circuit (banyak fitting di 1 fasa), single-fasa motor pump/fan, peralatan kantor (komputer, AC kantor)</w:t>
      </w:r>
    </w:p>
    <w:p>
      <w:pPr>
        <w:spacing w:after="60" w:before="0"/>
        <w:jc w:val="left"/>
      </w:pPr>
      <w:r>
        <w:rPr>
          <w:rFonts w:ascii="Arial" w:cs="Arial" w:eastAsia="Arial" w:hAnsi="Arial"/>
          <w:b w:val="false"/>
          <w:bCs w:val="false"/>
          <w:i w:val="false"/>
          <w:iCs w:val="false"/>
          <w:color w:val="2A2A2A"/>
          <w:sz w:val="22"/>
          <w:szCs w:val="22"/>
        </w:rPr>
        <w:t xml:space="preserve">- Industri food processing: motor 3-fasa balanced, tapi peralatan auxiliary (lampu, stop kontak, AC kantor, freezer kompresor 1-fasa) sering imbalance</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SOLUSI:</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(1) REDISTRIBUTE LOAD MANUAL:</w:t>
      </w:r>
    </w:p>
    <w:p>
      <w:pPr>
        <w:spacing w:after="60" w:before="0"/>
        <w:jc w:val="left"/>
      </w:pPr>
      <w:r>
        <w:rPr>
          <w:rFonts w:ascii="Arial" w:cs="Arial" w:eastAsia="Arial" w:hAnsi="Arial"/>
          <w:b w:val="false"/>
          <w:bCs w:val="false"/>
          <w:i w:val="false"/>
          <w:iCs w:val="false"/>
          <w:color w:val="2A2A2A"/>
          <w:sz w:val="22"/>
          <w:szCs w:val="22"/>
        </w:rPr>
        <w:t xml:space="preserve">- Identify peralatan single-fasa di fasa heavy (L1)</w:t>
      </w:r>
    </w:p>
    <w:p>
      <w:pPr>
        <w:spacing w:after="60" w:before="0"/>
        <w:jc w:val="left"/>
      </w:pPr>
      <w:r>
        <w:rPr>
          <w:rFonts w:ascii="Arial" w:cs="Arial" w:eastAsia="Arial" w:hAnsi="Arial"/>
          <w:b w:val="false"/>
          <w:bCs w:val="false"/>
          <w:i w:val="false"/>
          <w:iCs w:val="false"/>
          <w:color w:val="2A2A2A"/>
          <w:sz w:val="22"/>
          <w:szCs w:val="22"/>
        </w:rPr>
        <w:t xml:space="preserve">- Move beberapa ke fasa ringan (L2, L3) via re-wiring panel</w:t>
      </w:r>
    </w:p>
    <w:p>
      <w:pPr>
        <w:spacing w:after="60" w:before="0"/>
        <w:jc w:val="left"/>
      </w:pPr>
      <w:r>
        <w:rPr>
          <w:rFonts w:ascii="Arial" w:cs="Arial" w:eastAsia="Arial" w:hAnsi="Arial"/>
          <w:b w:val="false"/>
          <w:bCs w:val="false"/>
          <w:i w:val="false"/>
          <w:iCs w:val="false"/>
          <w:color w:val="2A2A2A"/>
          <w:sz w:val="22"/>
          <w:szCs w:val="22"/>
        </w:rPr>
        <w:t xml:space="preserve">- Document changes dalam updated SLD</w:t>
      </w:r>
    </w:p>
    <w:p>
      <w:pPr>
        <w:spacing w:after="60" w:before="0"/>
        <w:jc w:val="left"/>
      </w:pPr>
      <w:r>
        <w:rPr>
          <w:rFonts w:ascii="Arial" w:cs="Arial" w:eastAsia="Arial" w:hAnsi="Arial"/>
          <w:b w:val="false"/>
          <w:bCs w:val="false"/>
          <w:i w:val="false"/>
          <w:iCs w:val="false"/>
          <w:color w:val="2A2A2A"/>
          <w:sz w:val="22"/>
          <w:szCs w:val="22"/>
        </w:rPr>
        <w:t xml:space="preserve">- Monitor post-redistribution dengan power analyzer</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(2) AUTOMATIC PHASE BALANCER (untuk dynamic load):</w:t>
      </w:r>
    </w:p>
    <w:p>
      <w:pPr>
        <w:spacing w:after="60" w:before="0"/>
        <w:jc w:val="left"/>
      </w:pPr>
      <w:r>
        <w:rPr>
          <w:rFonts w:ascii="Arial" w:cs="Arial" w:eastAsia="Arial" w:hAnsi="Arial"/>
          <w:b w:val="false"/>
          <w:bCs w:val="false"/>
          <w:i w:val="false"/>
          <w:iCs w:val="false"/>
          <w:color w:val="2A2A2A"/>
          <w:sz w:val="22"/>
          <w:szCs w:val="22"/>
        </w:rPr>
        <w:t xml:space="preserve">- Solid-state device monitor I per fasa, automatically transfer load via switching antara fasa</w:t>
      </w:r>
    </w:p>
    <w:p>
      <w:pPr>
        <w:spacing w:after="60" w:before="0"/>
        <w:jc w:val="left"/>
      </w:pPr>
      <w:r>
        <w:rPr>
          <w:rFonts w:ascii="Arial" w:cs="Arial" w:eastAsia="Arial" w:hAnsi="Arial"/>
          <w:b w:val="false"/>
          <w:bCs w:val="false"/>
          <w:i w:val="false"/>
          <w:iCs w:val="false"/>
          <w:color w:val="2A2A2A"/>
          <w:sz w:val="22"/>
          <w:szCs w:val="22"/>
        </w:rPr>
        <w:t xml:space="preserve">- Cost Rp 100-300 juta untuk industri medium</w:t>
      </w:r>
    </w:p>
    <w:p>
      <w:pPr>
        <w:spacing w:after="60" w:before="0"/>
        <w:jc w:val="left"/>
      </w:pPr>
      <w:r>
        <w:rPr>
          <w:rFonts w:ascii="Arial" w:cs="Arial" w:eastAsia="Arial" w:hAnsi="Arial"/>
          <w:b w:val="false"/>
          <w:bCs w:val="false"/>
          <w:i w:val="false"/>
          <w:iCs w:val="false"/>
          <w:color w:val="2A2A2A"/>
          <w:sz w:val="22"/>
          <w:szCs w:val="22"/>
        </w:rPr>
        <w:t xml:space="preserve">- Suitable jika load dynamic (peralatan on/off frequent)</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(3) MONITORING CONTINUOUS:</w:t>
      </w:r>
    </w:p>
    <w:p>
      <w:pPr>
        <w:spacing w:after="60" w:before="0"/>
        <w:jc w:val="left"/>
      </w:pPr>
      <w:r>
        <w:rPr>
          <w:rFonts w:ascii="Arial" w:cs="Arial" w:eastAsia="Arial" w:hAnsi="Arial"/>
          <w:b w:val="false"/>
          <w:bCs w:val="false"/>
          <w:i w:val="false"/>
          <w:iCs w:val="false"/>
          <w:color w:val="2A2A2A"/>
          <w:sz w:val="22"/>
          <w:szCs w:val="22"/>
        </w:rPr>
        <w:t xml:space="preserve">- Power quality analyzer (Fluke 1748, Hioki 3197) installed permanent</w:t>
      </w:r>
    </w:p>
    <w:p>
      <w:pPr>
        <w:spacing w:after="60" w:before="0"/>
        <w:jc w:val="left"/>
      </w:pPr>
      <w:r>
        <w:rPr>
          <w:rFonts w:ascii="Arial" w:cs="Arial" w:eastAsia="Arial" w:hAnsi="Arial"/>
          <w:b w:val="false"/>
          <w:bCs w:val="false"/>
          <w:i w:val="false"/>
          <w:iCs w:val="false"/>
          <w:color w:val="2A2A2A"/>
          <w:sz w:val="22"/>
          <w:szCs w:val="22"/>
        </w:rPr>
        <w:t xml:space="preserve">- Dashboard via SCADA/PLNlytics — alert jika imbalance &gt; threshold</w:t>
      </w:r>
    </w:p>
    <w:p>
      <w:pPr>
        <w:spacing w:after="60" w:before="0"/>
        <w:jc w:val="left"/>
      </w:pPr>
      <w:r>
        <w:rPr>
          <w:rFonts w:ascii="Arial" w:cs="Arial" w:eastAsia="Arial" w:hAnsi="Arial"/>
          <w:b w:val="false"/>
          <w:bCs w:val="false"/>
          <w:i w:val="false"/>
          <w:iCs w:val="false"/>
          <w:color w:val="2A2A2A"/>
          <w:sz w:val="22"/>
          <w:szCs w:val="22"/>
        </w:rPr>
        <w:t xml:space="preserve">- Periodic review + corrective action</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(4) DESIGN FUTURE EXPANSION:</w:t>
      </w:r>
    </w:p>
    <w:p>
      <w:pPr>
        <w:spacing w:after="60" w:before="0"/>
        <w:jc w:val="left"/>
      </w:pPr>
      <w:r>
        <w:rPr>
          <w:rFonts w:ascii="Arial" w:cs="Arial" w:eastAsia="Arial" w:hAnsi="Arial"/>
          <w:b w:val="false"/>
          <w:bCs w:val="false"/>
          <w:i w:val="false"/>
          <w:iCs w:val="false"/>
          <w:color w:val="2A2A2A"/>
          <w:sz w:val="22"/>
          <w:szCs w:val="22"/>
        </w:rPr>
        <w:t xml:space="preserve">- Plan untuk balance saat design awal (load study + diversity factor)</w:t>
      </w:r>
    </w:p>
    <w:p>
      <w:pPr>
        <w:spacing w:after="60" w:before="0"/>
        <w:jc w:val="left"/>
      </w:pPr>
      <w:r>
        <w:rPr>
          <w:rFonts w:ascii="Arial" w:cs="Arial" w:eastAsia="Arial" w:hAnsi="Arial"/>
          <w:b w:val="false"/>
          <w:bCs w:val="false"/>
          <w:i w:val="false"/>
          <w:iCs w:val="false"/>
          <w:color w:val="2A2A2A"/>
          <w:sz w:val="22"/>
          <w:szCs w:val="22"/>
        </w:rPr>
        <w:t xml:space="preserve">- Standard: max 1% voltage imbalance per IEEE std 1100</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Product opportunity Envisor: 'Power Quality Audit &amp; Optimization Service' — niche but high-value market untuk industri Indonesia. Pak Qastil portfolio addition. Plus academic publication potential.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PLN UP3 modernization gardu trafo distribusi 1990s ke smart grid. Komponen upgrade SLD?</w:t>
      </w:r>
    </w:p>
    <w:p>
      <w:pPr>
        <w:spacing w:after="60" w:before="0"/>
        <w:jc w:val="left"/>
      </w:pPr>
      <w:r>
        <w:rPr>
          <w:rFonts w:ascii="Arial" w:cs="Arial" w:eastAsia="Arial" w:hAnsi="Arial"/>
          <w:b w:val="false"/>
          <w:bCs w:val="false"/>
          <w:i w:val="false"/>
          <w:iCs w:val="false"/>
          <w:color w:val="2A2A2A"/>
          <w:sz w:val="22"/>
          <w:szCs w:val="22"/>
        </w:rPr>
        <w:t xml:space="preserve">GARDU TRAFO DISTRIBUSI MODERNIZATION untuk smart grid:</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EXISTING (1990s):</w:t>
      </w:r>
    </w:p>
    <w:p>
      <w:pPr>
        <w:spacing w:after="60" w:before="0"/>
        <w:jc w:val="left"/>
      </w:pPr>
      <w:r>
        <w:rPr>
          <w:rFonts w:ascii="Arial" w:cs="Arial" w:eastAsia="Arial" w:hAnsi="Arial"/>
          <w:b w:val="false"/>
          <w:bCs w:val="false"/>
          <w:i w:val="false"/>
          <w:iCs w:val="false"/>
          <w:color w:val="2A2A2A"/>
          <w:sz w:val="22"/>
          <w:szCs w:val="22"/>
        </w:rPr>
        <w:t xml:space="preserve">- SUTM 20 kV → cut-out fuse → trafo 100 kVA Dyn5 → kWh meter → NH fuse → busbar → 4 JTR feeders</w:t>
      </w:r>
    </w:p>
    <w:p>
      <w:pPr>
        <w:spacing w:after="60" w:before="0"/>
        <w:jc w:val="left"/>
      </w:pPr>
      <w:r>
        <w:rPr>
          <w:rFonts w:ascii="Arial" w:cs="Arial" w:eastAsia="Arial" w:hAnsi="Arial"/>
          <w:b w:val="false"/>
          <w:bCs w:val="false"/>
          <w:i w:val="false"/>
          <w:iCs w:val="false"/>
          <w:color w:val="2A2A2A"/>
          <w:sz w:val="22"/>
          <w:szCs w:val="22"/>
        </w:rPr>
        <w:t xml:space="preserve">- Manual operation, manual reading kWh (monthly visit)</w:t>
      </w:r>
    </w:p>
    <w:p>
      <w:pPr>
        <w:spacing w:after="60" w:before="0"/>
        <w:jc w:val="left"/>
      </w:pPr>
      <w:r>
        <w:rPr>
          <w:rFonts w:ascii="Arial" w:cs="Arial" w:eastAsia="Arial" w:hAnsi="Arial"/>
          <w:b w:val="false"/>
          <w:bCs w:val="false"/>
          <w:i w:val="false"/>
          <w:iCs w:val="false"/>
          <w:color w:val="2A2A2A"/>
          <w:sz w:val="22"/>
          <w:szCs w:val="22"/>
        </w:rPr>
        <w:t xml:space="preserve">- Fault detection reactive (after pelanggan komplain)</w:t>
      </w:r>
    </w:p>
    <w:p>
      <w:pPr>
        <w:spacing w:after="60" w:before="0"/>
        <w:jc w:val="left"/>
      </w:pPr>
      <w:r>
        <w:rPr>
          <w:rFonts w:ascii="Arial" w:cs="Arial" w:eastAsia="Arial" w:hAnsi="Arial"/>
          <w:b w:val="false"/>
          <w:bCs w:val="false"/>
          <w:i w:val="false"/>
          <w:iCs w:val="false"/>
          <w:color w:val="2A2A2A"/>
          <w:sz w:val="22"/>
          <w:szCs w:val="22"/>
        </w:rPr>
        <w:t xml:space="preserve">- Minimal data, no analytics</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UPGRADE COMPONENTS:</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(1) IoT SENSOR ARRAY:</w:t>
      </w:r>
    </w:p>
    <w:p>
      <w:pPr>
        <w:spacing w:after="60" w:before="0"/>
        <w:jc w:val="left"/>
      </w:pPr>
      <w:r>
        <w:rPr>
          <w:rFonts w:ascii="Arial" w:cs="Arial" w:eastAsia="Arial" w:hAnsi="Arial"/>
          <w:b w:val="false"/>
          <w:bCs w:val="false"/>
          <w:i w:val="false"/>
          <w:iCs w:val="false"/>
          <w:color w:val="2A2A2A"/>
          <w:sz w:val="22"/>
          <w:szCs w:val="22"/>
        </w:rPr>
        <w:t xml:space="preserve">- TEMPERATURE — oil temperature sensor + winding hot-spot via fiber optic atau Bluetooth wireless</w:t>
      </w:r>
    </w:p>
    <w:p>
      <w:pPr>
        <w:spacing w:after="60" w:before="0"/>
        <w:jc w:val="left"/>
      </w:pPr>
      <w:r>
        <w:rPr>
          <w:rFonts w:ascii="Arial" w:cs="Arial" w:eastAsia="Arial" w:hAnsi="Arial"/>
          <w:b w:val="false"/>
          <w:bCs w:val="false"/>
          <w:i w:val="false"/>
          <w:iCs w:val="false"/>
          <w:color w:val="2A2A2A"/>
          <w:sz w:val="22"/>
          <w:szCs w:val="22"/>
        </w:rPr>
        <w:t xml:space="preserve">- CURRENT — clamp-on CT pada masing-masing JTR feeder + main</w:t>
      </w:r>
    </w:p>
    <w:p>
      <w:pPr>
        <w:spacing w:after="60" w:before="0"/>
        <w:jc w:val="left"/>
      </w:pPr>
      <w:r>
        <w:rPr>
          <w:rFonts w:ascii="Arial" w:cs="Arial" w:eastAsia="Arial" w:hAnsi="Arial"/>
          <w:b w:val="false"/>
          <w:bCs w:val="false"/>
          <w:i w:val="false"/>
          <w:iCs w:val="false"/>
          <w:color w:val="2A2A2A"/>
          <w:sz w:val="22"/>
          <w:szCs w:val="22"/>
        </w:rPr>
        <w:t xml:space="preserve">- VOLTAGE — PT pada busbar + per fasa</w:t>
      </w:r>
    </w:p>
    <w:p>
      <w:pPr>
        <w:spacing w:after="60" w:before="0"/>
        <w:jc w:val="left"/>
      </w:pPr>
      <w:r>
        <w:rPr>
          <w:rFonts w:ascii="Arial" w:cs="Arial" w:eastAsia="Arial" w:hAnsi="Arial"/>
          <w:b w:val="false"/>
          <w:bCs w:val="false"/>
          <w:i w:val="false"/>
          <w:iCs w:val="false"/>
          <w:color w:val="2A2A2A"/>
          <w:sz w:val="22"/>
          <w:szCs w:val="22"/>
        </w:rPr>
        <w:t xml:space="preserve">- OIL LEVEL + DGA (Dissolved Gas Analysis) — predict trafo health</w:t>
      </w:r>
    </w:p>
    <w:p>
      <w:pPr>
        <w:spacing w:after="60" w:before="0"/>
        <w:jc w:val="left"/>
      </w:pPr>
      <w:r>
        <w:rPr>
          <w:rFonts w:ascii="Arial" w:cs="Arial" w:eastAsia="Arial" w:hAnsi="Arial"/>
          <w:b w:val="false"/>
          <w:bCs w:val="false"/>
          <w:i w:val="false"/>
          <w:iCs w:val="false"/>
          <w:color w:val="2A2A2A"/>
          <w:sz w:val="22"/>
          <w:szCs w:val="22"/>
        </w:rPr>
        <w:t xml:space="preserve">- VIBRATION — bearing health monitoring</w:t>
      </w:r>
    </w:p>
    <w:p>
      <w:pPr>
        <w:spacing w:after="60" w:before="0"/>
        <w:jc w:val="left"/>
      </w:pPr>
      <w:r>
        <w:rPr>
          <w:rFonts w:ascii="Arial" w:cs="Arial" w:eastAsia="Arial" w:hAnsi="Arial"/>
          <w:b w:val="false"/>
          <w:bCs w:val="false"/>
          <w:i w:val="false"/>
          <w:iCs w:val="false"/>
          <w:color w:val="2A2A2A"/>
          <w:sz w:val="22"/>
          <w:szCs w:val="22"/>
        </w:rPr>
        <w:t xml:space="preserve">- AMBIENT — temperature + humidity gardu</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(2) SMART RMU (Ring Main Unit) MV SIDE:</w:t>
      </w:r>
    </w:p>
    <w:p>
      <w:pPr>
        <w:spacing w:after="60" w:before="0"/>
        <w:jc w:val="left"/>
      </w:pPr>
      <w:r>
        <w:rPr>
          <w:rFonts w:ascii="Arial" w:cs="Arial" w:eastAsia="Arial" w:hAnsi="Arial"/>
          <w:b w:val="false"/>
          <w:bCs w:val="false"/>
          <w:i w:val="false"/>
          <w:iCs w:val="false"/>
          <w:color w:val="2A2A2A"/>
          <w:sz w:val="22"/>
          <w:szCs w:val="22"/>
        </w:rPr>
        <w:t xml:space="preserve">- Replace cut-out fuse manual dengan smart RMU yang dapat REMOTE CONTROL (via SCADA)</w:t>
      </w:r>
    </w:p>
    <w:p>
      <w:pPr>
        <w:spacing w:after="60" w:before="0"/>
        <w:jc w:val="left"/>
      </w:pPr>
      <w:r>
        <w:rPr>
          <w:rFonts w:ascii="Arial" w:cs="Arial" w:eastAsia="Arial" w:hAnsi="Arial"/>
          <w:b w:val="false"/>
          <w:bCs w:val="false"/>
          <w:i w:val="false"/>
          <w:iCs w:val="false"/>
          <w:color w:val="2A2A2A"/>
          <w:sz w:val="22"/>
          <w:szCs w:val="22"/>
        </w:rPr>
        <w:t xml:space="preserve">- Auto-reclosing untuk transient fault</w:t>
      </w:r>
    </w:p>
    <w:p>
      <w:pPr>
        <w:spacing w:after="60" w:before="0"/>
        <w:jc w:val="left"/>
      </w:pPr>
      <w:r>
        <w:rPr>
          <w:rFonts w:ascii="Arial" w:cs="Arial" w:eastAsia="Arial" w:hAnsi="Arial"/>
          <w:b w:val="false"/>
          <w:bCs w:val="false"/>
          <w:i w:val="false"/>
          <w:iCs w:val="false"/>
          <w:color w:val="2A2A2A"/>
          <w:sz w:val="22"/>
          <w:szCs w:val="22"/>
        </w:rPr>
        <w:t xml:space="preserve">- Protection coordination dengan upstream feeder</w:t>
      </w:r>
    </w:p>
    <w:p>
      <w:pPr>
        <w:spacing w:after="60" w:before="0"/>
        <w:jc w:val="left"/>
      </w:pPr>
      <w:r>
        <w:rPr>
          <w:rFonts w:ascii="Arial" w:cs="Arial" w:eastAsia="Arial" w:hAnsi="Arial"/>
          <w:b w:val="false"/>
          <w:bCs w:val="false"/>
          <w:i w:val="false"/>
          <w:iCs w:val="false"/>
          <w:color w:val="2A2A2A"/>
          <w:sz w:val="22"/>
          <w:szCs w:val="22"/>
        </w:rPr>
        <w:t xml:space="preserve">- Digital metering MV side</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(3) SMART NH FUSE BASE:</w:t>
      </w:r>
    </w:p>
    <w:p>
      <w:pPr>
        <w:spacing w:after="60" w:before="0"/>
        <w:jc w:val="left"/>
      </w:pPr>
      <w:r>
        <w:rPr>
          <w:rFonts w:ascii="Arial" w:cs="Arial" w:eastAsia="Arial" w:hAnsi="Arial"/>
          <w:b w:val="false"/>
          <w:bCs w:val="false"/>
          <w:i w:val="false"/>
          <w:iCs w:val="false"/>
          <w:color w:val="2A2A2A"/>
          <w:sz w:val="22"/>
          <w:szCs w:val="22"/>
        </w:rPr>
        <w:t xml:space="preserve">- LV fuse base dengan voltage detection — alert saat fuse blown (vs manual visual inspection)</w:t>
      </w:r>
    </w:p>
    <w:p>
      <w:pPr>
        <w:spacing w:after="60" w:before="0"/>
        <w:jc w:val="left"/>
      </w:pPr>
      <w:r>
        <w:rPr>
          <w:rFonts w:ascii="Arial" w:cs="Arial" w:eastAsia="Arial" w:hAnsi="Arial"/>
          <w:b w:val="false"/>
          <w:bCs w:val="false"/>
          <w:i w:val="false"/>
          <w:iCs w:val="false"/>
          <w:color w:val="2A2A2A"/>
          <w:sz w:val="22"/>
          <w:szCs w:val="22"/>
        </w:rPr>
        <w:t xml:space="preserve">- Real-time current monitoring per JTR feeder</w:t>
      </w:r>
    </w:p>
    <w:p>
      <w:pPr>
        <w:spacing w:after="60" w:before="0"/>
        <w:jc w:val="left"/>
      </w:pPr>
      <w:r>
        <w:rPr>
          <w:rFonts w:ascii="Arial" w:cs="Arial" w:eastAsia="Arial" w:hAnsi="Arial"/>
          <w:b w:val="false"/>
          <w:bCs w:val="false"/>
          <w:i w:val="false"/>
          <w:iCs w:val="false"/>
          <w:color w:val="2A2A2A"/>
          <w:sz w:val="22"/>
          <w:szCs w:val="22"/>
        </w:rPr>
        <w:t xml:space="preserve">- Predict overload trend</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(4) COMMUNICATION:</w:t>
      </w:r>
    </w:p>
    <w:p>
      <w:pPr>
        <w:spacing w:after="60" w:before="0"/>
        <w:jc w:val="left"/>
      </w:pPr>
      <w:r>
        <w:rPr>
          <w:rFonts w:ascii="Arial" w:cs="Arial" w:eastAsia="Arial" w:hAnsi="Arial"/>
          <w:b w:val="false"/>
          <w:bCs w:val="false"/>
          <w:i w:val="false"/>
          <w:iCs w:val="false"/>
          <w:color w:val="2A2A2A"/>
          <w:sz w:val="22"/>
          <w:szCs w:val="22"/>
        </w:rPr>
        <w:t xml:space="preserve">- 4G/LoRa/Fiber connection ke PLN UID master station</w:t>
      </w:r>
    </w:p>
    <w:p>
      <w:pPr>
        <w:spacing w:after="60" w:before="0"/>
        <w:jc w:val="left"/>
      </w:pPr>
      <w:r>
        <w:rPr>
          <w:rFonts w:ascii="Arial" w:cs="Arial" w:eastAsia="Arial" w:hAnsi="Arial"/>
          <w:b w:val="false"/>
          <w:bCs w:val="false"/>
          <w:i w:val="false"/>
          <w:iCs w:val="false"/>
          <w:color w:val="2A2A2A"/>
          <w:sz w:val="22"/>
          <w:szCs w:val="22"/>
        </w:rPr>
        <w:t xml:space="preserve">- SCADA integration (DNP3, IEC 61850 protocol)</w:t>
      </w:r>
    </w:p>
    <w:p>
      <w:pPr>
        <w:spacing w:after="60" w:before="0"/>
        <w:jc w:val="left"/>
      </w:pPr>
      <w:r>
        <w:rPr>
          <w:rFonts w:ascii="Arial" w:cs="Arial" w:eastAsia="Arial" w:hAnsi="Arial"/>
          <w:b w:val="false"/>
          <w:bCs w:val="false"/>
          <w:i w:val="false"/>
          <w:iCs w:val="false"/>
          <w:color w:val="2A2A2A"/>
          <w:sz w:val="22"/>
          <w:szCs w:val="22"/>
        </w:rPr>
        <w:t xml:space="preserve">- Real-time data stream</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(5) AI DASHBOARD (PLNlytics integration):</w:t>
      </w:r>
    </w:p>
    <w:p>
      <w:pPr>
        <w:spacing w:after="60" w:before="0"/>
        <w:jc w:val="left"/>
      </w:pPr>
      <w:r>
        <w:rPr>
          <w:rFonts w:ascii="Arial" w:cs="Arial" w:eastAsia="Arial" w:hAnsi="Arial"/>
          <w:b w:val="false"/>
          <w:bCs w:val="false"/>
          <w:i w:val="false"/>
          <w:iCs w:val="false"/>
          <w:color w:val="2A2A2A"/>
          <w:sz w:val="22"/>
          <w:szCs w:val="22"/>
        </w:rPr>
        <w:t xml:space="preserve">- TRAFO HEALTH SCORE — based on sensor data + ML model</w:t>
      </w:r>
    </w:p>
    <w:p>
      <w:pPr>
        <w:spacing w:after="60" w:before="0"/>
        <w:jc w:val="left"/>
      </w:pPr>
      <w:r>
        <w:rPr>
          <w:rFonts w:ascii="Arial" w:cs="Arial" w:eastAsia="Arial" w:hAnsi="Arial"/>
          <w:b w:val="false"/>
          <w:bCs w:val="false"/>
          <w:i w:val="false"/>
          <w:iCs w:val="false"/>
          <w:color w:val="2A2A2A"/>
          <w:sz w:val="22"/>
          <w:szCs w:val="22"/>
        </w:rPr>
        <w:t xml:space="preserve">- LOAD FORECAST — predict peak demand per gardu</w:t>
      </w:r>
    </w:p>
    <w:p>
      <w:pPr>
        <w:spacing w:after="60" w:before="0"/>
        <w:jc w:val="left"/>
      </w:pPr>
      <w:r>
        <w:rPr>
          <w:rFonts w:ascii="Arial" w:cs="Arial" w:eastAsia="Arial" w:hAnsi="Arial"/>
          <w:b w:val="false"/>
          <w:bCs w:val="false"/>
          <w:i w:val="false"/>
          <w:iCs w:val="false"/>
          <w:color w:val="2A2A2A"/>
          <w:sz w:val="22"/>
          <w:szCs w:val="22"/>
        </w:rPr>
        <w:t xml:space="preserve">- OUTAGE PREDICTION — anomaly detection</w:t>
      </w:r>
    </w:p>
    <w:p>
      <w:pPr>
        <w:spacing w:after="60" w:before="0"/>
        <w:jc w:val="left"/>
      </w:pPr>
      <w:r>
        <w:rPr>
          <w:rFonts w:ascii="Arial" w:cs="Arial" w:eastAsia="Arial" w:hAnsi="Arial"/>
          <w:b w:val="false"/>
          <w:bCs w:val="false"/>
          <w:i w:val="false"/>
          <w:iCs w:val="false"/>
          <w:color w:val="2A2A2A"/>
          <w:sz w:val="22"/>
          <w:szCs w:val="22"/>
        </w:rPr>
        <w:t xml:space="preserve">- MAINTENANCE SCHEDULING — optimal timing untuk minimize disruption</w:t>
      </w:r>
    </w:p>
    <w:p>
      <w:pPr>
        <w:spacing w:after="60" w:before="0"/>
        <w:jc w:val="left"/>
      </w:pPr>
      <w:r>
        <w:rPr>
          <w:rFonts w:ascii="Arial" w:cs="Arial" w:eastAsia="Arial" w:hAnsi="Arial"/>
          <w:b w:val="false"/>
          <w:bCs w:val="false"/>
          <w:i w:val="false"/>
          <w:iCs w:val="false"/>
          <w:color w:val="2A2A2A"/>
          <w:sz w:val="22"/>
          <w:szCs w:val="22"/>
        </w:rPr>
        <w:t xml:space="preserve">- ASSET MANAGEMENT — registry, age, condition, replacement priority</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(6) FIELD INTERFACE:</w:t>
      </w:r>
    </w:p>
    <w:p>
      <w:pPr>
        <w:spacing w:after="60" w:before="0"/>
        <w:jc w:val="left"/>
      </w:pPr>
      <w:r>
        <w:rPr>
          <w:rFonts w:ascii="Arial" w:cs="Arial" w:eastAsia="Arial" w:hAnsi="Arial"/>
          <w:b w:val="false"/>
          <w:bCs w:val="false"/>
          <w:i w:val="false"/>
          <w:iCs w:val="false"/>
          <w:color w:val="2A2A2A"/>
          <w:sz w:val="22"/>
          <w:szCs w:val="22"/>
        </w:rPr>
        <w:t xml:space="preserve">- Mobile app (ArcGIS Field Maps) untuk team lapangan</w:t>
      </w:r>
    </w:p>
    <w:p>
      <w:pPr>
        <w:spacing w:after="60" w:before="0"/>
        <w:jc w:val="left"/>
      </w:pPr>
      <w:r>
        <w:rPr>
          <w:rFonts w:ascii="Arial" w:cs="Arial" w:eastAsia="Arial" w:hAnsi="Arial"/>
          <w:b w:val="false"/>
          <w:bCs w:val="false"/>
          <w:i w:val="false"/>
          <w:iCs w:val="false"/>
          <w:color w:val="2A2A2A"/>
          <w:sz w:val="22"/>
          <w:szCs w:val="22"/>
        </w:rPr>
        <w:t xml:space="preserve">- View status + history per gardu</w:t>
      </w:r>
    </w:p>
    <w:p>
      <w:pPr>
        <w:spacing w:after="60" w:before="0"/>
        <w:jc w:val="left"/>
      </w:pPr>
      <w:r>
        <w:rPr>
          <w:rFonts w:ascii="Arial" w:cs="Arial" w:eastAsia="Arial" w:hAnsi="Arial"/>
          <w:b w:val="false"/>
          <w:bCs w:val="false"/>
          <w:i w:val="false"/>
          <w:iCs w:val="false"/>
          <w:color w:val="2A2A2A"/>
          <w:sz w:val="22"/>
          <w:szCs w:val="22"/>
        </w:rPr>
        <w:t xml:space="preserve">- Receive alerts + work orders</w:t>
      </w:r>
    </w:p>
    <w:p>
      <w:pPr>
        <w:spacing w:after="60" w:before="0"/>
        <w:jc w:val="left"/>
      </w:pPr>
      <w:r>
        <w:rPr>
          <w:rFonts w:ascii="Arial" w:cs="Arial" w:eastAsia="Arial" w:hAnsi="Arial"/>
          <w:b w:val="false"/>
          <w:bCs w:val="false"/>
          <w:i w:val="false"/>
          <w:iCs w:val="false"/>
          <w:color w:val="2A2A2A"/>
          <w:sz w:val="22"/>
          <w:szCs w:val="22"/>
        </w:rPr>
        <w:t xml:space="preserve">- Log inspection + repair action</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(7) CUSTOMER INTERFACE:</w:t>
      </w:r>
    </w:p>
    <w:p>
      <w:pPr>
        <w:spacing w:after="60" w:before="0"/>
        <w:jc w:val="left"/>
      </w:pPr>
      <w:r>
        <w:rPr>
          <w:rFonts w:ascii="Arial" w:cs="Arial" w:eastAsia="Arial" w:hAnsi="Arial"/>
          <w:b w:val="false"/>
          <w:bCs w:val="false"/>
          <w:i w:val="false"/>
          <w:iCs w:val="false"/>
          <w:color w:val="2A2A2A"/>
          <w:sz w:val="22"/>
          <w:szCs w:val="22"/>
        </w:rPr>
        <w:t xml:space="preserve">- Smart meter pelanggan integrated</w:t>
      </w:r>
    </w:p>
    <w:p>
      <w:pPr>
        <w:spacing w:after="60" w:before="0"/>
        <w:jc w:val="left"/>
      </w:pPr>
      <w:r>
        <w:rPr>
          <w:rFonts w:ascii="Arial" w:cs="Arial" w:eastAsia="Arial" w:hAnsi="Arial"/>
          <w:b w:val="false"/>
          <w:bCs w:val="false"/>
          <w:i w:val="false"/>
          <w:iCs w:val="false"/>
          <w:color w:val="2A2A2A"/>
          <w:sz w:val="22"/>
          <w:szCs w:val="22"/>
        </w:rPr>
        <w:t xml:space="preserve">- Outage notification SMS/app</w:t>
      </w:r>
    </w:p>
    <w:p>
      <w:pPr>
        <w:spacing w:after="60" w:before="0"/>
        <w:jc w:val="left"/>
      </w:pPr>
      <w:r>
        <w:rPr>
          <w:rFonts w:ascii="Arial" w:cs="Arial" w:eastAsia="Arial" w:hAnsi="Arial"/>
          <w:b w:val="false"/>
          <w:bCs w:val="false"/>
          <w:i w:val="false"/>
          <w:iCs w:val="false"/>
          <w:color w:val="2A2A2A"/>
          <w:sz w:val="22"/>
          <w:szCs w:val="22"/>
        </w:rPr>
        <w:t xml:space="preserve">- Self-service portal untuk billing + complaint</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IMPLEMENTATION:</w:t>
      </w:r>
    </w:p>
    <w:p>
      <w:pPr>
        <w:spacing w:after="60" w:before="0"/>
        <w:jc w:val="left"/>
      </w:pPr>
      <w:r>
        <w:rPr>
          <w:rFonts w:ascii="Arial" w:cs="Arial" w:eastAsia="Arial" w:hAnsi="Arial"/>
          <w:b w:val="false"/>
          <w:bCs w:val="false"/>
          <w:i w:val="false"/>
          <w:iCs w:val="false"/>
          <w:color w:val="2A2A2A"/>
          <w:sz w:val="22"/>
          <w:szCs w:val="22"/>
        </w:rPr>
        <w:t xml:space="preserve">- PILOT 1-2 gardu per UP3 dengan high-priority profile</w:t>
      </w:r>
    </w:p>
    <w:p>
      <w:pPr>
        <w:spacing w:after="60" w:before="0"/>
        <w:jc w:val="left"/>
      </w:pPr>
      <w:r>
        <w:rPr>
          <w:rFonts w:ascii="Arial" w:cs="Arial" w:eastAsia="Arial" w:hAnsi="Arial"/>
          <w:b w:val="false"/>
          <w:bCs w:val="false"/>
          <w:i w:val="false"/>
          <w:iCs w:val="false"/>
          <w:color w:val="2A2A2A"/>
          <w:sz w:val="22"/>
          <w:szCs w:val="22"/>
        </w:rPr>
        <w:t xml:space="preserve">- LEARN dari pilot, refine</w:t>
      </w:r>
    </w:p>
    <w:p>
      <w:pPr>
        <w:spacing w:after="60" w:before="0"/>
        <w:jc w:val="left"/>
      </w:pPr>
      <w:r>
        <w:rPr>
          <w:rFonts w:ascii="Arial" w:cs="Arial" w:eastAsia="Arial" w:hAnsi="Arial"/>
          <w:b w:val="false"/>
          <w:bCs w:val="false"/>
          <w:i w:val="false"/>
          <w:iCs w:val="false"/>
          <w:color w:val="2A2A2A"/>
          <w:sz w:val="22"/>
          <w:szCs w:val="22"/>
        </w:rPr>
        <w:t xml:space="preserve">- SCALE 10-20 gardu/year</w:t>
      </w:r>
    </w:p>
    <w:p>
      <w:pPr>
        <w:spacing w:after="60" w:before="0"/>
        <w:jc w:val="left"/>
      </w:pPr>
      <w:r>
        <w:rPr>
          <w:rFonts w:ascii="Arial" w:cs="Arial" w:eastAsia="Arial" w:hAnsi="Arial"/>
          <w:b w:val="false"/>
          <w:bCs w:val="false"/>
          <w:i w:val="false"/>
          <w:iCs w:val="false"/>
          <w:color w:val="2A2A2A"/>
          <w:sz w:val="22"/>
          <w:szCs w:val="22"/>
        </w:rPr>
        <w:t xml:space="preserve">- 10-tahun program untuk full coverage</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COST per gardu modernization: Rp 200-500 juta (sensor + smart breaker + communication + integration). Untuk PLN UP3 Indramayu dengan ~1000 gardu = Rp 200-500 milyar over 10 tahun. Funding via PLN capex + government grid modernization budget + international donor.</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ROI:</w:t>
      </w:r>
    </w:p>
    <w:p>
      <w:pPr>
        <w:spacing w:after="60" w:before="0"/>
        <w:jc w:val="left"/>
      </w:pPr>
      <w:r>
        <w:rPr>
          <w:rFonts w:ascii="Arial" w:cs="Arial" w:eastAsia="Arial" w:hAnsi="Arial"/>
          <w:b w:val="false"/>
          <w:bCs w:val="false"/>
          <w:i w:val="false"/>
          <w:iCs w:val="false"/>
          <w:color w:val="2A2A2A"/>
          <w:sz w:val="22"/>
          <w:szCs w:val="22"/>
        </w:rPr>
        <w:t xml:space="preserve">- RELIABILITY — SAIDI/SAIFI improvement, fewer outage hours</w:t>
      </w:r>
    </w:p>
    <w:p>
      <w:pPr>
        <w:spacing w:after="60" w:before="0"/>
        <w:jc w:val="left"/>
      </w:pPr>
      <w:r>
        <w:rPr>
          <w:rFonts w:ascii="Arial" w:cs="Arial" w:eastAsia="Arial" w:hAnsi="Arial"/>
          <w:b w:val="false"/>
          <w:bCs w:val="false"/>
          <w:i w:val="false"/>
          <w:iCs w:val="false"/>
          <w:color w:val="2A2A2A"/>
          <w:sz w:val="22"/>
          <w:szCs w:val="22"/>
        </w:rPr>
        <w:t xml:space="preserve">- ASSET LIFE — predictive maintenance prevent catastrophic failure</w:t>
      </w:r>
    </w:p>
    <w:p>
      <w:pPr>
        <w:spacing w:after="60" w:before="0"/>
        <w:jc w:val="left"/>
      </w:pPr>
      <w:r>
        <w:rPr>
          <w:rFonts w:ascii="Arial" w:cs="Arial" w:eastAsia="Arial" w:hAnsi="Arial"/>
          <w:b w:val="false"/>
          <w:bCs w:val="false"/>
          <w:i w:val="false"/>
          <w:iCs w:val="false"/>
          <w:color w:val="2A2A2A"/>
          <w:sz w:val="22"/>
          <w:szCs w:val="22"/>
        </w:rPr>
        <w:t xml:space="preserve">- ENERGY EFFICIENCY — loss reduction via load balancing + voltage regulation</w:t>
      </w:r>
    </w:p>
    <w:p>
      <w:pPr>
        <w:spacing w:after="60" w:before="0"/>
        <w:jc w:val="left"/>
      </w:pPr>
      <w:r>
        <w:rPr>
          <w:rFonts w:ascii="Arial" w:cs="Arial" w:eastAsia="Arial" w:hAnsi="Arial"/>
          <w:b w:val="false"/>
          <w:bCs w:val="false"/>
          <w:i w:val="false"/>
          <w:iCs w:val="false"/>
          <w:color w:val="2A2A2A"/>
          <w:sz w:val="22"/>
          <w:szCs w:val="22"/>
        </w:rPr>
        <w:t xml:space="preserve">- CUSTOMER SATISFACTION — fewer outages, faster restoration, transparency</w:t>
      </w:r>
    </w:p>
    <w:p>
      <w:pPr>
        <w:spacing w:after="60" w:before="0"/>
        <w:jc w:val="left"/>
      </w:pPr>
      <w:r>
        <w:rPr>
          <w:rFonts w:ascii="Arial" w:cs="Arial" w:eastAsia="Arial" w:hAnsi="Arial"/>
          <w:b w:val="false"/>
          <w:bCs w:val="false"/>
          <w:i w:val="false"/>
          <w:iCs w:val="false"/>
          <w:color w:val="2A2A2A"/>
          <w:sz w:val="22"/>
          <w:szCs w:val="22"/>
        </w:rPr>
        <w:t xml:space="preserve">- DATA-DRIVEN PLANNING — capex optimization</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FIT dengan PORTFOLIO PAK QASTIL:</w:t>
      </w:r>
    </w:p>
    <w:p>
      <w:pPr>
        <w:spacing w:after="60" w:before="0"/>
        <w:jc w:val="left"/>
      </w:pPr>
      <w:r>
        <w:rPr>
          <w:rFonts w:ascii="Arial" w:cs="Arial" w:eastAsia="Arial" w:hAnsi="Arial"/>
          <w:b w:val="false"/>
          <w:bCs w:val="false"/>
          <w:i w:val="false"/>
          <w:iCs w:val="false"/>
          <w:color w:val="2A2A2A"/>
          <w:sz w:val="22"/>
          <w:szCs w:val="22"/>
        </w:rPr>
        <w:t xml:space="preserve">- PLN UP3 role + access</w:t>
      </w:r>
    </w:p>
    <w:p>
      <w:pPr>
        <w:spacing w:after="60" w:before="0"/>
        <w:jc w:val="left"/>
      </w:pPr>
      <w:r>
        <w:rPr>
          <w:rFonts w:ascii="Arial" w:cs="Arial" w:eastAsia="Arial" w:hAnsi="Arial"/>
          <w:b w:val="false"/>
          <w:bCs w:val="false"/>
          <w:i w:val="false"/>
          <w:iCs w:val="false"/>
          <w:color w:val="2A2A2A"/>
          <w:sz w:val="22"/>
          <w:szCs w:val="22"/>
        </w:rPr>
        <w:t xml:space="preserve">- PLNlytics platform integration</w:t>
      </w:r>
    </w:p>
    <w:p>
      <w:pPr>
        <w:spacing w:after="60" w:before="0"/>
        <w:jc w:val="left"/>
      </w:pPr>
      <w:r>
        <w:rPr>
          <w:rFonts w:ascii="Arial" w:cs="Arial" w:eastAsia="Arial" w:hAnsi="Arial"/>
          <w:b w:val="false"/>
          <w:bCs w:val="false"/>
          <w:i w:val="false"/>
          <w:iCs w:val="false"/>
          <w:color w:val="2A2A2A"/>
          <w:sz w:val="22"/>
          <w:szCs w:val="22"/>
        </w:rPr>
        <w:t xml:space="preserve">- Esri Fellowship (GIS dashboard)</w:t>
      </w:r>
    </w:p>
    <w:p>
      <w:pPr>
        <w:spacing w:after="60" w:before="0"/>
        <w:jc w:val="left"/>
      </w:pPr>
      <w:r>
        <w:rPr>
          <w:rFonts w:ascii="Arial" w:cs="Arial" w:eastAsia="Arial" w:hAnsi="Arial"/>
          <w:b w:val="false"/>
          <w:bCs w:val="false"/>
          <w:i w:val="false"/>
          <w:iCs w:val="false"/>
          <w:color w:val="2A2A2A"/>
          <w:sz w:val="22"/>
          <w:szCs w:val="22"/>
        </w:rPr>
        <w:t xml:space="preserve">- RACE for 2030 Grid Transformation</w:t>
      </w:r>
    </w:p>
    <w:p>
      <w:pPr>
        <w:spacing w:after="60" w:before="0"/>
        <w:jc w:val="left"/>
      </w:pPr>
      <w:r>
        <w:rPr>
          <w:rFonts w:ascii="Arial" w:cs="Arial" w:eastAsia="Arial" w:hAnsi="Arial"/>
          <w:b w:val="false"/>
          <w:bCs w:val="false"/>
          <w:i w:val="false"/>
          <w:iCs w:val="false"/>
          <w:color w:val="2A2A2A"/>
          <w:sz w:val="22"/>
          <w:szCs w:val="22"/>
        </w:rPr>
        <w:t xml:space="preserve">- Australia Awards Just Energy Transition</w:t>
      </w:r>
    </w:p>
    <w:p>
      <w:pPr>
        <w:spacing w:after="60" w:before="0"/>
        <w:jc w:val="left"/>
      </w:pPr>
      <w:r>
        <w:rPr>
          <w:rFonts w:ascii="Arial" w:cs="Arial" w:eastAsia="Arial" w:hAnsi="Arial"/>
          <w:b w:val="false"/>
          <w:bCs w:val="false"/>
          <w:i w:val="false"/>
          <w:iCs w:val="false"/>
          <w:color w:val="2A2A2A"/>
          <w:sz w:val="22"/>
          <w:szCs w:val="22"/>
        </w:rPr>
        <w:t xml:space="preserve">- ASPP Seoul international showcase</w:t>
      </w:r>
    </w:p>
    <w:p>
      <w:pPr>
        <w:spacing w:after="60" w:before="0"/>
        <w:jc w:val="left"/>
      </w:pPr>
      <w:r>
        <w:rPr>
          <w:rFonts w:ascii="Arial" w:cs="Arial" w:eastAsia="Arial" w:hAnsi="Arial"/>
          <w:b w:val="false"/>
          <w:bCs w:val="false"/>
          <w:i w:val="false"/>
          <w:iCs w:val="false"/>
          <w:color w:val="2A2A2A"/>
          <w:sz w:val="22"/>
          <w:szCs w:val="22"/>
        </w:rPr>
        <w:t xml:space="preserve">- Monash PhD research output</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National impact + research publication opportunity. Strategic project.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Pelanggan rumah komplain saklar tukar 2-way lampu lorong 'kadang hidup saat semua off, kadang tidak'. Diagnosa?</w:t>
      </w:r>
    </w:p>
    <w:p>
      <w:pPr>
        <w:spacing w:after="60" w:before="0"/>
        <w:jc w:val="left"/>
      </w:pPr>
      <w:r>
        <w:rPr>
          <w:rFonts w:ascii="Arial" w:cs="Arial" w:eastAsia="Arial" w:hAnsi="Arial"/>
          <w:b w:val="false"/>
          <w:bCs w:val="false"/>
          <w:i w:val="false"/>
          <w:iCs w:val="false"/>
          <w:color w:val="2A2A2A"/>
          <w:sz w:val="22"/>
          <w:szCs w:val="22"/>
        </w:rPr>
        <w:t xml:space="preserve">TROUBLESHOOTING saklar tukar 2-way mis-behave:</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ROOT CAUSE: wiring error pada salah satu saklar — typical mistakes:</w:t>
      </w:r>
    </w:p>
    <w:p>
      <w:pPr>
        <w:spacing w:after="60" w:before="0"/>
        <w:jc w:val="left"/>
      </w:pPr>
      <w:r>
        <w:rPr>
          <w:rFonts w:ascii="Arial" w:cs="Arial" w:eastAsia="Arial" w:hAnsi="Arial"/>
          <w:b w:val="false"/>
          <w:bCs w:val="false"/>
          <w:i w:val="false"/>
          <w:iCs w:val="false"/>
          <w:color w:val="2A2A2A"/>
          <w:sz w:val="22"/>
          <w:szCs w:val="22"/>
        </w:rPr>
        <w:t xml:space="preserve">(1) TRAVEL WIRES terbalik di salah satu saklar (orange ke common, purple ke travel terminal — should be vice versa)</w:t>
      </w:r>
    </w:p>
    <w:p>
      <w:pPr>
        <w:spacing w:after="60" w:before="0"/>
        <w:jc w:val="left"/>
      </w:pPr>
      <w:r>
        <w:rPr>
          <w:rFonts w:ascii="Arial" w:cs="Arial" w:eastAsia="Arial" w:hAnsi="Arial"/>
          <w:b w:val="false"/>
          <w:bCs w:val="false"/>
          <w:i w:val="false"/>
          <w:iCs w:val="false"/>
          <w:color w:val="2A2A2A"/>
          <w:sz w:val="22"/>
          <w:szCs w:val="22"/>
        </w:rPr>
        <w:t xml:space="preserve">(2) SALAH NEUTRAL — netral di-switch instead of fasa (dangerous + tidak proper functioning)</w:t>
      </w:r>
    </w:p>
    <w:p>
      <w:pPr>
        <w:spacing w:after="60" w:before="0"/>
        <w:jc w:val="left"/>
      </w:pPr>
      <w:r>
        <w:rPr>
          <w:rFonts w:ascii="Arial" w:cs="Arial" w:eastAsia="Arial" w:hAnsi="Arial"/>
          <w:b w:val="false"/>
          <w:bCs w:val="false"/>
          <w:i w:val="false"/>
          <w:iCs w:val="false"/>
          <w:color w:val="2A2A2A"/>
          <w:sz w:val="22"/>
          <w:szCs w:val="22"/>
        </w:rPr>
        <w:t xml:space="preserve">(3) MIXING saklar 2-way dengan 1-way (terminal mismatch)</w:t>
      </w:r>
    </w:p>
    <w:p>
      <w:pPr>
        <w:spacing w:after="60" w:before="0"/>
        <w:jc w:val="left"/>
      </w:pPr>
      <w:r>
        <w:rPr>
          <w:rFonts w:ascii="Arial" w:cs="Arial" w:eastAsia="Arial" w:hAnsi="Arial"/>
          <w:b w:val="false"/>
          <w:bCs w:val="false"/>
          <w:i w:val="false"/>
          <w:iCs w:val="false"/>
          <w:color w:val="2A2A2A"/>
          <w:sz w:val="22"/>
          <w:szCs w:val="22"/>
        </w:rPr>
        <w:t xml:space="preserve">(4) BAD CONNECTION — terminal lasdop loose, intermittent contact</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DIAGNOSE:</w:t>
      </w:r>
    </w:p>
    <w:p>
      <w:pPr>
        <w:spacing w:after="60" w:before="0"/>
        <w:jc w:val="left"/>
      </w:pPr>
      <w:r>
        <w:rPr>
          <w:rFonts w:ascii="Arial" w:cs="Arial" w:eastAsia="Arial" w:hAnsi="Arial"/>
          <w:b w:val="false"/>
          <w:bCs w:val="false"/>
          <w:i w:val="false"/>
          <w:iCs w:val="false"/>
          <w:color w:val="2A2A2A"/>
          <w:sz w:val="22"/>
          <w:szCs w:val="22"/>
        </w:rPr>
        <w:t xml:space="preserve">(1) MULTIMETER continuity test:</w:t>
      </w:r>
    </w:p>
    <w:p>
      <w:pPr>
        <w:spacing w:after="60" w:before="0"/>
        <w:jc w:val="left"/>
      </w:pPr>
      <w:r>
        <w:rPr>
          <w:rFonts w:ascii="Arial" w:cs="Arial" w:eastAsia="Arial" w:hAnsi="Arial"/>
          <w:b w:val="false"/>
          <w:bCs w:val="false"/>
          <w:i w:val="false"/>
          <w:iCs w:val="false"/>
          <w:color w:val="2A2A2A"/>
          <w:sz w:val="22"/>
          <w:szCs w:val="22"/>
        </w:rPr>
        <w:t xml:space="preserve">- Saklar di-toggle, verify terminal common ke travel terminals (alternate)</w:t>
      </w:r>
    </w:p>
    <w:p>
      <w:pPr>
        <w:spacing w:after="60" w:before="0"/>
        <w:jc w:val="left"/>
      </w:pPr>
      <w:r>
        <w:rPr>
          <w:rFonts w:ascii="Arial" w:cs="Arial" w:eastAsia="Arial" w:hAnsi="Arial"/>
          <w:b w:val="false"/>
          <w:bCs w:val="false"/>
          <w:i w:val="false"/>
          <w:iCs w:val="false"/>
          <w:color w:val="2A2A2A"/>
          <w:sz w:val="22"/>
          <w:szCs w:val="22"/>
        </w:rPr>
        <w:t xml:space="preserve">- Verify kabel L masuk ke common SW1</w:t>
      </w:r>
    </w:p>
    <w:p>
      <w:pPr>
        <w:spacing w:after="60" w:before="0"/>
        <w:jc w:val="left"/>
      </w:pPr>
      <w:r>
        <w:rPr>
          <w:rFonts w:ascii="Arial" w:cs="Arial" w:eastAsia="Arial" w:hAnsi="Arial"/>
          <w:b w:val="false"/>
          <w:bCs w:val="false"/>
          <w:i w:val="false"/>
          <w:iCs w:val="false"/>
          <w:color w:val="2A2A2A"/>
          <w:sz w:val="22"/>
          <w:szCs w:val="22"/>
        </w:rPr>
        <w:t xml:space="preserve">- Verify kabel ke lampu keluar dari common SW2</w:t>
      </w:r>
    </w:p>
    <w:p>
      <w:pPr>
        <w:spacing w:after="60" w:before="0"/>
        <w:jc w:val="left"/>
      </w:pPr>
      <w:r>
        <w:rPr>
          <w:rFonts w:ascii="Arial" w:cs="Arial" w:eastAsia="Arial" w:hAnsi="Arial"/>
          <w:b w:val="false"/>
          <w:bCs w:val="false"/>
          <w:i w:val="false"/>
          <w:iCs w:val="false"/>
          <w:color w:val="2A2A2A"/>
          <w:sz w:val="22"/>
          <w:szCs w:val="22"/>
        </w:rPr>
        <w:t xml:space="preserve">(2) NIGHT TEST — observe behavior dengan switch combinations:</w:t>
      </w:r>
    </w:p>
    <w:p>
      <w:pPr>
        <w:spacing w:after="60" w:before="0"/>
        <w:jc w:val="left"/>
      </w:pPr>
      <w:r>
        <w:rPr>
          <w:rFonts w:ascii="Arial" w:cs="Arial" w:eastAsia="Arial" w:hAnsi="Arial"/>
          <w:b w:val="false"/>
          <w:bCs w:val="false"/>
          <w:i w:val="false"/>
          <w:iCs w:val="false"/>
          <w:color w:val="2A2A2A"/>
          <w:sz w:val="22"/>
          <w:szCs w:val="22"/>
        </w:rPr>
        <w:t xml:space="preserve">- SW1 ON + SW2 ON = ?</w:t>
      </w:r>
    </w:p>
    <w:p>
      <w:pPr>
        <w:spacing w:after="60" w:before="0"/>
        <w:jc w:val="left"/>
      </w:pPr>
      <w:r>
        <w:rPr>
          <w:rFonts w:ascii="Arial" w:cs="Arial" w:eastAsia="Arial" w:hAnsi="Arial"/>
          <w:b w:val="false"/>
          <w:bCs w:val="false"/>
          <w:i w:val="false"/>
          <w:iCs w:val="false"/>
          <w:color w:val="2A2A2A"/>
          <w:sz w:val="22"/>
          <w:szCs w:val="22"/>
        </w:rPr>
        <w:t xml:space="preserve">- SW1 ON + SW2 OFF = ?</w:t>
      </w:r>
    </w:p>
    <w:p>
      <w:pPr>
        <w:spacing w:after="60" w:before="0"/>
        <w:jc w:val="left"/>
      </w:pPr>
      <w:r>
        <w:rPr>
          <w:rFonts w:ascii="Arial" w:cs="Arial" w:eastAsia="Arial" w:hAnsi="Arial"/>
          <w:b w:val="false"/>
          <w:bCs w:val="false"/>
          <w:i w:val="false"/>
          <w:iCs w:val="false"/>
          <w:color w:val="2A2A2A"/>
          <w:sz w:val="22"/>
          <w:szCs w:val="22"/>
        </w:rPr>
        <w:t xml:space="preserve">- SW1 OFF + SW2 OFF = ?</w:t>
      </w:r>
    </w:p>
    <w:p>
      <w:pPr>
        <w:spacing w:after="60" w:before="0"/>
        <w:jc w:val="left"/>
      </w:pPr>
      <w:r>
        <w:rPr>
          <w:rFonts w:ascii="Arial" w:cs="Arial" w:eastAsia="Arial" w:hAnsi="Arial"/>
          <w:b w:val="false"/>
          <w:bCs w:val="false"/>
          <w:i w:val="false"/>
          <w:iCs w:val="false"/>
          <w:color w:val="2A2A2A"/>
          <w:sz w:val="22"/>
          <w:szCs w:val="22"/>
        </w:rPr>
        <w:t xml:space="preserve">Properly wired: 2 of 4 combinations should turn on lampu (alternating).</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CORRECT WIRING:</w:t>
      </w:r>
    </w:p>
    <w:p>
      <w:pPr>
        <w:spacing w:after="60" w:before="0"/>
        <w:jc w:val="left"/>
      </w:pPr>
      <w:r>
        <w:rPr>
          <w:rFonts w:ascii="Arial" w:cs="Arial" w:eastAsia="Arial" w:hAnsi="Arial"/>
          <w:b w:val="false"/>
          <w:bCs w:val="false"/>
          <w:i w:val="false"/>
          <w:iCs w:val="false"/>
          <w:color w:val="2A2A2A"/>
          <w:sz w:val="22"/>
          <w:szCs w:val="22"/>
        </w:rPr>
        <w:t xml:space="preserve">- L (fasa) → COMMON terminal SW1</w:t>
      </w:r>
    </w:p>
    <w:p>
      <w:pPr>
        <w:spacing w:after="60" w:before="0"/>
        <w:jc w:val="left"/>
      </w:pPr>
      <w:r>
        <w:rPr>
          <w:rFonts w:ascii="Arial" w:cs="Arial" w:eastAsia="Arial" w:hAnsi="Arial"/>
          <w:b w:val="false"/>
          <w:bCs w:val="false"/>
          <w:i w:val="false"/>
          <w:iCs w:val="false"/>
          <w:color w:val="2A2A2A"/>
          <w:sz w:val="22"/>
          <w:szCs w:val="22"/>
        </w:rPr>
        <w:t xml:space="preserve">- COMMON SW1 connects via internal mechanism ke salah satu travel terminal (state 1 atau 2)</w:t>
      </w:r>
    </w:p>
    <w:p>
      <w:pPr>
        <w:spacing w:after="60" w:before="0"/>
        <w:jc w:val="left"/>
      </w:pPr>
      <w:r>
        <w:rPr>
          <w:rFonts w:ascii="Arial" w:cs="Arial" w:eastAsia="Arial" w:hAnsi="Arial"/>
          <w:b w:val="false"/>
          <w:bCs w:val="false"/>
          <w:i w:val="false"/>
          <w:iCs w:val="false"/>
          <w:color w:val="2A2A2A"/>
          <w:sz w:val="22"/>
          <w:szCs w:val="22"/>
        </w:rPr>
        <w:t xml:space="preserve">- 2 TRAVEL WIRES dari travel terminals SW1 ke travel terminals SW2 (one pair each)</w:t>
      </w:r>
    </w:p>
    <w:p>
      <w:pPr>
        <w:spacing w:after="60" w:before="0"/>
        <w:jc w:val="left"/>
      </w:pPr>
      <w:r>
        <w:rPr>
          <w:rFonts w:ascii="Arial" w:cs="Arial" w:eastAsia="Arial" w:hAnsi="Arial"/>
          <w:b w:val="false"/>
          <w:bCs w:val="false"/>
          <w:i w:val="false"/>
          <w:iCs w:val="false"/>
          <w:color w:val="2A2A2A"/>
          <w:sz w:val="22"/>
          <w:szCs w:val="22"/>
        </w:rPr>
        <w:t xml:space="preserve">- COMMON terminal SW2 → LAMPU</w:t>
      </w:r>
    </w:p>
    <w:p>
      <w:pPr>
        <w:spacing w:after="60" w:before="0"/>
        <w:jc w:val="left"/>
      </w:pPr>
      <w:r>
        <w:rPr>
          <w:rFonts w:ascii="Arial" w:cs="Arial" w:eastAsia="Arial" w:hAnsi="Arial"/>
          <w:b w:val="false"/>
          <w:bCs w:val="false"/>
          <w:i w:val="false"/>
          <w:iCs w:val="false"/>
          <w:color w:val="2A2A2A"/>
          <w:sz w:val="22"/>
          <w:szCs w:val="22"/>
        </w:rPr>
        <w:t xml:space="preserve">- LAMPU → N (netral) kembali ke panel</w:t>
      </w:r>
    </w:p>
    <w:p>
      <w:pPr>
        <w:spacing w:after="60" w:before="0"/>
        <w:jc w:val="left"/>
      </w:pPr>
      <w:r>
        <w:rPr>
          <w:rFonts w:ascii="Arial" w:cs="Arial" w:eastAsia="Arial" w:hAnsi="Arial"/>
          <w:b w:val="false"/>
          <w:bCs w:val="false"/>
          <w:i w:val="false"/>
          <w:iCs w:val="false"/>
          <w:color w:val="2A2A2A"/>
          <w:sz w:val="22"/>
          <w:szCs w:val="22"/>
        </w:rPr>
        <w:t xml:space="preserve">- PE (ground) → fitting lampu (jika fitting metal grounded)</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FIX:</w:t>
      </w:r>
    </w:p>
    <w:p>
      <w:pPr>
        <w:spacing w:after="60" w:before="0"/>
        <w:jc w:val="left"/>
      </w:pPr>
      <w:r>
        <w:rPr>
          <w:rFonts w:ascii="Arial" w:cs="Arial" w:eastAsia="Arial" w:hAnsi="Arial"/>
          <w:b w:val="false"/>
          <w:bCs w:val="false"/>
          <w:i w:val="false"/>
          <w:iCs w:val="false"/>
          <w:color w:val="2A2A2A"/>
          <w:sz w:val="22"/>
          <w:szCs w:val="22"/>
        </w:rPr>
        <w:t xml:space="preserve">- Disconnect kabel</w:t>
      </w:r>
    </w:p>
    <w:p>
      <w:pPr>
        <w:spacing w:after="60" w:before="0"/>
        <w:jc w:val="left"/>
      </w:pPr>
      <w:r>
        <w:rPr>
          <w:rFonts w:ascii="Arial" w:cs="Arial" w:eastAsia="Arial" w:hAnsi="Arial"/>
          <w:b w:val="false"/>
          <w:bCs w:val="false"/>
          <w:i w:val="false"/>
          <w:iCs w:val="false"/>
          <w:color w:val="2A2A2A"/>
          <w:sz w:val="22"/>
          <w:szCs w:val="22"/>
        </w:rPr>
        <w:t xml:space="preserve">- Re-wire per correct topology</w:t>
      </w:r>
    </w:p>
    <w:p>
      <w:pPr>
        <w:spacing w:after="60" w:before="0"/>
        <w:jc w:val="left"/>
      </w:pPr>
      <w:r>
        <w:rPr>
          <w:rFonts w:ascii="Arial" w:cs="Arial" w:eastAsia="Arial" w:hAnsi="Arial"/>
          <w:b w:val="false"/>
          <w:bCs w:val="false"/>
          <w:i w:val="false"/>
          <w:iCs w:val="false"/>
          <w:color w:val="2A2A2A"/>
          <w:sz w:val="22"/>
          <w:szCs w:val="22"/>
        </w:rPr>
        <w:t xml:space="preserve">- Use proper 2-way saklar (3-terminal)</w:t>
      </w:r>
    </w:p>
    <w:p>
      <w:pPr>
        <w:spacing w:after="60" w:before="0"/>
        <w:jc w:val="left"/>
      </w:pPr>
      <w:r>
        <w:rPr>
          <w:rFonts w:ascii="Arial" w:cs="Arial" w:eastAsia="Arial" w:hAnsi="Arial"/>
          <w:b w:val="false"/>
          <w:bCs w:val="false"/>
          <w:i w:val="false"/>
          <w:iCs w:val="false"/>
          <w:color w:val="2A2A2A"/>
          <w:sz w:val="22"/>
          <w:szCs w:val="22"/>
        </w:rPr>
        <w:t xml:space="preserve">- Test setiap combination</w:t>
      </w:r>
    </w:p>
    <w:p>
      <w:pPr>
        <w:spacing w:after="60" w:before="0"/>
        <w:jc w:val="left"/>
      </w:pPr>
      <w:r>
        <w:rPr>
          <w:rFonts w:ascii="Arial" w:cs="Arial" w:eastAsia="Arial" w:hAnsi="Arial"/>
          <w:b w:val="false"/>
          <w:bCs w:val="false"/>
          <w:i w:val="false"/>
          <w:iCs w:val="false"/>
          <w:color w:val="2A2A2A"/>
          <w:sz w:val="22"/>
          <w:szCs w:val="22"/>
        </w:rPr>
        <w:t xml:space="preserve">- Document dalam updated wiring diagram</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PREVENTION:</w:t>
      </w:r>
    </w:p>
    <w:p>
      <w:pPr>
        <w:spacing w:after="60" w:before="0"/>
        <w:jc w:val="left"/>
      </w:pPr>
      <w:r>
        <w:rPr>
          <w:rFonts w:ascii="Arial" w:cs="Arial" w:eastAsia="Arial" w:hAnsi="Arial"/>
          <w:b w:val="false"/>
          <w:bCs w:val="false"/>
          <w:i w:val="false"/>
          <w:iCs w:val="false"/>
          <w:color w:val="2A2A2A"/>
          <w:sz w:val="22"/>
          <w:szCs w:val="22"/>
        </w:rPr>
        <w:t xml:space="preserve">- Kontraktor training (Electra Skill Academy + PLN UP3 program)</w:t>
      </w:r>
    </w:p>
    <w:p>
      <w:pPr>
        <w:spacing w:after="60" w:before="0"/>
        <w:jc w:val="left"/>
      </w:pPr>
      <w:r>
        <w:rPr>
          <w:rFonts w:ascii="Arial" w:cs="Arial" w:eastAsia="Arial" w:hAnsi="Arial"/>
          <w:b w:val="false"/>
          <w:bCs w:val="false"/>
          <w:i w:val="false"/>
          <w:iCs w:val="false"/>
          <w:color w:val="2A2A2A"/>
          <w:sz w:val="22"/>
          <w:szCs w:val="22"/>
        </w:rPr>
        <w:t xml:space="preserve">- Kontraktor certification dengan exam termasuk 2-way wiring</w:t>
      </w:r>
    </w:p>
    <w:p>
      <w:pPr>
        <w:spacing w:after="60" w:before="0"/>
        <w:jc w:val="left"/>
      </w:pPr>
      <w:r>
        <w:rPr>
          <w:rFonts w:ascii="Arial" w:cs="Arial" w:eastAsia="Arial" w:hAnsi="Arial"/>
          <w:b w:val="false"/>
          <w:bCs w:val="false"/>
          <w:i w:val="false"/>
          <w:iCs w:val="false"/>
          <w:color w:val="2A2A2A"/>
          <w:sz w:val="22"/>
          <w:szCs w:val="22"/>
        </w:rPr>
        <w:t xml:space="preserve">- Color-coded travel wires (orange + purple standar)</w:t>
      </w:r>
    </w:p>
    <w:p>
      <w:pPr>
        <w:spacing w:after="60" w:before="0"/>
        <w:jc w:val="left"/>
      </w:pPr>
      <w:r>
        <w:rPr>
          <w:rFonts w:ascii="Arial" w:cs="Arial" w:eastAsia="Arial" w:hAnsi="Arial"/>
          <w:b w:val="false"/>
          <w:bCs w:val="false"/>
          <w:i w:val="false"/>
          <w:iCs w:val="false"/>
          <w:color w:val="2A2A2A"/>
          <w:sz w:val="22"/>
          <w:szCs w:val="22"/>
        </w:rPr>
        <w:t xml:space="preserve">- Templated wiring diagram untuk reference saat install</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Product opportunity Envisor: 'Home Electrical Troubleshooting Service' — niche but commonly needed. Plus Electra Skill Academy module 'Common Wiring Mistakes &amp; Troubleshooting'.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Konsep produk Envisor 'AutoSLD AI' khusus untuk SLD pelanggan PLN. Fitur essential + workflow?</w:t>
      </w:r>
    </w:p>
    <w:p>
      <w:pPr>
        <w:spacing w:after="60" w:before="0"/>
        <w:jc w:val="left"/>
      </w:pPr>
      <w:r>
        <w:rPr>
          <w:rFonts w:ascii="Arial" w:cs="Arial" w:eastAsia="Arial" w:hAnsi="Arial"/>
          <w:b w:val="false"/>
          <w:bCs w:val="false"/>
          <w:i w:val="false"/>
          <w:iCs w:val="false"/>
          <w:color w:val="2A2A2A"/>
          <w:sz w:val="22"/>
          <w:szCs w:val="22"/>
        </w:rPr>
        <w:t xml:space="preserve">AutoSLD AI for PLN customers (Envisor product concept):</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WORKFLOW:</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(1) INPUT WIZARD (5-10 menit):</w:t>
      </w:r>
    </w:p>
    <w:p>
      <w:pPr>
        <w:spacing w:after="60" w:before="0"/>
        <w:jc w:val="left"/>
      </w:pPr>
      <w:r>
        <w:rPr>
          <w:rFonts w:ascii="Arial" w:cs="Arial" w:eastAsia="Arial" w:hAnsi="Arial"/>
          <w:b w:val="false"/>
          <w:bCs w:val="false"/>
          <w:i w:val="false"/>
          <w:iCs w:val="false"/>
          <w:color w:val="2A2A2A"/>
          <w:sz w:val="22"/>
          <w:szCs w:val="22"/>
        </w:rPr>
        <w:t xml:space="preserve">- Customer category: rumah / ruko / kantor / pabrik / mall / hospital</w:t>
      </w:r>
    </w:p>
    <w:p>
      <w:pPr>
        <w:spacing w:after="60" w:before="0"/>
        <w:jc w:val="left"/>
      </w:pPr>
      <w:r>
        <w:rPr>
          <w:rFonts w:ascii="Arial" w:cs="Arial" w:eastAsia="Arial" w:hAnsi="Arial"/>
          <w:b w:val="false"/>
          <w:bCs w:val="false"/>
          <w:i w:val="false"/>
          <w:iCs w:val="false"/>
          <w:color w:val="2A2A2A"/>
          <w:sz w:val="22"/>
          <w:szCs w:val="22"/>
        </w:rPr>
        <w:t xml:space="preserve">- Daya kontrak: 1300/2200/3500/5500/7700 VA (1-fasa) atau 11/16/22/33 kVA (3-fasa) atau &gt;50 kVA industrial</w:t>
      </w:r>
    </w:p>
    <w:p>
      <w:pPr>
        <w:spacing w:after="60" w:before="0"/>
        <w:jc w:val="left"/>
      </w:pPr>
      <w:r>
        <w:rPr>
          <w:rFonts w:ascii="Arial" w:cs="Arial" w:eastAsia="Arial" w:hAnsi="Arial"/>
          <w:b w:val="false"/>
          <w:bCs w:val="false"/>
          <w:i w:val="false"/>
          <w:iCs w:val="false"/>
          <w:color w:val="2A2A2A"/>
          <w:sz w:val="22"/>
          <w:szCs w:val="22"/>
        </w:rPr>
        <w:t xml:space="preserve">- Building dimensi (m²) + jumlah ruangan/area</w:t>
      </w:r>
    </w:p>
    <w:p>
      <w:pPr>
        <w:spacing w:after="60" w:before="0"/>
        <w:jc w:val="left"/>
      </w:pPr>
      <w:r>
        <w:rPr>
          <w:rFonts w:ascii="Arial" w:cs="Arial" w:eastAsia="Arial" w:hAnsi="Arial"/>
          <w:b w:val="false"/>
          <w:bCs w:val="false"/>
          <w:i w:val="false"/>
          <w:iCs w:val="false"/>
          <w:color w:val="2A2A2A"/>
          <w:sz w:val="22"/>
          <w:szCs w:val="22"/>
        </w:rPr>
        <w:t xml:space="preserve">- Special needs: AC, kitchen, bathroom, kompor listrik, water heater, EV charger, solar PV, motor industri</w:t>
      </w:r>
    </w:p>
    <w:p>
      <w:pPr>
        <w:spacing w:after="60" w:before="0"/>
        <w:jc w:val="left"/>
      </w:pPr>
      <w:r>
        <w:rPr>
          <w:rFonts w:ascii="Arial" w:cs="Arial" w:eastAsia="Arial" w:hAnsi="Arial"/>
          <w:b w:val="false"/>
          <w:bCs w:val="false"/>
          <w:i w:val="false"/>
          <w:iCs w:val="false"/>
          <w:color w:val="2A2A2A"/>
          <w:sz w:val="22"/>
          <w:szCs w:val="22"/>
        </w:rPr>
        <w:t xml:space="preserve">- Location: indoor/outdoor portion, environment (humid, dusty, food processing)</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(2) AI GENERATION:</w:t>
      </w:r>
    </w:p>
    <w:p>
      <w:pPr>
        <w:spacing w:after="60" w:before="0"/>
        <w:jc w:val="left"/>
      </w:pPr>
      <w:r>
        <w:rPr>
          <w:rFonts w:ascii="Arial" w:cs="Arial" w:eastAsia="Arial" w:hAnsi="Arial"/>
          <w:b w:val="false"/>
          <w:bCs w:val="false"/>
          <w:i w:val="false"/>
          <w:iCs w:val="false"/>
          <w:color w:val="2A2A2A"/>
          <w:sz w:val="22"/>
          <w:szCs w:val="22"/>
        </w:rPr>
        <w:t xml:space="preserve">- LOAD CALCULATION — diversity factor per category (rumah 0,7; komersial 0,8; industri 0,9)</w:t>
      </w:r>
    </w:p>
    <w:p>
      <w:pPr>
        <w:spacing w:after="60" w:before="0"/>
        <w:jc w:val="left"/>
      </w:pPr>
      <w:r>
        <w:rPr>
          <w:rFonts w:ascii="Arial" w:cs="Arial" w:eastAsia="Arial" w:hAnsi="Arial"/>
          <w:b w:val="false"/>
          <w:bCs w:val="false"/>
          <w:i w:val="false"/>
          <w:iCs w:val="false"/>
          <w:color w:val="2A2A2A"/>
          <w:sz w:val="22"/>
          <w:szCs w:val="22"/>
        </w:rPr>
        <w:t xml:space="preserve">- CIRCUIT BREAKDOWN — assign peralatan ke dedicated circuits per best practice</w:t>
      </w:r>
    </w:p>
    <w:p>
      <w:pPr>
        <w:spacing w:after="60" w:before="0"/>
        <w:jc w:val="left"/>
      </w:pPr>
      <w:r>
        <w:rPr>
          <w:rFonts w:ascii="Arial" w:cs="Arial" w:eastAsia="Arial" w:hAnsi="Arial"/>
          <w:b w:val="false"/>
          <w:bCs w:val="false"/>
          <w:i w:val="false"/>
          <w:iCs w:val="false"/>
          <w:color w:val="2A2A2A"/>
          <w:sz w:val="22"/>
          <w:szCs w:val="22"/>
        </w:rPr>
        <w:t xml:space="preserve">- BREAKER SIZING — MCB/MCCB per circuit, RCD/RCBO per requirement</w:t>
      </w:r>
    </w:p>
    <w:p>
      <w:pPr>
        <w:spacing w:after="60" w:before="0"/>
        <w:jc w:val="left"/>
      </w:pPr>
      <w:r>
        <w:rPr>
          <w:rFonts w:ascii="Arial" w:cs="Arial" w:eastAsia="Arial" w:hAnsi="Arial"/>
          <w:b w:val="false"/>
          <w:bCs w:val="false"/>
          <w:i w:val="false"/>
          <w:iCs w:val="false"/>
          <w:color w:val="2A2A2A"/>
          <w:sz w:val="22"/>
          <w:szCs w:val="22"/>
        </w:rPr>
        <w:t xml:space="preserve">- CABLE SIZING — KHA + V_drop check + harmonic if applicable</w:t>
      </w:r>
    </w:p>
    <w:p>
      <w:pPr>
        <w:spacing w:after="60" w:before="0"/>
        <w:jc w:val="left"/>
      </w:pPr>
      <w:r>
        <w:rPr>
          <w:rFonts w:ascii="Arial" w:cs="Arial" w:eastAsia="Arial" w:hAnsi="Arial"/>
          <w:b w:val="false"/>
          <w:bCs w:val="false"/>
          <w:i w:val="false"/>
          <w:iCs w:val="false"/>
          <w:color w:val="2A2A2A"/>
          <w:sz w:val="22"/>
          <w:szCs w:val="22"/>
        </w:rPr>
        <w:t xml:space="preserve">- GROUNDING design — rod count + spacing untuk R ≤ 5Ω target</w:t>
      </w:r>
    </w:p>
    <w:p>
      <w:pPr>
        <w:spacing w:after="60" w:before="0"/>
        <w:jc w:val="left"/>
      </w:pPr>
      <w:r>
        <w:rPr>
          <w:rFonts w:ascii="Arial" w:cs="Arial" w:eastAsia="Arial" w:hAnsi="Arial"/>
          <w:b w:val="false"/>
          <w:bCs w:val="false"/>
          <w:i w:val="false"/>
          <w:iCs w:val="false"/>
          <w:color w:val="2A2A2A"/>
          <w:sz w:val="22"/>
          <w:szCs w:val="22"/>
        </w:rPr>
        <w:t xml:space="preserve">- PROTECTION coordination — selectivity tier</w:t>
      </w:r>
    </w:p>
    <w:p>
      <w:pPr>
        <w:spacing w:after="60" w:before="0"/>
        <w:jc w:val="left"/>
      </w:pPr>
      <w:r>
        <w:rPr>
          <w:rFonts w:ascii="Arial" w:cs="Arial" w:eastAsia="Arial" w:hAnsi="Arial"/>
          <w:b w:val="false"/>
          <w:bCs w:val="false"/>
          <w:i w:val="false"/>
          <w:iCs w:val="false"/>
          <w:color w:val="2A2A2A"/>
          <w:sz w:val="22"/>
          <w:szCs w:val="22"/>
        </w:rPr>
        <w:t xml:space="preserve">- REDUNDANCY — alternate paths jika critical (e.g., hospital, data center)</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(3) VENDOR CATALOG INTEGRATION:</w:t>
      </w:r>
    </w:p>
    <w:p>
      <w:pPr>
        <w:spacing w:after="60" w:before="0"/>
        <w:jc w:val="left"/>
      </w:pPr>
      <w:r>
        <w:rPr>
          <w:rFonts w:ascii="Arial" w:cs="Arial" w:eastAsia="Arial" w:hAnsi="Arial"/>
          <w:b w:val="false"/>
          <w:bCs w:val="false"/>
          <w:i w:val="false"/>
          <w:iCs w:val="false"/>
          <w:color w:val="2A2A2A"/>
          <w:sz w:val="22"/>
          <w:szCs w:val="22"/>
        </w:rPr>
        <w:t xml:space="preserve">- Schneider Acti9 (popular Indonesia)</w:t>
      </w:r>
    </w:p>
    <w:p>
      <w:pPr>
        <w:spacing w:after="60" w:before="0"/>
        <w:jc w:val="left"/>
      </w:pPr>
      <w:r>
        <w:rPr>
          <w:rFonts w:ascii="Arial" w:cs="Arial" w:eastAsia="Arial" w:hAnsi="Arial"/>
          <w:b w:val="false"/>
          <w:bCs w:val="false"/>
          <w:i w:val="false"/>
          <w:iCs w:val="false"/>
          <w:color w:val="2A2A2A"/>
          <w:sz w:val="22"/>
          <w:szCs w:val="22"/>
        </w:rPr>
        <w:t xml:space="preserve">- ABB SH200 / S200 series</w:t>
      </w:r>
    </w:p>
    <w:p>
      <w:pPr>
        <w:spacing w:after="60" w:before="0"/>
        <w:jc w:val="left"/>
      </w:pPr>
      <w:r>
        <w:rPr>
          <w:rFonts w:ascii="Arial" w:cs="Arial" w:eastAsia="Arial" w:hAnsi="Arial"/>
          <w:b w:val="false"/>
          <w:bCs w:val="false"/>
          <w:i w:val="false"/>
          <w:iCs w:val="false"/>
          <w:color w:val="2A2A2A"/>
          <w:sz w:val="22"/>
          <w:szCs w:val="22"/>
        </w:rPr>
        <w:t xml:space="preserve">- Hager Visionplus</w:t>
      </w:r>
    </w:p>
    <w:p>
      <w:pPr>
        <w:spacing w:after="60" w:before="0"/>
        <w:jc w:val="left"/>
      </w:pPr>
      <w:r>
        <w:rPr>
          <w:rFonts w:ascii="Arial" w:cs="Arial" w:eastAsia="Arial" w:hAnsi="Arial"/>
          <w:b w:val="false"/>
          <w:bCs w:val="false"/>
          <w:i w:val="false"/>
          <w:iCs w:val="false"/>
          <w:color w:val="2A2A2A"/>
          <w:sz w:val="22"/>
          <w:szCs w:val="22"/>
        </w:rPr>
        <w:t xml:space="preserve">- Legrand DX³</w:t>
      </w:r>
    </w:p>
    <w:p>
      <w:pPr>
        <w:spacing w:after="60" w:before="0"/>
        <w:jc w:val="left"/>
      </w:pPr>
      <w:r>
        <w:rPr>
          <w:rFonts w:ascii="Arial" w:cs="Arial" w:eastAsia="Arial" w:hAnsi="Arial"/>
          <w:b w:val="false"/>
          <w:bCs w:val="false"/>
          <w:i w:val="false"/>
          <w:iCs w:val="false"/>
          <w:color w:val="2A2A2A"/>
          <w:sz w:val="22"/>
          <w:szCs w:val="22"/>
        </w:rPr>
        <w:t xml:space="preserve">- Auto-suggest based on availability + price + spec match</w:t>
      </w:r>
    </w:p>
    <w:p>
      <w:pPr>
        <w:spacing w:after="60" w:before="0"/>
        <w:jc w:val="left"/>
      </w:pPr>
      <w:r>
        <w:rPr>
          <w:rFonts w:ascii="Arial" w:cs="Arial" w:eastAsia="Arial" w:hAnsi="Arial"/>
          <w:b w:val="false"/>
          <w:bCs w:val="false"/>
          <w:i w:val="false"/>
          <w:iCs w:val="false"/>
          <w:color w:val="2A2A2A"/>
          <w:sz w:val="22"/>
          <w:szCs w:val="22"/>
        </w:rPr>
        <w:t xml:space="preserve">- Pricing live (atau cached weekly update)</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(4) COMPLIANCE CHECK:</w:t>
      </w:r>
    </w:p>
    <w:p>
      <w:pPr>
        <w:spacing w:after="60" w:before="0"/>
        <w:jc w:val="left"/>
      </w:pPr>
      <w:r>
        <w:rPr>
          <w:rFonts w:ascii="Arial" w:cs="Arial" w:eastAsia="Arial" w:hAnsi="Arial"/>
          <w:b w:val="false"/>
          <w:bCs w:val="false"/>
          <w:i w:val="false"/>
          <w:iCs w:val="false"/>
          <w:color w:val="2A2A2A"/>
          <w:sz w:val="22"/>
          <w:szCs w:val="22"/>
        </w:rPr>
        <w:t xml:space="preserve">- PUIL 2020 — RCD requirement, kabel ampacity vs MCB, color coding, IP rating per area</w:t>
      </w:r>
    </w:p>
    <w:p>
      <w:pPr>
        <w:spacing w:after="60" w:before="0"/>
        <w:jc w:val="left"/>
      </w:pPr>
      <w:r>
        <w:rPr>
          <w:rFonts w:ascii="Arial" w:cs="Arial" w:eastAsia="Arial" w:hAnsi="Arial"/>
          <w:b w:val="false"/>
          <w:bCs w:val="false"/>
          <w:i w:val="false"/>
          <w:iCs w:val="false"/>
          <w:color w:val="2A2A2A"/>
          <w:sz w:val="22"/>
          <w:szCs w:val="22"/>
        </w:rPr>
        <w:t xml:space="preserve">- SPLN — vendor spec compliance untuk PLN integration (kabel SR, kWh meter, dll)</w:t>
      </w:r>
    </w:p>
    <w:p>
      <w:pPr>
        <w:spacing w:after="60" w:before="0"/>
        <w:jc w:val="left"/>
      </w:pPr>
      <w:r>
        <w:rPr>
          <w:rFonts w:ascii="Arial" w:cs="Arial" w:eastAsia="Arial" w:hAnsi="Arial"/>
          <w:b w:val="false"/>
          <w:bCs w:val="false"/>
          <w:i w:val="false"/>
          <w:iCs w:val="false"/>
          <w:color w:val="2A2A2A"/>
          <w:sz w:val="22"/>
          <w:szCs w:val="22"/>
        </w:rPr>
        <w:t xml:space="preserve">- IEC — international best practice</w:t>
      </w:r>
    </w:p>
    <w:p>
      <w:pPr>
        <w:spacing w:after="60" w:before="0"/>
        <w:jc w:val="left"/>
      </w:pPr>
      <w:r>
        <w:rPr>
          <w:rFonts w:ascii="Arial" w:cs="Arial" w:eastAsia="Arial" w:hAnsi="Arial"/>
          <w:b w:val="false"/>
          <w:bCs w:val="false"/>
          <w:i w:val="false"/>
          <w:iCs w:val="false"/>
          <w:color w:val="2A2A2A"/>
          <w:sz w:val="22"/>
          <w:szCs w:val="22"/>
        </w:rPr>
        <w:t xml:space="preserve">- LOCAL CODE — Disnaker, fire safety BSN</w:t>
      </w:r>
    </w:p>
    <w:p>
      <w:pPr>
        <w:spacing w:after="60" w:before="0"/>
        <w:jc w:val="left"/>
      </w:pPr>
      <w:r>
        <w:rPr>
          <w:rFonts w:ascii="Arial" w:cs="Arial" w:eastAsia="Arial" w:hAnsi="Arial"/>
          <w:b w:val="false"/>
          <w:bCs w:val="false"/>
          <w:i w:val="false"/>
          <w:iCs w:val="false"/>
          <w:color w:val="2A2A2A"/>
          <w:sz w:val="22"/>
          <w:szCs w:val="22"/>
        </w:rPr>
        <w:t xml:space="preserve">- WARNING flagged untuk non-compliance + suggested fix</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(5) AUTO-RENDER DRAWING:</w:t>
      </w:r>
    </w:p>
    <w:p>
      <w:pPr>
        <w:spacing w:after="60" w:before="0"/>
        <w:jc w:val="left"/>
      </w:pPr>
      <w:r>
        <w:rPr>
          <w:rFonts w:ascii="Arial" w:cs="Arial" w:eastAsia="Arial" w:hAnsi="Arial"/>
          <w:b w:val="false"/>
          <w:bCs w:val="false"/>
          <w:i w:val="false"/>
          <w:iCs w:val="false"/>
          <w:color w:val="2A2A2A"/>
          <w:sz w:val="22"/>
          <w:szCs w:val="22"/>
        </w:rPr>
        <w:t xml:space="preserve">- IEC 60617 simbol</w:t>
      </w:r>
    </w:p>
    <w:p>
      <w:pPr>
        <w:spacing w:after="60" w:before="0"/>
        <w:jc w:val="left"/>
      </w:pPr>
      <w:r>
        <w:rPr>
          <w:rFonts w:ascii="Arial" w:cs="Arial" w:eastAsia="Arial" w:hAnsi="Arial"/>
          <w:b w:val="false"/>
          <w:bCs w:val="false"/>
          <w:i w:val="false"/>
          <w:iCs w:val="false"/>
          <w:color w:val="2A2A2A"/>
          <w:sz w:val="22"/>
          <w:szCs w:val="22"/>
        </w:rPr>
        <w:t xml:space="preserve">- SLD layout intelligent</w:t>
      </w:r>
    </w:p>
    <w:p>
      <w:pPr>
        <w:spacing w:after="60" w:before="0"/>
        <w:jc w:val="left"/>
      </w:pPr>
      <w:r>
        <w:rPr>
          <w:rFonts w:ascii="Arial" w:cs="Arial" w:eastAsia="Arial" w:hAnsi="Arial"/>
          <w:b w:val="false"/>
          <w:bCs w:val="false"/>
          <w:i w:val="false"/>
          <w:iCs w:val="false"/>
          <w:color w:val="2A2A2A"/>
          <w:sz w:val="22"/>
          <w:szCs w:val="22"/>
        </w:rPr>
        <w:t xml:space="preserve">- Title block auto-populate (project info, date, revision)</w:t>
      </w:r>
    </w:p>
    <w:p>
      <w:pPr>
        <w:spacing w:after="60" w:before="0"/>
        <w:jc w:val="left"/>
      </w:pPr>
      <w:r>
        <w:rPr>
          <w:rFonts w:ascii="Arial" w:cs="Arial" w:eastAsia="Arial" w:hAnsi="Arial"/>
          <w:b w:val="false"/>
          <w:bCs w:val="false"/>
          <w:i w:val="false"/>
          <w:iCs w:val="false"/>
          <w:color w:val="2A2A2A"/>
          <w:sz w:val="22"/>
          <w:szCs w:val="22"/>
        </w:rPr>
        <w:t xml:space="preserve">- Dimensions + annotation</w:t>
      </w:r>
    </w:p>
    <w:p>
      <w:pPr>
        <w:spacing w:after="60" w:before="0"/>
        <w:jc w:val="left"/>
      </w:pPr>
      <w:r>
        <w:rPr>
          <w:rFonts w:ascii="Arial" w:cs="Arial" w:eastAsia="Arial" w:hAnsi="Arial"/>
          <w:b w:val="false"/>
          <w:bCs w:val="false"/>
          <w:i w:val="false"/>
          <w:iCs w:val="false"/>
          <w:color w:val="2A2A2A"/>
          <w:sz w:val="22"/>
          <w:szCs w:val="22"/>
        </w:rPr>
        <w:t xml:space="preserve">- Notes + legend</w:t>
      </w:r>
    </w:p>
    <w:p>
      <w:pPr>
        <w:spacing w:after="60" w:before="0"/>
        <w:jc w:val="left"/>
      </w:pPr>
      <w:r>
        <w:rPr>
          <w:rFonts w:ascii="Arial" w:cs="Arial" w:eastAsia="Arial" w:hAnsi="Arial"/>
          <w:b w:val="false"/>
          <w:bCs w:val="false"/>
          <w:i w:val="false"/>
          <w:iCs w:val="false"/>
          <w:color w:val="2A2A2A"/>
          <w:sz w:val="22"/>
          <w:szCs w:val="22"/>
        </w:rPr>
        <w:t xml:space="preserve">- Rev history table</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(6) EDITING + REFINE:</w:t>
      </w:r>
    </w:p>
    <w:p>
      <w:pPr>
        <w:spacing w:after="60" w:before="0"/>
        <w:jc w:val="left"/>
      </w:pPr>
      <w:r>
        <w:rPr>
          <w:rFonts w:ascii="Arial" w:cs="Arial" w:eastAsia="Arial" w:hAnsi="Arial"/>
          <w:b w:val="false"/>
          <w:bCs w:val="false"/>
          <w:i w:val="false"/>
          <w:iCs w:val="false"/>
          <w:color w:val="2A2A2A"/>
          <w:sz w:val="22"/>
          <w:szCs w:val="22"/>
        </w:rPr>
        <w:t xml:space="preserve">- GUI editor untuk tweak</w:t>
      </w:r>
    </w:p>
    <w:p>
      <w:pPr>
        <w:spacing w:after="60" w:before="0"/>
        <w:jc w:val="left"/>
      </w:pPr>
      <w:r>
        <w:rPr>
          <w:rFonts w:ascii="Arial" w:cs="Arial" w:eastAsia="Arial" w:hAnsi="Arial"/>
          <w:b w:val="false"/>
          <w:bCs w:val="false"/>
          <w:i w:val="false"/>
          <w:iCs w:val="false"/>
          <w:color w:val="2A2A2A"/>
          <w:sz w:val="22"/>
          <w:szCs w:val="22"/>
        </w:rPr>
        <w:t xml:space="preserve">- Real-time validation</w:t>
      </w:r>
    </w:p>
    <w:p>
      <w:pPr>
        <w:spacing w:after="60" w:before="0"/>
        <w:jc w:val="left"/>
      </w:pPr>
      <w:r>
        <w:rPr>
          <w:rFonts w:ascii="Arial" w:cs="Arial" w:eastAsia="Arial" w:hAnsi="Arial"/>
          <w:b w:val="false"/>
          <w:bCs w:val="false"/>
          <w:i w:val="false"/>
          <w:iCs w:val="false"/>
          <w:color w:val="2A2A2A"/>
          <w:sz w:val="22"/>
          <w:szCs w:val="22"/>
        </w:rPr>
        <w:t xml:space="preserve">- Version control</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(7) EXPORT READY-TO-SUBMIT:</w:t>
      </w:r>
    </w:p>
    <w:p>
      <w:pPr>
        <w:spacing w:after="60" w:before="0"/>
        <w:jc w:val="left"/>
      </w:pPr>
      <w:r>
        <w:rPr>
          <w:rFonts w:ascii="Arial" w:cs="Arial" w:eastAsia="Arial" w:hAnsi="Arial"/>
          <w:b w:val="false"/>
          <w:bCs w:val="false"/>
          <w:i w:val="false"/>
          <w:iCs w:val="false"/>
          <w:color w:val="2A2A2A"/>
          <w:sz w:val="22"/>
          <w:szCs w:val="22"/>
        </w:rPr>
        <w:t xml:space="preserve">- PDF untuk PLN UP3 submission (signed-off oleh certified engineer)</w:t>
      </w:r>
    </w:p>
    <w:p>
      <w:pPr>
        <w:spacing w:after="60" w:before="0"/>
        <w:jc w:val="left"/>
      </w:pPr>
      <w:r>
        <w:rPr>
          <w:rFonts w:ascii="Arial" w:cs="Arial" w:eastAsia="Arial" w:hAnsi="Arial"/>
          <w:b w:val="false"/>
          <w:bCs w:val="false"/>
          <w:i w:val="false"/>
          <w:iCs w:val="false"/>
          <w:color w:val="2A2A2A"/>
          <w:sz w:val="22"/>
          <w:szCs w:val="22"/>
        </w:rPr>
        <w:t xml:space="preserve">- DWG untuk modification</w:t>
      </w:r>
    </w:p>
    <w:p>
      <w:pPr>
        <w:spacing w:after="60" w:before="0"/>
        <w:jc w:val="left"/>
      </w:pPr>
      <w:r>
        <w:rPr>
          <w:rFonts w:ascii="Arial" w:cs="Arial" w:eastAsia="Arial" w:hAnsi="Arial"/>
          <w:b w:val="false"/>
          <w:bCs w:val="false"/>
          <w:i w:val="false"/>
          <w:iCs w:val="false"/>
          <w:color w:val="2A2A2A"/>
          <w:sz w:val="22"/>
          <w:szCs w:val="22"/>
        </w:rPr>
        <w:t xml:space="preserve">- Excel BOM dengan vendor SKU + pricing untuk procurement</w:t>
      </w:r>
    </w:p>
    <w:p>
      <w:pPr>
        <w:spacing w:after="60" w:before="0"/>
        <w:jc w:val="left"/>
      </w:pPr>
      <w:r>
        <w:rPr>
          <w:rFonts w:ascii="Arial" w:cs="Arial" w:eastAsia="Arial" w:hAnsi="Arial"/>
          <w:b w:val="false"/>
          <w:bCs w:val="false"/>
          <w:i w:val="false"/>
          <w:iCs w:val="false"/>
          <w:color w:val="2A2A2A"/>
          <w:sz w:val="22"/>
          <w:szCs w:val="22"/>
        </w:rPr>
        <w:t xml:space="preserve">- Acceptance test checklist (untuk kontraktor + PLN inspector)</w:t>
      </w:r>
    </w:p>
    <w:p>
      <w:pPr>
        <w:spacing w:after="60" w:before="0"/>
        <w:jc w:val="left"/>
      </w:pPr>
      <w:r>
        <w:rPr>
          <w:rFonts w:ascii="Arial" w:cs="Arial" w:eastAsia="Arial" w:hAnsi="Arial"/>
          <w:b w:val="false"/>
          <w:bCs w:val="false"/>
          <w:i w:val="false"/>
          <w:iCs w:val="false"/>
          <w:color w:val="2A2A2A"/>
          <w:sz w:val="22"/>
          <w:szCs w:val="22"/>
        </w:rPr>
        <w:t xml:space="preserve">- Compliance certificate template</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(8) COLLABORATION:</w:t>
      </w:r>
    </w:p>
    <w:p>
      <w:pPr>
        <w:spacing w:after="60" w:before="0"/>
        <w:jc w:val="left"/>
      </w:pPr>
      <w:r>
        <w:rPr>
          <w:rFonts w:ascii="Arial" w:cs="Arial" w:eastAsia="Arial" w:hAnsi="Arial"/>
          <w:b w:val="false"/>
          <w:bCs w:val="false"/>
          <w:i w:val="false"/>
          <w:iCs w:val="false"/>
          <w:color w:val="2A2A2A"/>
          <w:sz w:val="22"/>
          <w:szCs w:val="22"/>
        </w:rPr>
        <w:t xml:space="preserve">- Multi-user editing</w:t>
      </w:r>
    </w:p>
    <w:p>
      <w:pPr>
        <w:spacing w:after="60" w:before="0"/>
        <w:jc w:val="left"/>
      </w:pPr>
      <w:r>
        <w:rPr>
          <w:rFonts w:ascii="Arial" w:cs="Arial" w:eastAsia="Arial" w:hAnsi="Arial"/>
          <w:b w:val="false"/>
          <w:bCs w:val="false"/>
          <w:i w:val="false"/>
          <w:iCs w:val="false"/>
          <w:color w:val="2A2A2A"/>
          <w:sz w:val="22"/>
          <w:szCs w:val="22"/>
        </w:rPr>
        <w:t xml:space="preserve">- Approval workflow</w:t>
      </w:r>
    </w:p>
    <w:p>
      <w:pPr>
        <w:spacing w:after="60" w:before="0"/>
        <w:jc w:val="left"/>
      </w:pPr>
      <w:r>
        <w:rPr>
          <w:rFonts w:ascii="Arial" w:cs="Arial" w:eastAsia="Arial" w:hAnsi="Arial"/>
          <w:b w:val="false"/>
          <w:bCs w:val="false"/>
          <w:i w:val="false"/>
          <w:iCs w:val="false"/>
          <w:color w:val="2A2A2A"/>
          <w:sz w:val="22"/>
          <w:szCs w:val="22"/>
        </w:rPr>
        <w:t xml:space="preserve">- Audit trail</w:t>
      </w:r>
    </w:p>
    <w:p>
      <w:pPr>
        <w:spacing w:after="60" w:before="0"/>
        <w:jc w:val="left"/>
      </w:pPr>
      <w:r>
        <w:rPr>
          <w:rFonts w:ascii="Arial" w:cs="Arial" w:eastAsia="Arial" w:hAnsi="Arial"/>
          <w:b w:val="false"/>
          <w:bCs w:val="false"/>
          <w:i w:val="false"/>
          <w:iCs w:val="false"/>
          <w:color w:val="2A2A2A"/>
          <w:sz w:val="22"/>
          <w:szCs w:val="22"/>
        </w:rPr>
        <w:t xml:space="preserve">- Customer portal (pelanggan view their SLD)</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DIFFERENTIATION:</w:t>
      </w:r>
    </w:p>
    <w:p>
      <w:pPr>
        <w:spacing w:after="60" w:before="0"/>
        <w:jc w:val="left"/>
      </w:pPr>
      <w:r>
        <w:rPr>
          <w:rFonts w:ascii="Arial" w:cs="Arial" w:eastAsia="Arial" w:hAnsi="Arial"/>
          <w:b w:val="false"/>
          <w:bCs w:val="false"/>
          <w:i w:val="false"/>
          <w:iCs w:val="false"/>
          <w:color w:val="2A2A2A"/>
          <w:sz w:val="22"/>
          <w:szCs w:val="22"/>
        </w:rPr>
        <w:t xml:space="preserve">- Indonesia-specific (PUIL/SPLN/PLN UP3 integration)</w:t>
      </w:r>
    </w:p>
    <w:p>
      <w:pPr>
        <w:spacing w:after="60" w:before="0"/>
        <w:jc w:val="left"/>
      </w:pPr>
      <w:r>
        <w:rPr>
          <w:rFonts w:ascii="Arial" w:cs="Arial" w:eastAsia="Arial" w:hAnsi="Arial"/>
          <w:b w:val="false"/>
          <w:bCs w:val="false"/>
          <w:i w:val="false"/>
          <w:iCs w:val="false"/>
          <w:color w:val="2A2A2A"/>
          <w:sz w:val="22"/>
          <w:szCs w:val="22"/>
        </w:rPr>
        <w:t xml:space="preserve">- AI-powered (vs hard-coded rule engine)</w:t>
      </w:r>
    </w:p>
    <w:p>
      <w:pPr>
        <w:spacing w:after="60" w:before="0"/>
        <w:jc w:val="left"/>
      </w:pPr>
      <w:r>
        <w:rPr>
          <w:rFonts w:ascii="Arial" w:cs="Arial" w:eastAsia="Arial" w:hAnsi="Arial"/>
          <w:b w:val="false"/>
          <w:bCs w:val="false"/>
          <w:i w:val="false"/>
          <w:iCs w:val="false"/>
          <w:color w:val="2A2A2A"/>
          <w:sz w:val="22"/>
          <w:szCs w:val="22"/>
        </w:rPr>
        <w:t xml:space="preserve">- VENDOR CATALOG live integration (Indonesia market)</w:t>
      </w:r>
    </w:p>
    <w:p>
      <w:pPr>
        <w:spacing w:after="60" w:before="0"/>
        <w:jc w:val="left"/>
      </w:pPr>
      <w:r>
        <w:rPr>
          <w:rFonts w:ascii="Arial" w:cs="Arial" w:eastAsia="Arial" w:hAnsi="Arial"/>
          <w:b w:val="false"/>
          <w:bCs w:val="false"/>
          <w:i w:val="false"/>
          <w:iCs w:val="false"/>
          <w:color w:val="2A2A2A"/>
          <w:sz w:val="22"/>
          <w:szCs w:val="22"/>
        </w:rPr>
        <w:t xml:space="preserve">- READY-TO-SUBMIT format (save weeks of back-and-forth dengan PLN)</w:t>
      </w:r>
    </w:p>
    <w:p>
      <w:pPr>
        <w:spacing w:after="60" w:before="0"/>
        <w:jc w:val="left"/>
      </w:pPr>
      <w:r>
        <w:rPr>
          <w:rFonts w:ascii="Arial" w:cs="Arial" w:eastAsia="Arial" w:hAnsi="Arial"/>
          <w:b w:val="false"/>
          <w:bCs w:val="false"/>
          <w:i w:val="false"/>
          <w:iCs w:val="false"/>
          <w:color w:val="2A2A2A"/>
          <w:sz w:val="22"/>
          <w:szCs w:val="22"/>
        </w:rPr>
        <w:t xml:space="preserve">- Mobile-friendly (review on tablet)</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MARKET:</w:t>
      </w:r>
    </w:p>
    <w:p>
      <w:pPr>
        <w:spacing w:after="60" w:before="0"/>
        <w:jc w:val="left"/>
      </w:pPr>
      <w:r>
        <w:rPr>
          <w:rFonts w:ascii="Arial" w:cs="Arial" w:eastAsia="Arial" w:hAnsi="Arial"/>
          <w:b w:val="false"/>
          <w:bCs w:val="false"/>
          <w:i w:val="false"/>
          <w:iCs w:val="false"/>
          <w:color w:val="2A2A2A"/>
          <w:sz w:val="22"/>
          <w:szCs w:val="22"/>
        </w:rPr>
        <w:t xml:space="preserve">- KONTRAKTOR INSTALASI Indonesia (10.000+) — primary user</w:t>
      </w:r>
    </w:p>
    <w:p>
      <w:pPr>
        <w:spacing w:after="60" w:before="0"/>
        <w:jc w:val="left"/>
      </w:pPr>
      <w:r>
        <w:rPr>
          <w:rFonts w:ascii="Arial" w:cs="Arial" w:eastAsia="Arial" w:hAnsi="Arial"/>
          <w:b w:val="false"/>
          <w:bCs w:val="false"/>
          <w:i w:val="false"/>
          <w:iCs w:val="false"/>
          <w:color w:val="2A2A2A"/>
          <w:sz w:val="22"/>
          <w:szCs w:val="22"/>
        </w:rPr>
        <w:t xml:space="preserve">- KONSULTAN ELECTRICAL ENGINEERING — secondary</w:t>
      </w:r>
    </w:p>
    <w:p>
      <w:pPr>
        <w:spacing w:after="60" w:before="0"/>
        <w:jc w:val="left"/>
      </w:pPr>
      <w:r>
        <w:rPr>
          <w:rFonts w:ascii="Arial" w:cs="Arial" w:eastAsia="Arial" w:hAnsi="Arial"/>
          <w:b w:val="false"/>
          <w:bCs w:val="false"/>
          <w:i w:val="false"/>
          <w:iCs w:val="false"/>
          <w:color w:val="2A2A2A"/>
          <w:sz w:val="22"/>
          <w:szCs w:val="22"/>
        </w:rPr>
        <w:t xml:space="preserve">- PLN UP3 reviewer (verify submission consistency)</w:t>
      </w:r>
    </w:p>
    <w:p>
      <w:pPr>
        <w:spacing w:after="60" w:before="0"/>
        <w:jc w:val="left"/>
      </w:pPr>
      <w:r>
        <w:rPr>
          <w:rFonts w:ascii="Arial" w:cs="Arial" w:eastAsia="Arial" w:hAnsi="Arial"/>
          <w:b w:val="false"/>
          <w:bCs w:val="false"/>
          <w:i w:val="false"/>
          <w:iCs w:val="false"/>
          <w:color w:val="2A2A2A"/>
          <w:sz w:val="22"/>
          <w:szCs w:val="22"/>
        </w:rPr>
        <w:t xml:space="preserve">- BUILDING MEP DESIGN firms (architects sub-consultant)</w:t>
      </w:r>
    </w:p>
    <w:p>
      <w:pPr>
        <w:spacing w:after="60" w:before="0"/>
        <w:jc w:val="left"/>
      </w:pPr>
      <w:r>
        <w:rPr>
          <w:rFonts w:ascii="Arial" w:cs="Arial" w:eastAsia="Arial" w:hAnsi="Arial"/>
          <w:b w:val="false"/>
          <w:bCs w:val="false"/>
          <w:i w:val="false"/>
          <w:iCs w:val="false"/>
          <w:color w:val="2A2A2A"/>
          <w:sz w:val="22"/>
          <w:szCs w:val="22"/>
        </w:rPr>
        <w:t xml:space="preserve">- CUSTOMER SELF-SERVICE (rumah owner pre-design before kontraktor)</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PRICING:</w:t>
      </w:r>
    </w:p>
    <w:p>
      <w:pPr>
        <w:spacing w:after="60" w:before="0"/>
        <w:jc w:val="left"/>
      </w:pPr>
      <w:r>
        <w:rPr>
          <w:rFonts w:ascii="Arial" w:cs="Arial" w:eastAsia="Arial" w:hAnsi="Arial"/>
          <w:b w:val="false"/>
          <w:bCs w:val="false"/>
          <w:i w:val="false"/>
          <w:iCs w:val="false"/>
          <w:color w:val="2A2A2A"/>
          <w:sz w:val="22"/>
          <w:szCs w:val="22"/>
        </w:rPr>
        <w:t xml:space="preserve">- FREE TIER — 1 SLD/month, watermarked output, basic features</w:t>
      </w:r>
    </w:p>
    <w:p>
      <w:pPr>
        <w:spacing w:after="60" w:before="0"/>
        <w:jc w:val="left"/>
      </w:pPr>
      <w:r>
        <w:rPr>
          <w:rFonts w:ascii="Arial" w:cs="Arial" w:eastAsia="Arial" w:hAnsi="Arial"/>
          <w:b w:val="false"/>
          <w:bCs w:val="false"/>
          <w:i w:val="false"/>
          <w:iCs w:val="false"/>
          <w:color w:val="2A2A2A"/>
          <w:sz w:val="22"/>
          <w:szCs w:val="22"/>
        </w:rPr>
        <w:t xml:space="preserve">- PRO Rp 200rb/bulan — unlimited SLD, full features, priority support</w:t>
      </w:r>
    </w:p>
    <w:p>
      <w:pPr>
        <w:spacing w:after="60" w:before="0"/>
        <w:jc w:val="left"/>
      </w:pPr>
      <w:r>
        <w:rPr>
          <w:rFonts w:ascii="Arial" w:cs="Arial" w:eastAsia="Arial" w:hAnsi="Arial"/>
          <w:b w:val="false"/>
          <w:bCs w:val="false"/>
          <w:i w:val="false"/>
          <w:iCs w:val="false"/>
          <w:color w:val="2A2A2A"/>
          <w:sz w:val="22"/>
          <w:szCs w:val="22"/>
        </w:rPr>
        <w:t xml:space="preserve">- ENTERPRISE Rp 1-5 jt/bulan — multi-user team, custom branding, API integration, white-label option</w:t>
      </w:r>
    </w:p>
    <w:p>
      <w:pPr>
        <w:spacing w:after="60" w:before="0"/>
        <w:jc w:val="left"/>
      </w:pPr>
      <w:r>
        <w:rPr>
          <w:rFonts w:ascii="Arial" w:cs="Arial" w:eastAsia="Arial" w:hAnsi="Arial"/>
          <w:b w:val="false"/>
          <w:bCs w:val="false"/>
          <w:i w:val="false"/>
          <w:iCs w:val="false"/>
          <w:color w:val="2A2A2A"/>
          <w:sz w:val="22"/>
          <w:szCs w:val="22"/>
        </w:rPr>
        <w:t xml:space="preserve">- ONE-TIME PROJECT Rp 500rb-2 jt — for occasional users</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REVENUE PROJECTION:</w:t>
      </w:r>
    </w:p>
    <w:p>
      <w:pPr>
        <w:spacing w:after="60" w:before="0"/>
        <w:jc w:val="left"/>
      </w:pPr>
      <w:r>
        <w:rPr>
          <w:rFonts w:ascii="Arial" w:cs="Arial" w:eastAsia="Arial" w:hAnsi="Arial"/>
          <w:b w:val="false"/>
          <w:bCs w:val="false"/>
          <w:i w:val="false"/>
          <w:iCs w:val="false"/>
          <w:color w:val="2A2A2A"/>
          <w:sz w:val="22"/>
          <w:szCs w:val="22"/>
        </w:rPr>
        <w:t xml:space="preserve">- Year 1: 1.000 paying users avg Rp 200rb/bulan = Rp 200 juta/bulan = Rp 2,4 milyar/year</w:t>
      </w:r>
    </w:p>
    <w:p>
      <w:pPr>
        <w:spacing w:after="60" w:before="0"/>
        <w:jc w:val="left"/>
      </w:pPr>
      <w:r>
        <w:rPr>
          <w:rFonts w:ascii="Arial" w:cs="Arial" w:eastAsia="Arial" w:hAnsi="Arial"/>
          <w:b w:val="false"/>
          <w:bCs w:val="false"/>
          <w:i w:val="false"/>
          <w:iCs w:val="false"/>
          <w:color w:val="2A2A2A"/>
          <w:sz w:val="22"/>
          <w:szCs w:val="22"/>
        </w:rPr>
        <w:t xml:space="preserve">- Year 2-3: 5.000 users + enterprise contracts = Rp 10 milyar/year</w:t>
      </w:r>
    </w:p>
    <w:p>
      <w:pPr>
        <w:spacing w:after="60" w:before="0"/>
        <w:jc w:val="left"/>
      </w:pPr>
      <w:r>
        <w:rPr>
          <w:rFonts w:ascii="Arial" w:cs="Arial" w:eastAsia="Arial" w:hAnsi="Arial"/>
          <w:b w:val="false"/>
          <w:bCs w:val="false"/>
          <w:i w:val="false"/>
          <w:iCs w:val="false"/>
          <w:color w:val="2A2A2A"/>
          <w:sz w:val="22"/>
          <w:szCs w:val="22"/>
        </w:rPr>
        <w:t xml:space="preserve">- Year 5: 20.000 users + 100 enterprise = Rp 50 milyar/year</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CAC (customer acquisition cost): Rp 200-500rb per user (digital marketing, content, partnerships)</w:t>
      </w:r>
    </w:p>
    <w:p>
      <w:pPr>
        <w:spacing w:after="60" w:before="0"/>
        <w:jc w:val="left"/>
      </w:pPr>
      <w:r>
        <w:rPr>
          <w:rFonts w:ascii="Arial" w:cs="Arial" w:eastAsia="Arial" w:hAnsi="Arial"/>
          <w:b w:val="false"/>
          <w:bCs w:val="false"/>
          <w:i w:val="false"/>
          <w:iCs w:val="false"/>
          <w:color w:val="2A2A2A"/>
          <w:sz w:val="22"/>
          <w:szCs w:val="22"/>
        </w:rPr>
        <w:t xml:space="preserve">LTV (lifetime value): Rp 5-20 juta per user (5-10 years retention)</w:t>
      </w:r>
    </w:p>
    <w:p>
      <w:pPr>
        <w:spacing w:after="60" w:before="0"/>
        <w:jc w:val="left"/>
      </w:pPr>
      <w:r>
        <w:rPr>
          <w:rFonts w:ascii="Arial" w:cs="Arial" w:eastAsia="Arial" w:hAnsi="Arial"/>
          <w:b w:val="false"/>
          <w:bCs w:val="false"/>
          <w:i w:val="false"/>
          <w:iCs w:val="false"/>
          <w:color w:val="2A2A2A"/>
          <w:sz w:val="22"/>
          <w:szCs w:val="22"/>
        </w:rPr>
        <w:t xml:space="preserve">LTV/CAC ratio: 10-40× (excellent)</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FIT DENGAN PORTFOLIO PAK QASTIL:</w:t>
      </w:r>
    </w:p>
    <w:p>
      <w:pPr>
        <w:spacing w:after="60" w:before="0"/>
        <w:jc w:val="left"/>
      </w:pPr>
      <w:r>
        <w:rPr>
          <w:rFonts w:ascii="Arial" w:cs="Arial" w:eastAsia="Arial" w:hAnsi="Arial"/>
          <w:b w:val="false"/>
          <w:bCs w:val="false"/>
          <w:i w:val="false"/>
          <w:iCs w:val="false"/>
          <w:color w:val="2A2A2A"/>
          <w:sz w:val="22"/>
          <w:szCs w:val="22"/>
        </w:rPr>
        <w:t xml:space="preserve">- PLN domain expertise + industry network</w:t>
      </w:r>
    </w:p>
    <w:p>
      <w:pPr>
        <w:spacing w:after="60" w:before="0"/>
        <w:jc w:val="left"/>
      </w:pPr>
      <w:r>
        <w:rPr>
          <w:rFonts w:ascii="Arial" w:cs="Arial" w:eastAsia="Arial" w:hAnsi="Arial"/>
          <w:b w:val="false"/>
          <w:bCs w:val="false"/>
          <w:i w:val="false"/>
          <w:iCs w:val="false"/>
          <w:color w:val="2A2A2A"/>
          <w:sz w:val="22"/>
          <w:szCs w:val="22"/>
        </w:rPr>
        <w:t xml:space="preserve">- Envisor consulting brand</w:t>
      </w:r>
    </w:p>
    <w:p>
      <w:pPr>
        <w:spacing w:after="60" w:before="0"/>
        <w:jc w:val="left"/>
      </w:pPr>
      <w:r>
        <w:rPr>
          <w:rFonts w:ascii="Arial" w:cs="Arial" w:eastAsia="Arial" w:hAnsi="Arial"/>
          <w:b w:val="false"/>
          <w:bCs w:val="false"/>
          <w:i w:val="false"/>
          <w:iCs w:val="false"/>
          <w:color w:val="2A2A2A"/>
          <w:sz w:val="22"/>
          <w:szCs w:val="22"/>
        </w:rPr>
        <w:t xml:space="preserve">- OctoAgent AI platform foundation</w:t>
      </w:r>
    </w:p>
    <w:p>
      <w:pPr>
        <w:spacing w:after="60" w:before="0"/>
        <w:jc w:val="left"/>
      </w:pPr>
      <w:r>
        <w:rPr>
          <w:rFonts w:ascii="Arial" w:cs="Arial" w:eastAsia="Arial" w:hAnsi="Arial"/>
          <w:b w:val="false"/>
          <w:bCs w:val="false"/>
          <w:i w:val="false"/>
          <w:iCs w:val="false"/>
          <w:color w:val="2A2A2A"/>
          <w:sz w:val="22"/>
          <w:szCs w:val="22"/>
        </w:rPr>
        <w:t xml:space="preserve">- Electra Skill Academy (kontraktor pakai tool ini setelah training)</w:t>
      </w:r>
    </w:p>
    <w:p>
      <w:pPr>
        <w:spacing w:after="60" w:before="0"/>
        <w:jc w:val="left"/>
      </w:pPr>
      <w:r>
        <w:rPr>
          <w:rFonts w:ascii="Arial" w:cs="Arial" w:eastAsia="Arial" w:hAnsi="Arial"/>
          <w:b w:val="false"/>
          <w:bCs w:val="false"/>
          <w:i w:val="false"/>
          <w:iCs w:val="false"/>
          <w:color w:val="2A2A2A"/>
          <w:sz w:val="22"/>
          <w:szCs w:val="22"/>
        </w:rPr>
        <w:t xml:space="preserve">- PLNlytics (data insights from usage)</w:t>
      </w:r>
    </w:p>
    <w:p>
      <w:pPr>
        <w:spacing w:after="60" w:before="0"/>
        <w:jc w:val="left"/>
      </w:pPr>
      <w:r>
        <w:rPr>
          <w:rFonts w:ascii="Arial" w:cs="Arial" w:eastAsia="Arial" w:hAnsi="Arial"/>
          <w:b w:val="false"/>
          <w:bCs w:val="false"/>
          <w:i w:val="false"/>
          <w:iCs w:val="false"/>
          <w:color w:val="2A2A2A"/>
          <w:sz w:val="22"/>
          <w:szCs w:val="22"/>
        </w:rPr>
        <w:t xml:space="preserve">- Innovation Gateway PLN — submission opportunity</w:t>
      </w:r>
    </w:p>
    <w:p>
      <w:pPr>
        <w:spacing w:after="60" w:before="0"/>
        <w:jc w:val="left"/>
      </w:pPr>
      <w:r>
        <w:rPr>
          <w:rFonts w:ascii="Arial" w:cs="Arial" w:eastAsia="Arial" w:hAnsi="Arial"/>
          <w:b w:val="false"/>
          <w:bCs w:val="false"/>
          <w:i w:val="false"/>
          <w:iCs w:val="false"/>
          <w:color w:val="2A2A2A"/>
          <w:sz w:val="22"/>
          <w:szCs w:val="22"/>
        </w:rPr>
        <w:t xml:space="preserve">- Strategic ecosystem product</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PROTOTYPE TIMELINE:</w:t>
      </w:r>
    </w:p>
    <w:p>
      <w:pPr>
        <w:spacing w:after="60" w:before="0"/>
        <w:jc w:val="left"/>
      </w:pPr>
      <w:r>
        <w:rPr>
          <w:rFonts w:ascii="Arial" w:cs="Arial" w:eastAsia="Arial" w:hAnsi="Arial"/>
          <w:b w:val="false"/>
          <w:bCs w:val="false"/>
          <w:i w:val="false"/>
          <w:iCs w:val="false"/>
          <w:color w:val="2A2A2A"/>
          <w:sz w:val="22"/>
          <w:szCs w:val="22"/>
        </w:rPr>
        <w:t xml:space="preserve">- MONTH 1-3: technical architecture + database schema + AI model training</w:t>
      </w:r>
    </w:p>
    <w:p>
      <w:pPr>
        <w:spacing w:after="60" w:before="0"/>
        <w:jc w:val="left"/>
      </w:pPr>
      <w:r>
        <w:rPr>
          <w:rFonts w:ascii="Arial" w:cs="Arial" w:eastAsia="Arial" w:hAnsi="Arial"/>
          <w:b w:val="false"/>
          <w:bCs w:val="false"/>
          <w:i w:val="false"/>
          <w:iCs w:val="false"/>
          <w:color w:val="2A2A2A"/>
          <w:sz w:val="22"/>
          <w:szCs w:val="22"/>
        </w:rPr>
        <w:t xml:space="preserve">- MONTH 4-6: core engine + vendor catalog integration + basic GUI</w:t>
      </w:r>
    </w:p>
    <w:p>
      <w:pPr>
        <w:spacing w:after="60" w:before="0"/>
        <w:jc w:val="left"/>
      </w:pPr>
      <w:r>
        <w:rPr>
          <w:rFonts w:ascii="Arial" w:cs="Arial" w:eastAsia="Arial" w:hAnsi="Arial"/>
          <w:b w:val="false"/>
          <w:bCs w:val="false"/>
          <w:i w:val="false"/>
          <w:iCs w:val="false"/>
          <w:color w:val="2A2A2A"/>
          <w:sz w:val="22"/>
          <w:szCs w:val="22"/>
        </w:rPr>
        <w:t xml:space="preserve">- MONTH 7-9: compliance check engine + drawing rendering + beta testing</w:t>
      </w:r>
    </w:p>
    <w:p>
      <w:pPr>
        <w:spacing w:after="60" w:before="0"/>
        <w:jc w:val="left"/>
      </w:pPr>
      <w:r>
        <w:rPr>
          <w:rFonts w:ascii="Arial" w:cs="Arial" w:eastAsia="Arial" w:hAnsi="Arial"/>
          <w:b w:val="false"/>
          <w:bCs w:val="false"/>
          <w:i w:val="false"/>
          <w:iCs w:val="false"/>
          <w:color w:val="2A2A2A"/>
          <w:sz w:val="22"/>
          <w:szCs w:val="22"/>
        </w:rPr>
        <w:t xml:space="preserve">- MONTH 10-12: refinement + launch with limited users (50-100 beta)</w:t>
      </w:r>
    </w:p>
    <w:p>
      <w:pPr>
        <w:spacing w:after="60" w:before="0"/>
        <w:jc w:val="left"/>
      </w:pPr>
      <w:r>
        <w:rPr>
          <w:rFonts w:ascii="Arial" w:cs="Arial" w:eastAsia="Arial" w:hAnsi="Arial"/>
          <w:b w:val="false"/>
          <w:bCs w:val="false"/>
          <w:i w:val="false"/>
          <w:iCs w:val="false"/>
          <w:color w:val="2A2A2A"/>
          <w:sz w:val="22"/>
          <w:szCs w:val="22"/>
        </w:rPr>
        <w:t xml:space="preserve">- YEAR 2: scale to mass market + enterprise sales</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Go-to-market: partnership dengan PLN UP3 (endorsement), Asosiasi Kontraktor Listrik Indonesia (AKLI), vendor (Schneider, ABB partnership untuk catalog integration). Beta testing dengan PLN UP3 Indramayu real cases. Iterate based on feedback. National impact: democratize quality electrical design Indonesia, raise standar industry.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Pelanggan industri request retrofit motor existing DOL ke VFD untuk energy efficiency. Implementation?</w:t>
      </w:r>
    </w:p>
    <w:p>
      <w:pPr>
        <w:spacing w:after="60" w:before="0"/>
        <w:jc w:val="left"/>
      </w:pPr>
      <w:r>
        <w:rPr>
          <w:rFonts w:ascii="Arial" w:cs="Arial" w:eastAsia="Arial" w:hAnsi="Arial"/>
          <w:b w:val="false"/>
          <w:bCs w:val="false"/>
          <w:i w:val="false"/>
          <w:iCs w:val="false"/>
          <w:color w:val="2A2A2A"/>
          <w:sz w:val="22"/>
          <w:szCs w:val="22"/>
        </w:rPr>
        <w:t xml:space="preserve">VFD RETROFIT comprehensive process untuk pelanggan industri:</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(1) AUDIT (Week 1-2):</w:t>
      </w:r>
    </w:p>
    <w:p>
      <w:pPr>
        <w:spacing w:after="60" w:before="0"/>
        <w:jc w:val="left"/>
      </w:pPr>
      <w:r>
        <w:rPr>
          <w:rFonts w:ascii="Arial" w:cs="Arial" w:eastAsia="Arial" w:hAnsi="Arial"/>
          <w:b w:val="false"/>
          <w:bCs w:val="false"/>
          <w:i w:val="false"/>
          <w:iCs w:val="false"/>
          <w:color w:val="2A2A2A"/>
          <w:sz w:val="22"/>
          <w:szCs w:val="22"/>
        </w:rPr>
        <w:t xml:space="preserve">- MOTOR INVENTORY — list semua motor dengan rating + actual operation profile</w:t>
      </w:r>
    </w:p>
    <w:p>
      <w:pPr>
        <w:spacing w:after="60" w:before="0"/>
        <w:jc w:val="left"/>
      </w:pPr>
      <w:r>
        <w:rPr>
          <w:rFonts w:ascii="Arial" w:cs="Arial" w:eastAsia="Arial" w:hAnsi="Arial"/>
          <w:b w:val="false"/>
          <w:bCs w:val="false"/>
          <w:i w:val="false"/>
          <w:iCs w:val="false"/>
          <w:color w:val="2A2A2A"/>
          <w:sz w:val="22"/>
          <w:szCs w:val="22"/>
        </w:rPr>
        <w:t xml:space="preserve">- LOAD CHARACTERIZATION — variable speed beneficial? (pump/fan/conveyor with throttle = strong YES; constant load motor = WEAK)</w:t>
      </w:r>
    </w:p>
    <w:p>
      <w:pPr>
        <w:spacing w:after="60" w:before="0"/>
        <w:jc w:val="left"/>
      </w:pPr>
      <w:r>
        <w:rPr>
          <w:rFonts w:ascii="Arial" w:cs="Arial" w:eastAsia="Arial" w:hAnsi="Arial"/>
          <w:b w:val="false"/>
          <w:bCs w:val="false"/>
          <w:i w:val="false"/>
          <w:iCs w:val="false"/>
          <w:color w:val="2A2A2A"/>
          <w:sz w:val="22"/>
          <w:szCs w:val="22"/>
        </w:rPr>
        <w:t xml:space="preserve">- ENERGY MEASUREMENT — power analyzer baseline current consumption</w:t>
      </w:r>
    </w:p>
    <w:p>
      <w:pPr>
        <w:spacing w:after="60" w:before="0"/>
        <w:jc w:val="left"/>
      </w:pPr>
      <w:r>
        <w:rPr>
          <w:rFonts w:ascii="Arial" w:cs="Arial" w:eastAsia="Arial" w:hAnsi="Arial"/>
          <w:b w:val="false"/>
          <w:bCs w:val="false"/>
          <w:i w:val="false"/>
          <w:iCs w:val="false"/>
          <w:color w:val="2A2A2A"/>
          <w:sz w:val="22"/>
          <w:szCs w:val="22"/>
        </w:rPr>
        <w:t xml:space="preserve">- ROI CALCULATION — projected energy saving × VFD cost = payback period</w:t>
      </w:r>
    </w:p>
    <w:p>
      <w:pPr>
        <w:spacing w:after="60" w:before="0"/>
        <w:jc w:val="left"/>
      </w:pPr>
      <w:r>
        <w:rPr>
          <w:rFonts w:ascii="Arial" w:cs="Arial" w:eastAsia="Arial" w:hAnsi="Arial"/>
          <w:b w:val="false"/>
          <w:bCs w:val="false"/>
          <w:i w:val="false"/>
          <w:iCs w:val="false"/>
          <w:color w:val="2A2A2A"/>
          <w:sz w:val="22"/>
          <w:szCs w:val="22"/>
        </w:rPr>
        <w:t xml:space="preserve">- PRIORITIZE motors with highest ROI (typically 20-40% saving achievable)</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(2) VFD SELECTION:</w:t>
      </w:r>
    </w:p>
    <w:p>
      <w:pPr>
        <w:spacing w:after="60" w:before="0"/>
        <w:jc w:val="left"/>
      </w:pPr>
      <w:r>
        <w:rPr>
          <w:rFonts w:ascii="Arial" w:cs="Arial" w:eastAsia="Arial" w:hAnsi="Arial"/>
          <w:b w:val="false"/>
          <w:bCs w:val="false"/>
          <w:i w:val="false"/>
          <w:iCs w:val="false"/>
          <w:color w:val="2A2A2A"/>
          <w:sz w:val="22"/>
          <w:szCs w:val="22"/>
        </w:rPr>
        <w:t xml:space="preserve">- POWER RATING — match motor (sometimes upsize 1 step untuk reliability)</w:t>
      </w:r>
    </w:p>
    <w:p>
      <w:pPr>
        <w:spacing w:after="60" w:before="0"/>
        <w:jc w:val="left"/>
      </w:pPr>
      <w:r>
        <w:rPr>
          <w:rFonts w:ascii="Arial" w:cs="Arial" w:eastAsia="Arial" w:hAnsi="Arial"/>
          <w:b w:val="false"/>
          <w:bCs w:val="false"/>
          <w:i w:val="false"/>
          <w:iCs w:val="false"/>
          <w:color w:val="2A2A2A"/>
          <w:sz w:val="22"/>
          <w:szCs w:val="22"/>
        </w:rPr>
        <w:t xml:space="preserve">- VOLTAGE — match supply (380V 3-fasa typical industri Indonesia)</w:t>
      </w:r>
    </w:p>
    <w:p>
      <w:pPr>
        <w:spacing w:after="60" w:before="0"/>
        <w:jc w:val="left"/>
      </w:pPr>
      <w:r>
        <w:rPr>
          <w:rFonts w:ascii="Arial" w:cs="Arial" w:eastAsia="Arial" w:hAnsi="Arial"/>
          <w:b w:val="false"/>
          <w:bCs w:val="false"/>
          <w:i w:val="false"/>
          <w:iCs w:val="false"/>
          <w:color w:val="2A2A2A"/>
          <w:sz w:val="22"/>
          <w:szCs w:val="22"/>
        </w:rPr>
        <w:t xml:space="preserve">- CURRENT — output ≥ motor I_FL</w:t>
      </w:r>
    </w:p>
    <w:p>
      <w:pPr>
        <w:spacing w:after="60" w:before="0"/>
        <w:jc w:val="left"/>
      </w:pPr>
      <w:r>
        <w:rPr>
          <w:rFonts w:ascii="Arial" w:cs="Arial" w:eastAsia="Arial" w:hAnsi="Arial"/>
          <w:b w:val="false"/>
          <w:bCs w:val="false"/>
          <w:i w:val="false"/>
          <w:iCs w:val="false"/>
          <w:color w:val="2A2A2A"/>
          <w:sz w:val="22"/>
          <w:szCs w:val="22"/>
        </w:rPr>
        <w:t xml:space="preserve">- ENVIRONMENT — IP54+ untuk industri food processing, IP20 untuk control room</w:t>
      </w:r>
    </w:p>
    <w:p>
      <w:pPr>
        <w:spacing w:after="60" w:before="0"/>
        <w:jc w:val="left"/>
      </w:pPr>
      <w:r>
        <w:rPr>
          <w:rFonts w:ascii="Arial" w:cs="Arial" w:eastAsia="Arial" w:hAnsi="Arial"/>
          <w:b w:val="false"/>
          <w:bCs w:val="false"/>
          <w:i w:val="false"/>
          <w:iCs w:val="false"/>
          <w:color w:val="2A2A2A"/>
          <w:sz w:val="22"/>
          <w:szCs w:val="22"/>
        </w:rPr>
        <w:t xml:space="preserve">- FEATURES — basic V/F vs vector control vs servo (per application requirement)</w:t>
      </w:r>
    </w:p>
    <w:p>
      <w:pPr>
        <w:spacing w:after="60" w:before="0"/>
        <w:jc w:val="left"/>
      </w:pPr>
      <w:r>
        <w:rPr>
          <w:rFonts w:ascii="Arial" w:cs="Arial" w:eastAsia="Arial" w:hAnsi="Arial"/>
          <w:b w:val="false"/>
          <w:bCs w:val="false"/>
          <w:i w:val="false"/>
          <w:iCs w:val="false"/>
          <w:color w:val="2A2A2A"/>
          <w:sz w:val="22"/>
          <w:szCs w:val="22"/>
        </w:rPr>
        <w:t xml:space="preserve">- COMMUNICATION — Modbus, Profibus, Profinet untuk SCADA</w:t>
      </w:r>
    </w:p>
    <w:p>
      <w:pPr>
        <w:spacing w:after="60" w:before="0"/>
        <w:jc w:val="left"/>
      </w:pPr>
      <w:r>
        <w:rPr>
          <w:rFonts w:ascii="Arial" w:cs="Arial" w:eastAsia="Arial" w:hAnsi="Arial"/>
          <w:b w:val="false"/>
          <w:bCs w:val="false"/>
          <w:i w:val="false"/>
          <w:iCs w:val="false"/>
          <w:color w:val="2A2A2A"/>
          <w:sz w:val="22"/>
          <w:szCs w:val="22"/>
        </w:rPr>
        <w:t xml:space="preserve">- BRAND — Schneider Altivar, ABB ACS580, Siemens Sinamics, Yaskawa, Mitsubishi (Indonesia popular)</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(3) UPDATE SLD + WIRING:</w:t>
      </w:r>
    </w:p>
    <w:p>
      <w:pPr>
        <w:spacing w:after="60" w:before="0"/>
        <w:jc w:val="left"/>
      </w:pPr>
      <w:r>
        <w:rPr>
          <w:rFonts w:ascii="Arial" w:cs="Arial" w:eastAsia="Arial" w:hAnsi="Arial"/>
          <w:b w:val="false"/>
          <w:bCs w:val="false"/>
          <w:i w:val="false"/>
          <w:iCs w:val="false"/>
          <w:color w:val="2A2A2A"/>
          <w:sz w:val="22"/>
          <w:szCs w:val="22"/>
        </w:rPr>
        <w:t xml:space="preserve">- POWER CIRCUIT — supply → MCCB (sized for VFD) → input filter (DC link reactor atau LCL) → VFD → motor (dedicated cable, EMC-shielded for long runs)</w:t>
      </w:r>
    </w:p>
    <w:p>
      <w:pPr>
        <w:spacing w:after="60" w:before="0"/>
        <w:jc w:val="left"/>
      </w:pPr>
      <w:r>
        <w:rPr>
          <w:rFonts w:ascii="Arial" w:cs="Arial" w:eastAsia="Arial" w:hAnsi="Arial"/>
          <w:b w:val="false"/>
          <w:bCs w:val="false"/>
          <w:i w:val="false"/>
          <w:iCs w:val="false"/>
          <w:color w:val="2A2A2A"/>
          <w:sz w:val="22"/>
          <w:szCs w:val="22"/>
        </w:rPr>
        <w:t xml:space="preserve">- HARMONICS FILTER — passive (LC) atau active (AHF) jika THD &gt; 5% (IEEE 519)</w:t>
      </w:r>
    </w:p>
    <w:p>
      <w:pPr>
        <w:spacing w:after="60" w:before="0"/>
        <w:jc w:val="left"/>
      </w:pPr>
      <w:r>
        <w:rPr>
          <w:rFonts w:ascii="Arial" w:cs="Arial" w:eastAsia="Arial" w:hAnsi="Arial"/>
          <w:b w:val="false"/>
          <w:bCs w:val="false"/>
          <w:i w:val="false"/>
          <w:iCs w:val="false"/>
          <w:color w:val="2A2A2A"/>
          <w:sz w:val="22"/>
          <w:szCs w:val="22"/>
        </w:rPr>
        <w:t xml:space="preserve">- RCD TYPE B — wajib karena DC component</w:t>
      </w:r>
    </w:p>
    <w:p>
      <w:pPr>
        <w:spacing w:after="60" w:before="0"/>
        <w:jc w:val="left"/>
      </w:pPr>
      <w:r>
        <w:rPr>
          <w:rFonts w:ascii="Arial" w:cs="Arial" w:eastAsia="Arial" w:hAnsi="Arial"/>
          <w:b w:val="false"/>
          <w:bCs w:val="false"/>
          <w:i w:val="false"/>
          <w:iCs w:val="false"/>
          <w:color w:val="2A2A2A"/>
          <w:sz w:val="22"/>
          <w:szCs w:val="22"/>
        </w:rPr>
        <w:t xml:space="preserve">- BRAKING RESISTOR (optional) — untuk regenerative braking jika dibutuhkan</w:t>
      </w:r>
    </w:p>
    <w:p>
      <w:pPr>
        <w:spacing w:after="60" w:before="0"/>
        <w:jc w:val="left"/>
      </w:pPr>
      <w:r>
        <w:rPr>
          <w:rFonts w:ascii="Arial" w:cs="Arial" w:eastAsia="Arial" w:hAnsi="Arial"/>
          <w:b w:val="false"/>
          <w:bCs w:val="false"/>
          <w:i w:val="false"/>
          <w:iCs w:val="false"/>
          <w:color w:val="2A2A2A"/>
          <w:sz w:val="22"/>
          <w:szCs w:val="22"/>
        </w:rPr>
        <w:t xml:space="preserve">- BYPASS CONTACTOR (optional) — manual switch ke direct supply jika VFD fault</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(4) MOTOR CONSIDERATION:</w:t>
      </w:r>
    </w:p>
    <w:p>
      <w:pPr>
        <w:spacing w:after="60" w:before="0"/>
        <w:jc w:val="left"/>
      </w:pPr>
      <w:r>
        <w:rPr>
          <w:rFonts w:ascii="Arial" w:cs="Arial" w:eastAsia="Arial" w:hAnsi="Arial"/>
          <w:b w:val="false"/>
          <w:bCs w:val="false"/>
          <w:i w:val="false"/>
          <w:iCs w:val="false"/>
          <w:color w:val="2A2A2A"/>
          <w:sz w:val="22"/>
          <w:szCs w:val="22"/>
        </w:rPr>
        <w:t xml:space="preserve">- INSULATION — older motor (&gt;10 years) might fail with VFD high-frequency dV/dt → install dV/dt filter atau upgrade ke inverter-duty motor</w:t>
      </w:r>
    </w:p>
    <w:p>
      <w:pPr>
        <w:spacing w:after="60" w:before="0"/>
        <w:jc w:val="left"/>
      </w:pPr>
      <w:r>
        <w:rPr>
          <w:rFonts w:ascii="Arial" w:cs="Arial" w:eastAsia="Arial" w:hAnsi="Arial"/>
          <w:b w:val="false"/>
          <w:bCs w:val="false"/>
          <w:i w:val="false"/>
          <w:iCs w:val="false"/>
          <w:color w:val="2A2A2A"/>
          <w:sz w:val="22"/>
          <w:szCs w:val="22"/>
        </w:rPr>
        <w:t xml:space="preserve">- BEARING — circulating current via shaft → install grounding brush atau insulated bearing</w:t>
      </w:r>
    </w:p>
    <w:p>
      <w:pPr>
        <w:spacing w:after="60" w:before="0"/>
        <w:jc w:val="left"/>
      </w:pPr>
      <w:r>
        <w:rPr>
          <w:rFonts w:ascii="Arial" w:cs="Arial" w:eastAsia="Arial" w:hAnsi="Arial"/>
          <w:b w:val="false"/>
          <w:bCs w:val="false"/>
          <w:i w:val="false"/>
          <w:iCs w:val="false"/>
          <w:color w:val="2A2A2A"/>
          <w:sz w:val="22"/>
          <w:szCs w:val="22"/>
        </w:rPr>
        <w:t xml:space="preserve">- COOLING — VFD low-speed = motor own fan less effective → external blower untuk continuous low-speed operation</w:t>
      </w:r>
    </w:p>
    <w:p>
      <w:pPr>
        <w:spacing w:after="60" w:before="0"/>
        <w:jc w:val="left"/>
      </w:pPr>
      <w:r>
        <w:rPr>
          <w:rFonts w:ascii="Arial" w:cs="Arial" w:eastAsia="Arial" w:hAnsi="Arial"/>
          <w:b w:val="false"/>
          <w:bCs w:val="false"/>
          <w:i w:val="false"/>
          <w:iCs w:val="false"/>
          <w:color w:val="2A2A2A"/>
          <w:sz w:val="22"/>
          <w:szCs w:val="22"/>
        </w:rPr>
        <w:t xml:space="preserve">- DERATING — motor torque available di low-speed reduced, calculate per application</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(5) COMMISSIONING + TUNING:</w:t>
      </w:r>
    </w:p>
    <w:p>
      <w:pPr>
        <w:spacing w:after="60" w:before="0"/>
        <w:jc w:val="left"/>
      </w:pPr>
      <w:r>
        <w:rPr>
          <w:rFonts w:ascii="Arial" w:cs="Arial" w:eastAsia="Arial" w:hAnsi="Arial"/>
          <w:b w:val="false"/>
          <w:bCs w:val="false"/>
          <w:i w:val="false"/>
          <w:iCs w:val="false"/>
          <w:color w:val="2A2A2A"/>
          <w:sz w:val="22"/>
          <w:szCs w:val="22"/>
        </w:rPr>
        <w:t xml:space="preserve">- INSTALL VFD physical (mounting, cooling clearance, ambient &lt; 40°C)</w:t>
      </w:r>
    </w:p>
    <w:p>
      <w:pPr>
        <w:spacing w:after="60" w:before="0"/>
        <w:jc w:val="left"/>
      </w:pPr>
      <w:r>
        <w:rPr>
          <w:rFonts w:ascii="Arial" w:cs="Arial" w:eastAsia="Arial" w:hAnsi="Arial"/>
          <w:b w:val="false"/>
          <w:bCs w:val="false"/>
          <w:i w:val="false"/>
          <w:iCs w:val="false"/>
          <w:color w:val="2A2A2A"/>
          <w:sz w:val="22"/>
          <w:szCs w:val="22"/>
        </w:rPr>
        <w:t xml:space="preserve">- WIRE per updated SLD</w:t>
      </w:r>
    </w:p>
    <w:p>
      <w:pPr>
        <w:spacing w:after="60" w:before="0"/>
        <w:jc w:val="left"/>
      </w:pPr>
      <w:r>
        <w:rPr>
          <w:rFonts w:ascii="Arial" w:cs="Arial" w:eastAsia="Arial" w:hAnsi="Arial"/>
          <w:b w:val="false"/>
          <w:bCs w:val="false"/>
          <w:i w:val="false"/>
          <w:iCs w:val="false"/>
          <w:color w:val="2A2A2A"/>
          <w:sz w:val="22"/>
          <w:szCs w:val="22"/>
        </w:rPr>
        <w:t xml:space="preserve">- INITIAL CONFIG — motor nameplate parameters</w:t>
      </w:r>
    </w:p>
    <w:p>
      <w:pPr>
        <w:spacing w:after="60" w:before="0"/>
        <w:jc w:val="left"/>
      </w:pPr>
      <w:r>
        <w:rPr>
          <w:rFonts w:ascii="Arial" w:cs="Arial" w:eastAsia="Arial" w:hAnsi="Arial"/>
          <w:b w:val="false"/>
          <w:bCs w:val="false"/>
          <w:i w:val="false"/>
          <w:iCs w:val="false"/>
          <w:color w:val="2A2A2A"/>
          <w:sz w:val="22"/>
          <w:szCs w:val="22"/>
        </w:rPr>
        <w:t xml:space="preserve">- AUTO-TUNE function — VFD measure motor electrical characteristic</w:t>
      </w:r>
    </w:p>
    <w:p>
      <w:pPr>
        <w:spacing w:after="60" w:before="0"/>
        <w:jc w:val="left"/>
      </w:pPr>
      <w:r>
        <w:rPr>
          <w:rFonts w:ascii="Arial" w:cs="Arial" w:eastAsia="Arial" w:hAnsi="Arial"/>
          <w:b w:val="false"/>
          <w:bCs w:val="false"/>
          <w:i w:val="false"/>
          <w:iCs w:val="false"/>
          <w:color w:val="2A2A2A"/>
          <w:sz w:val="22"/>
          <w:szCs w:val="22"/>
        </w:rPr>
        <w:t xml:space="preserve">- FUNCTIONAL TEST — start/stop, speed up/down, reverse direction</w:t>
      </w:r>
    </w:p>
    <w:p>
      <w:pPr>
        <w:spacing w:after="60" w:before="0"/>
        <w:jc w:val="left"/>
      </w:pPr>
      <w:r>
        <w:rPr>
          <w:rFonts w:ascii="Arial" w:cs="Arial" w:eastAsia="Arial" w:hAnsi="Arial"/>
          <w:b w:val="false"/>
          <w:bCs w:val="false"/>
          <w:i w:val="false"/>
          <w:iCs w:val="false"/>
          <w:color w:val="2A2A2A"/>
          <w:sz w:val="22"/>
          <w:szCs w:val="22"/>
        </w:rPr>
        <w:t xml:space="preserve">- PROTECTION TEST — overload, ground fault, phase loss</w:t>
      </w:r>
    </w:p>
    <w:p>
      <w:pPr>
        <w:spacing w:after="60" w:before="0"/>
        <w:jc w:val="left"/>
      </w:pPr>
      <w:r>
        <w:rPr>
          <w:rFonts w:ascii="Arial" w:cs="Arial" w:eastAsia="Arial" w:hAnsi="Arial"/>
          <w:b w:val="false"/>
          <w:bCs w:val="false"/>
          <w:i w:val="false"/>
          <w:iCs w:val="false"/>
          <w:color w:val="2A2A2A"/>
          <w:sz w:val="22"/>
          <w:szCs w:val="22"/>
        </w:rPr>
        <w:t xml:space="preserve">- ENERGY MEASUREMENT post-VFD untuk verify saving</w:t>
      </w:r>
    </w:p>
    <w:p>
      <w:pPr>
        <w:spacing w:after="60" w:before="0"/>
        <w:jc w:val="left"/>
      </w:pPr>
      <w:r>
        <w:rPr>
          <w:rFonts w:ascii="Arial" w:cs="Arial" w:eastAsia="Arial" w:hAnsi="Arial"/>
          <w:b w:val="false"/>
          <w:bCs w:val="false"/>
          <w:i w:val="false"/>
          <w:iCs w:val="false"/>
          <w:color w:val="2A2A2A"/>
          <w:sz w:val="22"/>
          <w:szCs w:val="22"/>
        </w:rPr>
        <w:t xml:space="preserve">- DOCUMENT actual saving + ROI achieved</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(6) OPERATOR TRAINING:</w:t>
      </w:r>
    </w:p>
    <w:p>
      <w:pPr>
        <w:spacing w:after="60" w:before="0"/>
        <w:jc w:val="left"/>
      </w:pPr>
      <w:r>
        <w:rPr>
          <w:rFonts w:ascii="Arial" w:cs="Arial" w:eastAsia="Arial" w:hAnsi="Arial"/>
          <w:b w:val="false"/>
          <w:bCs w:val="false"/>
          <w:i w:val="false"/>
          <w:iCs w:val="false"/>
          <w:color w:val="2A2A2A"/>
          <w:sz w:val="22"/>
          <w:szCs w:val="22"/>
        </w:rPr>
        <w:t xml:space="preserve">- HMI navigation</w:t>
      </w:r>
    </w:p>
    <w:p>
      <w:pPr>
        <w:spacing w:after="60" w:before="0"/>
        <w:jc w:val="left"/>
      </w:pPr>
      <w:r>
        <w:rPr>
          <w:rFonts w:ascii="Arial" w:cs="Arial" w:eastAsia="Arial" w:hAnsi="Arial"/>
          <w:b w:val="false"/>
          <w:bCs w:val="false"/>
          <w:i w:val="false"/>
          <w:iCs w:val="false"/>
          <w:color w:val="2A2A2A"/>
          <w:sz w:val="22"/>
          <w:szCs w:val="22"/>
        </w:rPr>
        <w:t xml:space="preserve">- BASIC parameters adjustment</w:t>
      </w:r>
    </w:p>
    <w:p>
      <w:pPr>
        <w:spacing w:after="60" w:before="0"/>
        <w:jc w:val="left"/>
      </w:pPr>
      <w:r>
        <w:rPr>
          <w:rFonts w:ascii="Arial" w:cs="Arial" w:eastAsia="Arial" w:hAnsi="Arial"/>
          <w:b w:val="false"/>
          <w:bCs w:val="false"/>
          <w:i w:val="false"/>
          <w:iCs w:val="false"/>
          <w:color w:val="2A2A2A"/>
          <w:sz w:val="22"/>
          <w:szCs w:val="22"/>
        </w:rPr>
        <w:t xml:space="preserve">- TROUBLESHOOTING common faults</w:t>
      </w:r>
    </w:p>
    <w:p>
      <w:pPr>
        <w:spacing w:after="60" w:before="0"/>
        <w:jc w:val="left"/>
      </w:pPr>
      <w:r>
        <w:rPr>
          <w:rFonts w:ascii="Arial" w:cs="Arial" w:eastAsia="Arial" w:hAnsi="Arial"/>
          <w:b w:val="false"/>
          <w:bCs w:val="false"/>
          <w:i w:val="false"/>
          <w:iCs w:val="false"/>
          <w:color w:val="2A2A2A"/>
          <w:sz w:val="22"/>
          <w:szCs w:val="22"/>
        </w:rPr>
        <w:t xml:space="preserve">- SAFETY procedure (LOTO sebelum service VFD — DC link capacitor stored energy)</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(7) DOCUMENTATION:</w:t>
      </w:r>
    </w:p>
    <w:p>
      <w:pPr>
        <w:spacing w:after="60" w:before="0"/>
        <w:jc w:val="left"/>
      </w:pPr>
      <w:r>
        <w:rPr>
          <w:rFonts w:ascii="Arial" w:cs="Arial" w:eastAsia="Arial" w:hAnsi="Arial"/>
          <w:b w:val="false"/>
          <w:bCs w:val="false"/>
          <w:i w:val="false"/>
          <w:iCs w:val="false"/>
          <w:color w:val="2A2A2A"/>
          <w:sz w:val="22"/>
          <w:szCs w:val="22"/>
        </w:rPr>
        <w:t xml:space="preserve">- Updated SLD (revision 'AS-BUILT')</w:t>
      </w:r>
    </w:p>
    <w:p>
      <w:pPr>
        <w:spacing w:after="60" w:before="0"/>
        <w:jc w:val="left"/>
      </w:pPr>
      <w:r>
        <w:rPr>
          <w:rFonts w:ascii="Arial" w:cs="Arial" w:eastAsia="Arial" w:hAnsi="Arial"/>
          <w:b w:val="false"/>
          <w:bCs w:val="false"/>
          <w:i w:val="false"/>
          <w:iCs w:val="false"/>
          <w:color w:val="2A2A2A"/>
          <w:sz w:val="22"/>
          <w:szCs w:val="22"/>
        </w:rPr>
        <w:t xml:space="preserve">- VFD parameter list (untuk re-config jika rusak)</w:t>
      </w:r>
    </w:p>
    <w:p>
      <w:pPr>
        <w:spacing w:after="60" w:before="0"/>
        <w:jc w:val="left"/>
      </w:pPr>
      <w:r>
        <w:rPr>
          <w:rFonts w:ascii="Arial" w:cs="Arial" w:eastAsia="Arial" w:hAnsi="Arial"/>
          <w:b w:val="false"/>
          <w:bCs w:val="false"/>
          <w:i w:val="false"/>
          <w:iCs w:val="false"/>
          <w:color w:val="2A2A2A"/>
          <w:sz w:val="22"/>
          <w:szCs w:val="22"/>
        </w:rPr>
        <w:t xml:space="preserve">- Maintenance schedule (filter cleaning, capacitor inspection)</w:t>
      </w:r>
    </w:p>
    <w:p>
      <w:pPr>
        <w:spacing w:after="60" w:before="0"/>
        <w:jc w:val="left"/>
      </w:pPr>
      <w:r>
        <w:rPr>
          <w:rFonts w:ascii="Arial" w:cs="Arial" w:eastAsia="Arial" w:hAnsi="Arial"/>
          <w:b w:val="false"/>
          <w:bCs w:val="false"/>
          <w:i w:val="false"/>
          <w:iCs w:val="false"/>
          <w:color w:val="2A2A2A"/>
          <w:sz w:val="22"/>
          <w:szCs w:val="22"/>
        </w:rPr>
        <w:t xml:space="preserve">- Spare parts inventory (encoder, fan, capacitor module)</w:t>
      </w:r>
    </w:p>
    <w:p>
      <w:pPr>
        <w:spacing w:after="60" w:before="0"/>
        <w:jc w:val="left"/>
      </w:pPr>
      <w:r>
        <w:rPr>
          <w:rFonts w:ascii="Arial" w:cs="Arial" w:eastAsia="Arial" w:hAnsi="Arial"/>
          <w:b w:val="false"/>
          <w:bCs w:val="false"/>
          <w:i w:val="false"/>
          <w:iCs w:val="false"/>
          <w:color w:val="2A2A2A"/>
          <w:sz w:val="22"/>
          <w:szCs w:val="22"/>
        </w:rPr>
        <w:t xml:space="preserve">- O&amp;M manual integrated dengan plant master</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(8) ONGOING MONITORING:</w:t>
      </w:r>
    </w:p>
    <w:p>
      <w:pPr>
        <w:spacing w:after="60" w:before="0"/>
        <w:jc w:val="left"/>
      </w:pPr>
      <w:r>
        <w:rPr>
          <w:rFonts w:ascii="Arial" w:cs="Arial" w:eastAsia="Arial" w:hAnsi="Arial"/>
          <w:b w:val="false"/>
          <w:bCs w:val="false"/>
          <w:i w:val="false"/>
          <w:iCs w:val="false"/>
          <w:color w:val="2A2A2A"/>
          <w:sz w:val="22"/>
          <w:szCs w:val="22"/>
        </w:rPr>
        <w:t xml:space="preserve">- DASHBOARD via SCADA — real-time motor status, energy consumption, run hours</w:t>
      </w:r>
    </w:p>
    <w:p>
      <w:pPr>
        <w:spacing w:after="60" w:before="0"/>
        <w:jc w:val="left"/>
      </w:pPr>
      <w:r>
        <w:rPr>
          <w:rFonts w:ascii="Arial" w:cs="Arial" w:eastAsia="Arial" w:hAnsi="Arial"/>
          <w:b w:val="false"/>
          <w:bCs w:val="false"/>
          <w:i w:val="false"/>
          <w:iCs w:val="false"/>
          <w:color w:val="2A2A2A"/>
          <w:sz w:val="22"/>
          <w:szCs w:val="22"/>
        </w:rPr>
        <w:t xml:space="preserve">- ALERTS untuk fault</w:t>
      </w:r>
    </w:p>
    <w:p>
      <w:pPr>
        <w:spacing w:after="60" w:before="0"/>
        <w:jc w:val="left"/>
      </w:pPr>
      <w:r>
        <w:rPr>
          <w:rFonts w:ascii="Arial" w:cs="Arial" w:eastAsia="Arial" w:hAnsi="Arial"/>
          <w:b w:val="false"/>
          <w:bCs w:val="false"/>
          <w:i w:val="false"/>
          <w:iCs w:val="false"/>
          <w:color w:val="2A2A2A"/>
          <w:sz w:val="22"/>
          <w:szCs w:val="22"/>
        </w:rPr>
        <w:t xml:space="preserve">- TREND ANALYSIS — predict bearing wear, motor degradation</w:t>
      </w:r>
    </w:p>
    <w:p>
      <w:pPr>
        <w:spacing w:after="60" w:before="0"/>
        <w:jc w:val="left"/>
      </w:pPr>
      <w:r>
        <w:rPr>
          <w:rFonts w:ascii="Arial" w:cs="Arial" w:eastAsia="Arial" w:hAnsi="Arial"/>
          <w:b w:val="false"/>
          <w:bCs w:val="false"/>
          <w:i w:val="false"/>
          <w:iCs w:val="false"/>
          <w:color w:val="2A2A2A"/>
          <w:sz w:val="22"/>
          <w:szCs w:val="22"/>
        </w:rPr>
        <w:t xml:space="preserve">- SCHEDULED MAINTENANCE based on data</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COST + ROI EXAMPLE (motor 22 kW pump):</w:t>
      </w:r>
    </w:p>
    <w:p>
      <w:pPr>
        <w:spacing w:after="60" w:before="0"/>
        <w:jc w:val="left"/>
      </w:pPr>
      <w:r>
        <w:rPr>
          <w:rFonts w:ascii="Arial" w:cs="Arial" w:eastAsia="Arial" w:hAnsi="Arial"/>
          <w:b w:val="false"/>
          <w:bCs w:val="false"/>
          <w:i w:val="false"/>
          <w:iCs w:val="false"/>
          <w:color w:val="2A2A2A"/>
          <w:sz w:val="22"/>
          <w:szCs w:val="22"/>
        </w:rPr>
        <w:t xml:space="preserve">- VFD 22 kW: Rp 35 juta</w:t>
      </w:r>
    </w:p>
    <w:p>
      <w:pPr>
        <w:spacing w:after="60" w:before="0"/>
        <w:jc w:val="left"/>
      </w:pPr>
      <w:r>
        <w:rPr>
          <w:rFonts w:ascii="Arial" w:cs="Arial" w:eastAsia="Arial" w:hAnsi="Arial"/>
          <w:b w:val="false"/>
          <w:bCs w:val="false"/>
          <w:i w:val="false"/>
          <w:iCs w:val="false"/>
          <w:color w:val="2A2A2A"/>
          <w:sz w:val="22"/>
          <w:szCs w:val="22"/>
        </w:rPr>
        <w:t xml:space="preserve">- Wiring + filter + RCD upgrade: Rp 10 juta</w:t>
      </w:r>
    </w:p>
    <w:p>
      <w:pPr>
        <w:spacing w:after="60" w:before="0"/>
        <w:jc w:val="left"/>
      </w:pPr>
      <w:r>
        <w:rPr>
          <w:rFonts w:ascii="Arial" w:cs="Arial" w:eastAsia="Arial" w:hAnsi="Arial"/>
          <w:b w:val="false"/>
          <w:bCs w:val="false"/>
          <w:i w:val="false"/>
          <w:iCs w:val="false"/>
          <w:color w:val="2A2A2A"/>
          <w:sz w:val="22"/>
          <w:szCs w:val="22"/>
        </w:rPr>
        <w:t xml:space="preserve">- Engineering + commissioning: Rp 5 juta</w:t>
      </w:r>
    </w:p>
    <w:p>
      <w:pPr>
        <w:spacing w:after="60" w:before="0"/>
        <w:jc w:val="left"/>
      </w:pPr>
      <w:r>
        <w:rPr>
          <w:rFonts w:ascii="Arial" w:cs="Arial" w:eastAsia="Arial" w:hAnsi="Arial"/>
          <w:b w:val="false"/>
          <w:bCs w:val="false"/>
          <w:i w:val="false"/>
          <w:iCs w:val="false"/>
          <w:color w:val="2A2A2A"/>
          <w:sz w:val="22"/>
          <w:szCs w:val="22"/>
        </w:rPr>
        <w:t xml:space="preserve">- Total: Rp 50 juta</w:t>
      </w:r>
    </w:p>
    <w:p>
      <w:pPr>
        <w:spacing w:after="60" w:before="0"/>
        <w:jc w:val="left"/>
      </w:pPr>
      <w:r>
        <w:rPr>
          <w:rFonts w:ascii="Arial" w:cs="Arial" w:eastAsia="Arial" w:hAnsi="Arial"/>
          <w:b w:val="false"/>
          <w:bCs w:val="false"/>
          <w:i w:val="false"/>
          <w:iCs w:val="false"/>
          <w:color w:val="2A2A2A"/>
          <w:sz w:val="22"/>
          <w:szCs w:val="22"/>
        </w:rPr>
        <w:t xml:space="preserve">- Energy saving 30%: 22 × 0,3 × 8h × 250 days = 13.200 kWh/year</w:t>
      </w:r>
    </w:p>
    <w:p>
      <w:pPr>
        <w:spacing w:after="60" w:before="0"/>
        <w:jc w:val="left"/>
      </w:pPr>
      <w:r>
        <w:rPr>
          <w:rFonts w:ascii="Arial" w:cs="Arial" w:eastAsia="Arial" w:hAnsi="Arial"/>
          <w:b w:val="false"/>
          <w:bCs w:val="false"/>
          <w:i w:val="false"/>
          <w:iCs w:val="false"/>
          <w:color w:val="2A2A2A"/>
          <w:sz w:val="22"/>
          <w:szCs w:val="22"/>
        </w:rPr>
        <w:t xml:space="preserve">- Tariff industri Rp 1.500/kWh: Rp 19,8 juta/year saved</w:t>
      </w:r>
    </w:p>
    <w:p>
      <w:pPr>
        <w:spacing w:after="60" w:before="0"/>
        <w:jc w:val="left"/>
      </w:pPr>
      <w:r>
        <w:rPr>
          <w:rFonts w:ascii="Arial" w:cs="Arial" w:eastAsia="Arial" w:hAnsi="Arial"/>
          <w:b w:val="false"/>
          <w:bCs w:val="false"/>
          <w:i w:val="false"/>
          <w:iCs w:val="false"/>
          <w:color w:val="2A2A2A"/>
          <w:sz w:val="22"/>
          <w:szCs w:val="22"/>
        </w:rPr>
        <w:t xml:space="preserve">- ROI: 2,5 years payback</w:t>
      </w:r>
    </w:p>
    <w:p>
      <w:pPr>
        <w:spacing w:after="60" w:before="0"/>
        <w:jc w:val="left"/>
      </w:pPr>
      <w:r>
        <w:rPr>
          <w:rFonts w:ascii="Arial" w:cs="Arial" w:eastAsia="Arial" w:hAnsi="Arial"/>
          <w:b w:val="false"/>
          <w:bCs w:val="false"/>
          <w:i w:val="false"/>
          <w:iCs w:val="false"/>
          <w:color w:val="2A2A2A"/>
          <w:sz w:val="22"/>
          <w:szCs w:val="22"/>
        </w:rPr>
        <w:t xml:space="preserve">- 10-year benefit: Rp 198 juta saving - Rp 50 juta investment = Rp 148 juta net</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Product opportunity Envisor: 'Motor Drive Audit &amp; Upgrade Service' untuk industri Indonesia. Plus integration dengan PLNlytics untuk monitoring + advisory. Plus Electra Skill Academy module 'VFD Application &amp; Troubleshooting'. Synergistic offering. National impact: industrial energy efficiency, support 'Just Energy Transition' theme.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Pak Qastil ASPP Seoul application — proyek I-SEDT (Digital Twin + EV + AI smart lighting). SLD+wiring components untuk rooftop solar + EV charger?</w:t>
      </w:r>
    </w:p>
    <w:p>
      <w:pPr>
        <w:spacing w:after="60" w:before="0"/>
        <w:jc w:val="left"/>
      </w:pPr>
      <w:r>
        <w:rPr>
          <w:rFonts w:ascii="Arial" w:cs="Arial" w:eastAsia="Arial" w:hAnsi="Arial"/>
          <w:b w:val="false"/>
          <w:bCs w:val="false"/>
          <w:i w:val="false"/>
          <w:iCs w:val="false"/>
          <w:color w:val="2A2A2A"/>
          <w:sz w:val="22"/>
          <w:szCs w:val="22"/>
        </w:rPr>
        <w:t xml:space="preserve">I-SEDT (Digital Twin + EV + AI Smart Lighting) - SLD + WIRING DETAIL untuk rooftop solar + EV charger integrated dengan home/building electrical system:</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SOLAR PV ROOFTOP COMPONENTS:</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(1) DC SIDE:</w:t>
      </w:r>
    </w:p>
    <w:p>
      <w:pPr>
        <w:spacing w:after="60" w:before="0"/>
        <w:jc w:val="left"/>
      </w:pPr>
      <w:r>
        <w:rPr>
          <w:rFonts w:ascii="Arial" w:cs="Arial" w:eastAsia="Arial" w:hAnsi="Arial"/>
          <w:b w:val="false"/>
          <w:bCs w:val="false"/>
          <w:i w:val="false"/>
          <w:iCs w:val="false"/>
          <w:color w:val="2A2A2A"/>
          <w:sz w:val="22"/>
          <w:szCs w:val="22"/>
        </w:rPr>
        <w:t xml:space="preserve">- Panel array (e.g., 10 kWp = 25 panel × 400Wp)</w:t>
      </w:r>
    </w:p>
    <w:p>
      <w:pPr>
        <w:spacing w:after="60" w:before="0"/>
        <w:jc w:val="left"/>
      </w:pPr>
      <w:r>
        <w:rPr>
          <w:rFonts w:ascii="Arial" w:cs="Arial" w:eastAsia="Arial" w:hAnsi="Arial"/>
          <w:b w:val="false"/>
          <w:bCs w:val="false"/>
          <w:i w:val="false"/>
          <w:iCs w:val="false"/>
          <w:color w:val="2A2A2A"/>
          <w:sz w:val="22"/>
          <w:szCs w:val="22"/>
        </w:rPr>
        <w:t xml:space="preserve">- DC string combiner box dengan DC fuse + isolator</w:t>
      </w:r>
    </w:p>
    <w:p>
      <w:pPr>
        <w:spacing w:after="60" w:before="0"/>
        <w:jc w:val="left"/>
      </w:pPr>
      <w:r>
        <w:rPr>
          <w:rFonts w:ascii="Arial" w:cs="Arial" w:eastAsia="Arial" w:hAnsi="Arial"/>
          <w:b w:val="false"/>
          <w:bCs w:val="false"/>
          <w:i w:val="false"/>
          <w:iCs w:val="false"/>
          <w:color w:val="2A2A2A"/>
          <w:sz w:val="22"/>
          <w:szCs w:val="22"/>
        </w:rPr>
        <w:t xml:space="preserve">- DC cable UV-resistant (4 mm² typical untuk 10 kWp)</w:t>
      </w:r>
    </w:p>
    <w:p>
      <w:pPr>
        <w:spacing w:after="60" w:before="0"/>
        <w:jc w:val="left"/>
      </w:pPr>
      <w:r>
        <w:rPr>
          <w:rFonts w:ascii="Arial" w:cs="Arial" w:eastAsia="Arial" w:hAnsi="Arial"/>
          <w:b w:val="false"/>
          <w:bCs w:val="false"/>
          <w:i w:val="false"/>
          <w:iCs w:val="false"/>
          <w:color w:val="2A2A2A"/>
          <w:sz w:val="22"/>
          <w:szCs w:val="22"/>
        </w:rPr>
        <w:t xml:space="preserve">- DC isolator MAIN (visible disconnect untuk maintenance)</w:t>
      </w:r>
    </w:p>
    <w:p>
      <w:pPr>
        <w:spacing w:after="60" w:before="0"/>
        <w:jc w:val="left"/>
      </w:pPr>
      <w:r>
        <w:rPr>
          <w:rFonts w:ascii="Arial" w:cs="Arial" w:eastAsia="Arial" w:hAnsi="Arial"/>
          <w:b w:val="false"/>
          <w:bCs w:val="false"/>
          <w:i w:val="false"/>
          <w:iCs w:val="false"/>
          <w:color w:val="2A2A2A"/>
          <w:sz w:val="22"/>
          <w:szCs w:val="22"/>
        </w:rPr>
        <w:t xml:space="preserve">- DC surge protection (SPD)</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(2) INVERTER:</w:t>
      </w:r>
    </w:p>
    <w:p>
      <w:pPr>
        <w:spacing w:after="60" w:before="0"/>
        <w:jc w:val="left"/>
      </w:pPr>
      <w:r>
        <w:rPr>
          <w:rFonts w:ascii="Arial" w:cs="Arial" w:eastAsia="Arial" w:hAnsi="Arial"/>
          <w:b w:val="false"/>
          <w:bCs w:val="false"/>
          <w:i w:val="false"/>
          <w:iCs w:val="false"/>
          <w:color w:val="2A2A2A"/>
          <w:sz w:val="22"/>
          <w:szCs w:val="22"/>
        </w:rPr>
        <w:t xml:space="preserve">- Grid-tie inverter (string atau micro-inverter)</w:t>
      </w:r>
    </w:p>
    <w:p>
      <w:pPr>
        <w:spacing w:after="60" w:before="0"/>
        <w:jc w:val="left"/>
      </w:pPr>
      <w:r>
        <w:rPr>
          <w:rFonts w:ascii="Arial" w:cs="Arial" w:eastAsia="Arial" w:hAnsi="Arial"/>
          <w:b w:val="false"/>
          <w:bCs w:val="false"/>
          <w:i w:val="false"/>
          <w:iCs w:val="false"/>
          <w:color w:val="2A2A2A"/>
          <w:sz w:val="22"/>
          <w:szCs w:val="22"/>
        </w:rPr>
        <w:t xml:space="preserve">- Rating match panel array (10 kWp panel → 10 kVA inverter typical)</w:t>
      </w:r>
    </w:p>
    <w:p>
      <w:pPr>
        <w:spacing w:after="60" w:before="0"/>
        <w:jc w:val="left"/>
      </w:pPr>
      <w:r>
        <w:rPr>
          <w:rFonts w:ascii="Arial" w:cs="Arial" w:eastAsia="Arial" w:hAnsi="Arial"/>
          <w:b w:val="false"/>
          <w:bCs w:val="false"/>
          <w:i w:val="false"/>
          <w:iCs w:val="false"/>
          <w:color w:val="2A2A2A"/>
          <w:sz w:val="22"/>
          <w:szCs w:val="22"/>
        </w:rPr>
        <w:t xml:space="preserve">- IEC 62109 compliance (safety standar internasional)</w:t>
      </w:r>
    </w:p>
    <w:p>
      <w:pPr>
        <w:spacing w:after="60" w:before="0"/>
        <w:jc w:val="left"/>
      </w:pPr>
      <w:r>
        <w:rPr>
          <w:rFonts w:ascii="Arial" w:cs="Arial" w:eastAsia="Arial" w:hAnsi="Arial"/>
          <w:b w:val="false"/>
          <w:bCs w:val="false"/>
          <w:i w:val="false"/>
          <w:iCs w:val="false"/>
          <w:color w:val="2A2A2A"/>
          <w:sz w:val="22"/>
          <w:szCs w:val="22"/>
        </w:rPr>
        <w:t xml:space="preserve">- Anti-islanding protection (mandatory, prevent inverter feed grid saat outage)</w:t>
      </w:r>
    </w:p>
    <w:p>
      <w:pPr>
        <w:spacing w:after="60" w:before="0"/>
        <w:jc w:val="left"/>
      </w:pPr>
      <w:r>
        <w:rPr>
          <w:rFonts w:ascii="Arial" w:cs="Arial" w:eastAsia="Arial" w:hAnsi="Arial"/>
          <w:b w:val="false"/>
          <w:bCs w:val="false"/>
          <w:i w:val="false"/>
          <w:iCs w:val="false"/>
          <w:color w:val="2A2A2A"/>
          <w:sz w:val="22"/>
          <w:szCs w:val="22"/>
        </w:rPr>
        <w:t xml:space="preserve">- MPPT (Maximum Power Point Tracking) untuk efisiensi</w:t>
      </w:r>
    </w:p>
    <w:p>
      <w:pPr>
        <w:spacing w:after="60" w:before="0"/>
        <w:jc w:val="left"/>
      </w:pPr>
      <w:r>
        <w:rPr>
          <w:rFonts w:ascii="Arial" w:cs="Arial" w:eastAsia="Arial" w:hAnsi="Arial"/>
          <w:b w:val="false"/>
          <w:bCs w:val="false"/>
          <w:i w:val="false"/>
          <w:iCs w:val="false"/>
          <w:color w:val="2A2A2A"/>
          <w:sz w:val="22"/>
          <w:szCs w:val="22"/>
        </w:rPr>
        <w:t xml:space="preserve">- Display + monitoring interface (Wi-Fi to dashboard)</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(3) AC SIDE:</w:t>
      </w:r>
    </w:p>
    <w:p>
      <w:pPr>
        <w:spacing w:after="60" w:before="0"/>
        <w:jc w:val="left"/>
      </w:pPr>
      <w:r>
        <w:rPr>
          <w:rFonts w:ascii="Arial" w:cs="Arial" w:eastAsia="Arial" w:hAnsi="Arial"/>
          <w:b w:val="false"/>
          <w:bCs w:val="false"/>
          <w:i w:val="false"/>
          <w:iCs w:val="false"/>
          <w:color w:val="2A2A2A"/>
          <w:sz w:val="22"/>
          <w:szCs w:val="22"/>
        </w:rPr>
        <w:t xml:space="preserve">- DEDICATED CIRCUIT dari inverter ke main panel</w:t>
      </w:r>
    </w:p>
    <w:p>
      <w:pPr>
        <w:spacing w:after="60" w:before="0"/>
        <w:jc w:val="left"/>
      </w:pPr>
      <w:r>
        <w:rPr>
          <w:rFonts w:ascii="Arial" w:cs="Arial" w:eastAsia="Arial" w:hAnsi="Arial"/>
          <w:b w:val="false"/>
          <w:bCs w:val="false"/>
          <w:i w:val="false"/>
          <w:iCs w:val="false"/>
          <w:color w:val="2A2A2A"/>
          <w:sz w:val="22"/>
          <w:szCs w:val="22"/>
        </w:rPr>
        <w:t xml:space="preserve">- AC isolator (visible disconnect)</w:t>
      </w:r>
    </w:p>
    <w:p>
      <w:pPr>
        <w:spacing w:after="60" w:before="0"/>
        <w:jc w:val="left"/>
      </w:pPr>
      <w:r>
        <w:rPr>
          <w:rFonts w:ascii="Arial" w:cs="Arial" w:eastAsia="Arial" w:hAnsi="Arial"/>
          <w:b w:val="false"/>
          <w:bCs w:val="false"/>
          <w:i w:val="false"/>
          <w:iCs w:val="false"/>
          <w:color w:val="2A2A2A"/>
          <w:sz w:val="22"/>
          <w:szCs w:val="22"/>
        </w:rPr>
        <w:t xml:space="preserve">- TYPE B RCD 30 mA (mandatory untuk DC injection from inverter)</w:t>
      </w:r>
    </w:p>
    <w:p>
      <w:pPr>
        <w:spacing w:after="60" w:before="0"/>
        <w:jc w:val="left"/>
      </w:pPr>
      <w:r>
        <w:rPr>
          <w:rFonts w:ascii="Arial" w:cs="Arial" w:eastAsia="Arial" w:hAnsi="Arial"/>
          <w:b w:val="false"/>
          <w:bCs w:val="false"/>
          <w:i w:val="false"/>
          <w:iCs w:val="false"/>
          <w:color w:val="2A2A2A"/>
          <w:sz w:val="22"/>
          <w:szCs w:val="22"/>
        </w:rPr>
        <w:t xml:space="preserve">- MCCB sized untuk continuous + 25% margin</w:t>
      </w:r>
    </w:p>
    <w:p>
      <w:pPr>
        <w:spacing w:after="60" w:before="0"/>
        <w:jc w:val="left"/>
      </w:pPr>
      <w:r>
        <w:rPr>
          <w:rFonts w:ascii="Arial" w:cs="Arial" w:eastAsia="Arial" w:hAnsi="Arial"/>
          <w:b w:val="false"/>
          <w:bCs w:val="false"/>
          <w:i w:val="false"/>
          <w:iCs w:val="false"/>
          <w:color w:val="2A2A2A"/>
          <w:sz w:val="22"/>
          <w:szCs w:val="22"/>
        </w:rPr>
        <w:t xml:space="preserve">- KABEL dedicated NYY 4 mm² Cu (10 kVA = 14 A continuous)</w:t>
      </w:r>
    </w:p>
    <w:p>
      <w:pPr>
        <w:spacing w:after="60" w:before="0"/>
        <w:jc w:val="left"/>
      </w:pPr>
      <w:r>
        <w:rPr>
          <w:rFonts w:ascii="Arial" w:cs="Arial" w:eastAsia="Arial" w:hAnsi="Arial"/>
          <w:b w:val="false"/>
          <w:bCs w:val="false"/>
          <w:i w:val="false"/>
          <w:iCs w:val="false"/>
          <w:color w:val="2A2A2A"/>
          <w:sz w:val="22"/>
          <w:szCs w:val="22"/>
        </w:rPr>
        <w:t xml:space="preserve">- BIDIRECTIONAL kWh METER (PLN net metering — measure import + export)</w:t>
      </w:r>
    </w:p>
    <w:p>
      <w:pPr>
        <w:spacing w:after="60" w:before="0"/>
        <w:jc w:val="left"/>
      </w:pPr>
      <w:r>
        <w:rPr>
          <w:rFonts w:ascii="Arial" w:cs="Arial" w:eastAsia="Arial" w:hAnsi="Arial"/>
          <w:b w:val="false"/>
          <w:bCs w:val="false"/>
          <w:i w:val="false"/>
          <w:iCs w:val="false"/>
          <w:color w:val="2A2A2A"/>
          <w:sz w:val="22"/>
          <w:szCs w:val="22"/>
        </w:rPr>
        <w:t xml:space="preserve">- INTERCONNECTION POINT — sebelum atau sesudah main breaker (sesuai PLN technical guideline)</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(4) GROUNDING + LIGHTNING PROTECTION:</w:t>
      </w:r>
    </w:p>
    <w:p>
      <w:pPr>
        <w:spacing w:after="60" w:before="0"/>
        <w:jc w:val="left"/>
      </w:pPr>
      <w:r>
        <w:rPr>
          <w:rFonts w:ascii="Arial" w:cs="Arial" w:eastAsia="Arial" w:hAnsi="Arial"/>
          <w:b w:val="false"/>
          <w:bCs w:val="false"/>
          <w:i w:val="false"/>
          <w:iCs w:val="false"/>
          <w:color w:val="2A2A2A"/>
          <w:sz w:val="22"/>
          <w:szCs w:val="22"/>
        </w:rPr>
        <w:t xml:space="preserve">- PV frame + mounting → bonded ke ground rod dedicated</w:t>
      </w:r>
    </w:p>
    <w:p>
      <w:pPr>
        <w:spacing w:after="60" w:before="0"/>
        <w:jc w:val="left"/>
      </w:pPr>
      <w:r>
        <w:rPr>
          <w:rFonts w:ascii="Arial" w:cs="Arial" w:eastAsia="Arial" w:hAnsi="Arial"/>
          <w:b w:val="false"/>
          <w:bCs w:val="false"/>
          <w:i w:val="false"/>
          <w:iCs w:val="false"/>
          <w:color w:val="2A2A2A"/>
          <w:sz w:val="22"/>
          <w:szCs w:val="22"/>
        </w:rPr>
        <w:t xml:space="preserve">- Inverter casing → bonded ke main panel ground</w:t>
      </w:r>
    </w:p>
    <w:p>
      <w:pPr>
        <w:spacing w:after="60" w:before="0"/>
        <w:jc w:val="left"/>
      </w:pPr>
      <w:r>
        <w:rPr>
          <w:rFonts w:ascii="Arial" w:cs="Arial" w:eastAsia="Arial" w:hAnsi="Arial"/>
          <w:b w:val="false"/>
          <w:bCs w:val="false"/>
          <w:i w:val="false"/>
          <w:iCs w:val="false"/>
          <w:color w:val="2A2A2A"/>
          <w:sz w:val="22"/>
          <w:szCs w:val="22"/>
        </w:rPr>
        <w:t xml:space="preserve">- LIGHTNING ROD (Class III protection) di rooftop</w:t>
      </w:r>
    </w:p>
    <w:p>
      <w:pPr>
        <w:spacing w:after="60" w:before="0"/>
        <w:jc w:val="left"/>
      </w:pPr>
      <w:r>
        <w:rPr>
          <w:rFonts w:ascii="Arial" w:cs="Arial" w:eastAsia="Arial" w:hAnsi="Arial"/>
          <w:b w:val="false"/>
          <w:bCs w:val="false"/>
          <w:i w:val="false"/>
          <w:iCs w:val="false"/>
          <w:color w:val="2A2A2A"/>
          <w:sz w:val="22"/>
          <w:szCs w:val="22"/>
        </w:rPr>
        <w:t xml:space="preserve">- DOWN CONDUCTOR ke earth</w:t>
      </w:r>
    </w:p>
    <w:p>
      <w:pPr>
        <w:spacing w:after="60" w:before="0"/>
        <w:jc w:val="left"/>
      </w:pPr>
      <w:r>
        <w:rPr>
          <w:rFonts w:ascii="Arial" w:cs="Arial" w:eastAsia="Arial" w:hAnsi="Arial"/>
          <w:b w:val="false"/>
          <w:bCs w:val="false"/>
          <w:i w:val="false"/>
          <w:iCs w:val="false"/>
          <w:color w:val="2A2A2A"/>
          <w:sz w:val="22"/>
          <w:szCs w:val="22"/>
        </w:rPr>
        <w:t xml:space="preserve">- SPD multi-level (MV side, LV side, equipment level)</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(5) MONITORING + DATA:</w:t>
      </w:r>
    </w:p>
    <w:p>
      <w:pPr>
        <w:spacing w:after="60" w:before="0"/>
        <w:jc w:val="left"/>
      </w:pPr>
      <w:r>
        <w:rPr>
          <w:rFonts w:ascii="Arial" w:cs="Arial" w:eastAsia="Arial" w:hAnsi="Arial"/>
          <w:b w:val="false"/>
          <w:bCs w:val="false"/>
          <w:i w:val="false"/>
          <w:iCs w:val="false"/>
          <w:color w:val="2A2A2A"/>
          <w:sz w:val="22"/>
          <w:szCs w:val="22"/>
        </w:rPr>
        <w:t xml:space="preserve">- Inverter Wi-Fi to cloud dashboard (vendor app)</w:t>
      </w:r>
    </w:p>
    <w:p>
      <w:pPr>
        <w:spacing w:after="60" w:before="0"/>
        <w:jc w:val="left"/>
      </w:pPr>
      <w:r>
        <w:rPr>
          <w:rFonts w:ascii="Arial" w:cs="Arial" w:eastAsia="Arial" w:hAnsi="Arial"/>
          <w:b w:val="false"/>
          <w:bCs w:val="false"/>
          <w:i w:val="false"/>
          <w:iCs w:val="false"/>
          <w:color w:val="2A2A2A"/>
          <w:sz w:val="22"/>
          <w:szCs w:val="22"/>
        </w:rPr>
        <w:t xml:space="preserve">- API integration to PLNlytics + I-SEDT Digital Twin</w:t>
      </w:r>
    </w:p>
    <w:p>
      <w:pPr>
        <w:spacing w:after="60" w:before="0"/>
        <w:jc w:val="left"/>
      </w:pPr>
      <w:r>
        <w:rPr>
          <w:rFonts w:ascii="Arial" w:cs="Arial" w:eastAsia="Arial" w:hAnsi="Arial"/>
          <w:b w:val="false"/>
          <w:bCs w:val="false"/>
          <w:i w:val="false"/>
          <w:iCs w:val="false"/>
          <w:color w:val="2A2A2A"/>
          <w:sz w:val="22"/>
          <w:szCs w:val="22"/>
        </w:rPr>
        <w:t xml:space="preserve">- Real-time generation data, lifetime energy, performance ratio</w:t>
      </w:r>
    </w:p>
    <w:p>
      <w:pPr>
        <w:spacing w:after="60" w:before="0"/>
        <w:jc w:val="left"/>
      </w:pPr>
      <w:r>
        <w:rPr>
          <w:rFonts w:ascii="Arial" w:cs="Arial" w:eastAsia="Arial" w:hAnsi="Arial"/>
          <w:b w:val="false"/>
          <w:bCs w:val="false"/>
          <w:i w:val="false"/>
          <w:iCs w:val="false"/>
          <w:color w:val="2A2A2A"/>
          <w:sz w:val="22"/>
          <w:szCs w:val="22"/>
        </w:rPr>
        <w:t xml:space="preserve">- Alerts untuk fault (string fault, inverter trip)</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EV CHARGER COMPONENTS:</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(1) CHARGER UNIT:</w:t>
      </w:r>
    </w:p>
    <w:p>
      <w:pPr>
        <w:spacing w:after="60" w:before="0"/>
        <w:jc w:val="left"/>
      </w:pPr>
      <w:r>
        <w:rPr>
          <w:rFonts w:ascii="Arial" w:cs="Arial" w:eastAsia="Arial" w:hAnsi="Arial"/>
          <w:b w:val="false"/>
          <w:bCs w:val="false"/>
          <w:i w:val="false"/>
          <w:iCs w:val="false"/>
          <w:color w:val="2A2A2A"/>
          <w:sz w:val="22"/>
          <w:szCs w:val="22"/>
        </w:rPr>
        <w:t xml:space="preserve">- Mode 3 charger (AC, 7-22 kW typical Indonesia rumah)</w:t>
      </w:r>
    </w:p>
    <w:p>
      <w:pPr>
        <w:spacing w:after="60" w:before="0"/>
        <w:jc w:val="left"/>
      </w:pPr>
      <w:r>
        <w:rPr>
          <w:rFonts w:ascii="Arial" w:cs="Arial" w:eastAsia="Arial" w:hAnsi="Arial"/>
          <w:b w:val="false"/>
          <w:bCs w:val="false"/>
          <w:i w:val="false"/>
          <w:iCs w:val="false"/>
          <w:color w:val="2A2A2A"/>
          <w:sz w:val="22"/>
          <w:szCs w:val="22"/>
        </w:rPr>
        <w:t xml:space="preserve">- IEC 61851 compliance</w:t>
      </w:r>
    </w:p>
    <w:p>
      <w:pPr>
        <w:spacing w:after="60" w:before="0"/>
        <w:jc w:val="left"/>
      </w:pPr>
      <w:r>
        <w:rPr>
          <w:rFonts w:ascii="Arial" w:cs="Arial" w:eastAsia="Arial" w:hAnsi="Arial"/>
          <w:b w:val="false"/>
          <w:bCs w:val="false"/>
          <w:i w:val="false"/>
          <w:iCs w:val="false"/>
          <w:color w:val="2A2A2A"/>
          <w:sz w:val="22"/>
          <w:szCs w:val="22"/>
        </w:rPr>
        <w:t xml:space="preserve">- Connector Type 2 (Mennekes, Indonesia popular)</w:t>
      </w:r>
    </w:p>
    <w:p>
      <w:pPr>
        <w:spacing w:after="60" w:before="0"/>
        <w:jc w:val="left"/>
      </w:pPr>
      <w:r>
        <w:rPr>
          <w:rFonts w:ascii="Arial" w:cs="Arial" w:eastAsia="Arial" w:hAnsi="Arial"/>
          <w:b w:val="false"/>
          <w:bCs w:val="false"/>
          <w:i w:val="false"/>
          <w:iCs w:val="false"/>
          <w:color w:val="2A2A2A"/>
          <w:sz w:val="22"/>
          <w:szCs w:val="22"/>
        </w:rPr>
        <w:t xml:space="preserve">- RFID/app authentication</w:t>
      </w:r>
    </w:p>
    <w:p>
      <w:pPr>
        <w:spacing w:after="60" w:before="0"/>
        <w:jc w:val="left"/>
      </w:pPr>
      <w:r>
        <w:rPr>
          <w:rFonts w:ascii="Arial" w:cs="Arial" w:eastAsia="Arial" w:hAnsi="Arial"/>
          <w:b w:val="false"/>
          <w:bCs w:val="false"/>
          <w:i w:val="false"/>
          <w:iCs w:val="false"/>
          <w:color w:val="2A2A2A"/>
          <w:sz w:val="22"/>
          <w:szCs w:val="22"/>
        </w:rPr>
        <w:t xml:space="preserve">- Display + status indication</w:t>
      </w:r>
    </w:p>
    <w:p>
      <w:pPr>
        <w:spacing w:after="60" w:before="0"/>
        <w:jc w:val="left"/>
      </w:pPr>
      <w:r>
        <w:rPr>
          <w:rFonts w:ascii="Arial" w:cs="Arial" w:eastAsia="Arial" w:hAnsi="Arial"/>
          <w:b w:val="false"/>
          <w:bCs w:val="false"/>
          <w:i w:val="false"/>
          <w:iCs w:val="false"/>
          <w:color w:val="2A2A2A"/>
          <w:sz w:val="22"/>
          <w:szCs w:val="22"/>
        </w:rPr>
        <w:t xml:space="preserve">- Wi-Fi/Ethernet untuk management</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(2) ELECTRICAL SUPPLY:</w:t>
      </w:r>
    </w:p>
    <w:p>
      <w:pPr>
        <w:spacing w:after="60" w:before="0"/>
        <w:jc w:val="left"/>
      </w:pPr>
      <w:r>
        <w:rPr>
          <w:rFonts w:ascii="Arial" w:cs="Arial" w:eastAsia="Arial" w:hAnsi="Arial"/>
          <w:b w:val="false"/>
          <w:bCs w:val="false"/>
          <w:i w:val="false"/>
          <w:iCs w:val="false"/>
          <w:color w:val="2A2A2A"/>
          <w:sz w:val="22"/>
          <w:szCs w:val="22"/>
        </w:rPr>
        <w:t xml:space="preserve">- DEDICATED CIRCUIT dari main panel</w:t>
      </w:r>
    </w:p>
    <w:p>
      <w:pPr>
        <w:spacing w:after="60" w:before="0"/>
        <w:jc w:val="left"/>
      </w:pPr>
      <w:r>
        <w:rPr>
          <w:rFonts w:ascii="Arial" w:cs="Arial" w:eastAsia="Arial" w:hAnsi="Arial"/>
          <w:b w:val="false"/>
          <w:bCs w:val="false"/>
          <w:i w:val="false"/>
          <w:iCs w:val="false"/>
          <w:color w:val="2A2A2A"/>
          <w:sz w:val="22"/>
          <w:szCs w:val="22"/>
        </w:rPr>
        <w:t xml:space="preserve">- TYPE B RCD 30 mA mandatory (DC residual current dari EV)</w:t>
      </w:r>
    </w:p>
    <w:p>
      <w:pPr>
        <w:spacing w:after="60" w:before="0"/>
        <w:jc w:val="left"/>
      </w:pPr>
      <w:r>
        <w:rPr>
          <w:rFonts w:ascii="Arial" w:cs="Arial" w:eastAsia="Arial" w:hAnsi="Arial"/>
          <w:b w:val="false"/>
          <w:bCs w:val="false"/>
          <w:i w:val="false"/>
          <w:iCs w:val="false"/>
          <w:color w:val="2A2A2A"/>
          <w:sz w:val="22"/>
          <w:szCs w:val="22"/>
        </w:rPr>
        <w:t xml:space="preserve">- MCB sized untuk charger rating (e.g., 32A 3-fasa untuk 22 kW charger)</w:t>
      </w:r>
    </w:p>
    <w:p>
      <w:pPr>
        <w:spacing w:after="60" w:before="0"/>
        <w:jc w:val="left"/>
      </w:pPr>
      <w:r>
        <w:rPr>
          <w:rFonts w:ascii="Arial" w:cs="Arial" w:eastAsia="Arial" w:hAnsi="Arial"/>
          <w:b w:val="false"/>
          <w:bCs w:val="false"/>
          <w:i w:val="false"/>
          <w:iCs w:val="false"/>
          <w:color w:val="2A2A2A"/>
          <w:sz w:val="22"/>
          <w:szCs w:val="22"/>
        </w:rPr>
        <w:t xml:space="preserve">- KABEL Cu min 4-6 mm² 1-fasa atau 3-fasa untuk charger 22 kW</w:t>
      </w:r>
    </w:p>
    <w:p>
      <w:pPr>
        <w:spacing w:after="60" w:before="0"/>
        <w:jc w:val="left"/>
      </w:pPr>
      <w:r>
        <w:rPr>
          <w:rFonts w:ascii="Arial" w:cs="Arial" w:eastAsia="Arial" w:hAnsi="Arial"/>
          <w:b w:val="false"/>
          <w:bCs w:val="false"/>
          <w:i w:val="false"/>
          <w:iCs w:val="false"/>
          <w:color w:val="2A2A2A"/>
          <w:sz w:val="22"/>
          <w:szCs w:val="22"/>
        </w:rPr>
        <w:t xml:space="preserve">- BERMINAL connection dengan strain relief</w:t>
      </w:r>
    </w:p>
    <w:p>
      <w:pPr>
        <w:spacing w:after="60" w:before="0"/>
        <w:jc w:val="left"/>
      </w:pPr>
      <w:r>
        <w:rPr>
          <w:rFonts w:ascii="Arial" w:cs="Arial" w:eastAsia="Arial" w:hAnsi="Arial"/>
          <w:b w:val="false"/>
          <w:bCs w:val="false"/>
          <w:i w:val="false"/>
          <w:iCs w:val="false"/>
          <w:color w:val="2A2A2A"/>
          <w:sz w:val="22"/>
          <w:szCs w:val="22"/>
        </w:rPr>
        <w:t xml:space="preserve">- Dedicated circuit — TIDAK shared dengan rumah load lain</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(3) SITE PLAN:</w:t>
      </w:r>
    </w:p>
    <w:p>
      <w:pPr>
        <w:spacing w:after="60" w:before="0"/>
        <w:jc w:val="left"/>
      </w:pPr>
      <w:r>
        <w:rPr>
          <w:rFonts w:ascii="Arial" w:cs="Arial" w:eastAsia="Arial" w:hAnsi="Arial"/>
          <w:b w:val="false"/>
          <w:bCs w:val="false"/>
          <w:i w:val="false"/>
          <w:iCs w:val="false"/>
          <w:color w:val="2A2A2A"/>
          <w:sz w:val="22"/>
          <w:szCs w:val="22"/>
        </w:rPr>
        <w:t xml:space="preserve">- Charger mounted di garage atau driveway</w:t>
      </w:r>
    </w:p>
    <w:p>
      <w:pPr>
        <w:spacing w:after="60" w:before="0"/>
        <w:jc w:val="left"/>
      </w:pPr>
      <w:r>
        <w:rPr>
          <w:rFonts w:ascii="Arial" w:cs="Arial" w:eastAsia="Arial" w:hAnsi="Arial"/>
          <w:b w:val="false"/>
          <w:bCs w:val="false"/>
          <w:i w:val="false"/>
          <w:iCs w:val="false"/>
          <w:color w:val="2A2A2A"/>
          <w:sz w:val="22"/>
          <w:szCs w:val="22"/>
        </w:rPr>
        <w:t xml:space="preserve">- Cable run dari main panel ke charger location (typical 5-20m)</w:t>
      </w:r>
    </w:p>
    <w:p>
      <w:pPr>
        <w:spacing w:after="60" w:before="0"/>
        <w:jc w:val="left"/>
      </w:pPr>
      <w:r>
        <w:rPr>
          <w:rFonts w:ascii="Arial" w:cs="Arial" w:eastAsia="Arial" w:hAnsi="Arial"/>
          <w:b w:val="false"/>
          <w:bCs w:val="false"/>
          <w:i w:val="false"/>
          <w:iCs w:val="false"/>
          <w:color w:val="2A2A2A"/>
          <w:sz w:val="22"/>
          <w:szCs w:val="22"/>
        </w:rPr>
        <w:t xml:space="preserve">- Conduit pelindung kabel (PVC atau steel)</w:t>
      </w:r>
    </w:p>
    <w:p>
      <w:pPr>
        <w:spacing w:after="60" w:before="0"/>
        <w:jc w:val="left"/>
      </w:pPr>
      <w:r>
        <w:rPr>
          <w:rFonts w:ascii="Arial" w:cs="Arial" w:eastAsia="Arial" w:hAnsi="Arial"/>
          <w:b w:val="false"/>
          <w:bCs w:val="false"/>
          <w:i w:val="false"/>
          <w:iCs w:val="false"/>
          <w:color w:val="2A2A2A"/>
          <w:sz w:val="22"/>
          <w:szCs w:val="22"/>
        </w:rPr>
        <w:t xml:space="preserve">- Outdoor enclosure IP44+ untuk charger di luar</w:t>
      </w:r>
    </w:p>
    <w:p>
      <w:pPr>
        <w:spacing w:after="60" w:before="0"/>
        <w:jc w:val="left"/>
      </w:pPr>
      <w:r>
        <w:rPr>
          <w:rFonts w:ascii="Arial" w:cs="Arial" w:eastAsia="Arial" w:hAnsi="Arial"/>
          <w:b w:val="false"/>
          <w:bCs w:val="false"/>
          <w:i w:val="false"/>
          <w:iCs w:val="false"/>
          <w:color w:val="2A2A2A"/>
          <w:sz w:val="22"/>
          <w:szCs w:val="22"/>
        </w:rPr>
        <w:t xml:space="preserve">- Lighting + safety di area charging</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(4) GROUNDING:</w:t>
      </w:r>
    </w:p>
    <w:p>
      <w:pPr>
        <w:spacing w:after="60" w:before="0"/>
        <w:jc w:val="left"/>
      </w:pPr>
      <w:r>
        <w:rPr>
          <w:rFonts w:ascii="Arial" w:cs="Arial" w:eastAsia="Arial" w:hAnsi="Arial"/>
          <w:b w:val="false"/>
          <w:bCs w:val="false"/>
          <w:i w:val="false"/>
          <w:iCs w:val="false"/>
          <w:color w:val="2A2A2A"/>
          <w:sz w:val="22"/>
          <w:szCs w:val="22"/>
        </w:rPr>
        <w:t xml:space="preserve">- Charger casing + frame grounded</w:t>
      </w:r>
    </w:p>
    <w:p>
      <w:pPr>
        <w:spacing w:after="60" w:before="0"/>
        <w:jc w:val="left"/>
      </w:pPr>
      <w:r>
        <w:rPr>
          <w:rFonts w:ascii="Arial" w:cs="Arial" w:eastAsia="Arial" w:hAnsi="Arial"/>
          <w:b w:val="false"/>
          <w:bCs w:val="false"/>
          <w:i w:val="false"/>
          <w:iCs w:val="false"/>
          <w:color w:val="2A2A2A"/>
          <w:sz w:val="22"/>
          <w:szCs w:val="22"/>
        </w:rPr>
        <w:t xml:space="preserve">- Vehicle chassis automatic grounded saat plug-in (via charger PE pin)</w:t>
      </w:r>
    </w:p>
    <w:p>
      <w:pPr>
        <w:spacing w:after="60" w:before="0"/>
        <w:jc w:val="left"/>
      </w:pPr>
      <w:r>
        <w:rPr>
          <w:rFonts w:ascii="Arial" w:cs="Arial" w:eastAsia="Arial" w:hAnsi="Arial"/>
          <w:b w:val="false"/>
          <w:bCs w:val="false"/>
          <w:i w:val="false"/>
          <w:iCs w:val="false"/>
          <w:color w:val="2A2A2A"/>
          <w:sz w:val="22"/>
          <w:szCs w:val="22"/>
        </w:rPr>
        <w:t xml:space="preserve">- R_ground ≤ 5 Ω target</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(5) MONITORING + INTEGRATION:</w:t>
      </w:r>
    </w:p>
    <w:p>
      <w:pPr>
        <w:spacing w:after="60" w:before="0"/>
        <w:jc w:val="left"/>
      </w:pPr>
      <w:r>
        <w:rPr>
          <w:rFonts w:ascii="Arial" w:cs="Arial" w:eastAsia="Arial" w:hAnsi="Arial"/>
          <w:b w:val="false"/>
          <w:bCs w:val="false"/>
          <w:i w:val="false"/>
          <w:iCs w:val="false"/>
          <w:color w:val="2A2A2A"/>
          <w:sz w:val="22"/>
          <w:szCs w:val="22"/>
        </w:rPr>
        <w:t xml:space="preserve">- Charger to cloud — usage data, energy consumption, fault log</w:t>
      </w:r>
    </w:p>
    <w:p>
      <w:pPr>
        <w:spacing w:after="60" w:before="0"/>
        <w:jc w:val="left"/>
      </w:pPr>
      <w:r>
        <w:rPr>
          <w:rFonts w:ascii="Arial" w:cs="Arial" w:eastAsia="Arial" w:hAnsi="Arial"/>
          <w:b w:val="false"/>
          <w:bCs w:val="false"/>
          <w:i w:val="false"/>
          <w:iCs w:val="false"/>
          <w:color w:val="2A2A2A"/>
          <w:sz w:val="22"/>
          <w:szCs w:val="22"/>
        </w:rPr>
        <w:t xml:space="preserve">- Smart scheduling — charge saat solar excess generation (PV-charged EV ideal)</w:t>
      </w:r>
    </w:p>
    <w:p>
      <w:pPr>
        <w:spacing w:after="60" w:before="0"/>
        <w:jc w:val="left"/>
      </w:pPr>
      <w:r>
        <w:rPr>
          <w:rFonts w:ascii="Arial" w:cs="Arial" w:eastAsia="Arial" w:hAnsi="Arial"/>
          <w:b w:val="false"/>
          <w:bCs w:val="false"/>
          <w:i w:val="false"/>
          <w:iCs w:val="false"/>
          <w:color w:val="2A2A2A"/>
          <w:sz w:val="22"/>
          <w:szCs w:val="22"/>
        </w:rPr>
        <w:t xml:space="preserve">- Demand response — pause charge saat peak grid demand (PLN signal)</w:t>
      </w:r>
    </w:p>
    <w:p>
      <w:pPr>
        <w:spacing w:after="60" w:before="0"/>
        <w:jc w:val="left"/>
      </w:pPr>
      <w:r>
        <w:rPr>
          <w:rFonts w:ascii="Arial" w:cs="Arial" w:eastAsia="Arial" w:hAnsi="Arial"/>
          <w:b w:val="false"/>
          <w:bCs w:val="false"/>
          <w:i w:val="false"/>
          <w:iCs w:val="false"/>
          <w:color w:val="2A2A2A"/>
          <w:sz w:val="22"/>
          <w:szCs w:val="22"/>
        </w:rPr>
        <w:t xml:space="preserve">- Integration ke I-SEDT Digital Twin dashboard</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SYSTEM INTEGRATION (Energy Flow Optimization):</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(a) SOLAR-TO-EV PRIORITY:</w:t>
      </w:r>
    </w:p>
    <w:p>
      <w:pPr>
        <w:spacing w:after="60" w:before="0"/>
        <w:jc w:val="left"/>
      </w:pPr>
      <w:r>
        <w:rPr>
          <w:rFonts w:ascii="Arial" w:cs="Arial" w:eastAsia="Arial" w:hAnsi="Arial"/>
          <w:b w:val="false"/>
          <w:bCs w:val="false"/>
          <w:i w:val="false"/>
          <w:iCs w:val="false"/>
          <w:color w:val="2A2A2A"/>
          <w:sz w:val="22"/>
          <w:szCs w:val="22"/>
        </w:rPr>
        <w:t xml:space="preserve">- Sun shining + EV plugged in → charge EV from solar (max self-consumption)</w:t>
      </w:r>
    </w:p>
    <w:p>
      <w:pPr>
        <w:spacing w:after="60" w:before="0"/>
        <w:jc w:val="left"/>
      </w:pPr>
      <w:r>
        <w:rPr>
          <w:rFonts w:ascii="Arial" w:cs="Arial" w:eastAsia="Arial" w:hAnsi="Arial"/>
          <w:b w:val="false"/>
          <w:bCs w:val="false"/>
          <w:i w:val="false"/>
          <w:iCs w:val="false"/>
          <w:color w:val="2A2A2A"/>
          <w:sz w:val="22"/>
          <w:szCs w:val="22"/>
        </w:rPr>
        <w:t xml:space="preserve">- Excess solar setelah EV full → export to grid (net metering credit)</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(b) GRID INTERACTION:</w:t>
      </w:r>
    </w:p>
    <w:p>
      <w:pPr>
        <w:spacing w:after="60" w:before="0"/>
        <w:jc w:val="left"/>
      </w:pPr>
      <w:r>
        <w:rPr>
          <w:rFonts w:ascii="Arial" w:cs="Arial" w:eastAsia="Arial" w:hAnsi="Arial"/>
          <w:b w:val="false"/>
          <w:bCs w:val="false"/>
          <w:i w:val="false"/>
          <w:iCs w:val="false"/>
          <w:color w:val="2A2A2A"/>
          <w:sz w:val="22"/>
          <w:szCs w:val="22"/>
        </w:rPr>
        <w:t xml:space="preserve">- Solar generation &lt; home + EV demand → import from grid</w:t>
      </w:r>
    </w:p>
    <w:p>
      <w:pPr>
        <w:spacing w:after="60" w:before="0"/>
        <w:jc w:val="left"/>
      </w:pPr>
      <w:r>
        <w:rPr>
          <w:rFonts w:ascii="Arial" w:cs="Arial" w:eastAsia="Arial" w:hAnsi="Arial"/>
          <w:b w:val="false"/>
          <w:bCs w:val="false"/>
          <w:i w:val="false"/>
          <w:iCs w:val="false"/>
          <w:color w:val="2A2A2A"/>
          <w:sz w:val="22"/>
          <w:szCs w:val="22"/>
        </w:rPr>
        <w:t xml:space="preserve">- Solar generation &gt; demand → export to grid</w:t>
      </w:r>
    </w:p>
    <w:p>
      <w:pPr>
        <w:spacing w:after="60" w:before="0"/>
        <w:jc w:val="left"/>
      </w:pPr>
      <w:r>
        <w:rPr>
          <w:rFonts w:ascii="Arial" w:cs="Arial" w:eastAsia="Arial" w:hAnsi="Arial"/>
          <w:b w:val="false"/>
          <w:bCs w:val="false"/>
          <w:i w:val="false"/>
          <w:iCs w:val="false"/>
          <w:color w:val="2A2A2A"/>
          <w:sz w:val="22"/>
          <w:szCs w:val="22"/>
        </w:rPr>
        <w:t xml:space="preserve">- Battery storage (optional, 5-10 kWh) untuk maximize self-consumption</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(c) DEMAND RESPONSE:</w:t>
      </w:r>
    </w:p>
    <w:p>
      <w:pPr>
        <w:spacing w:after="60" w:before="0"/>
        <w:jc w:val="left"/>
      </w:pPr>
      <w:r>
        <w:rPr>
          <w:rFonts w:ascii="Arial" w:cs="Arial" w:eastAsia="Arial" w:hAnsi="Arial"/>
          <w:b w:val="false"/>
          <w:bCs w:val="false"/>
          <w:i w:val="false"/>
          <w:iCs w:val="false"/>
          <w:color w:val="2A2A2A"/>
          <w:sz w:val="22"/>
          <w:szCs w:val="22"/>
        </w:rPr>
        <w:t xml:space="preserve">- PLN peak signal received → reduce EV charge rate atau pause</w:t>
      </w:r>
    </w:p>
    <w:p>
      <w:pPr>
        <w:spacing w:after="60" w:before="0"/>
        <w:jc w:val="left"/>
      </w:pPr>
      <w:r>
        <w:rPr>
          <w:rFonts w:ascii="Arial" w:cs="Arial" w:eastAsia="Arial" w:hAnsi="Arial"/>
          <w:b w:val="false"/>
          <w:bCs w:val="false"/>
          <w:i w:val="false"/>
          <w:iCs w:val="false"/>
          <w:color w:val="2A2A2A"/>
          <w:sz w:val="22"/>
          <w:szCs w:val="22"/>
        </w:rPr>
        <w:t xml:space="preserve">- Restore normal saat off-peak</w:t>
      </w:r>
    </w:p>
    <w:p>
      <w:pPr>
        <w:spacing w:after="60" w:before="0"/>
        <w:jc w:val="left"/>
      </w:pPr>
      <w:r>
        <w:rPr>
          <w:rFonts w:ascii="Arial" w:cs="Arial" w:eastAsia="Arial" w:hAnsi="Arial"/>
          <w:b w:val="false"/>
          <w:bCs w:val="false"/>
          <w:i w:val="false"/>
          <w:iCs w:val="false"/>
          <w:color w:val="2A2A2A"/>
          <w:sz w:val="22"/>
          <w:szCs w:val="22"/>
        </w:rPr>
        <w:t xml:space="preserve">- Earn DR credit dari PLN (program future)</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(d) AI SMART LIGHTING SYNC:</w:t>
      </w:r>
    </w:p>
    <w:p>
      <w:pPr>
        <w:spacing w:after="60" w:before="0"/>
        <w:jc w:val="left"/>
      </w:pPr>
      <w:r>
        <w:rPr>
          <w:rFonts w:ascii="Arial" w:cs="Arial" w:eastAsia="Arial" w:hAnsi="Arial"/>
          <w:b w:val="false"/>
          <w:bCs w:val="false"/>
          <w:i w:val="false"/>
          <w:iCs w:val="false"/>
          <w:color w:val="2A2A2A"/>
          <w:sz w:val="22"/>
          <w:szCs w:val="22"/>
        </w:rPr>
        <w:t xml:space="preserve">- Daylight harvesting — dim lampu saat natural light sufficient (lux sensor)</w:t>
      </w:r>
    </w:p>
    <w:p>
      <w:pPr>
        <w:spacing w:after="60" w:before="0"/>
        <w:jc w:val="left"/>
      </w:pPr>
      <w:r>
        <w:rPr>
          <w:rFonts w:ascii="Arial" w:cs="Arial" w:eastAsia="Arial" w:hAnsi="Arial"/>
          <w:b w:val="false"/>
          <w:bCs w:val="false"/>
          <w:i w:val="false"/>
          <w:iCs w:val="false"/>
          <w:color w:val="2A2A2A"/>
          <w:sz w:val="22"/>
          <w:szCs w:val="22"/>
        </w:rPr>
        <w:t xml:space="preserve">- Occupancy-based — auto-off saat empty</w:t>
      </w:r>
    </w:p>
    <w:p>
      <w:pPr>
        <w:spacing w:after="60" w:before="0"/>
        <w:jc w:val="left"/>
      </w:pPr>
      <w:r>
        <w:rPr>
          <w:rFonts w:ascii="Arial" w:cs="Arial" w:eastAsia="Arial" w:hAnsi="Arial"/>
          <w:b w:val="false"/>
          <w:bCs w:val="false"/>
          <w:i w:val="false"/>
          <w:iCs w:val="false"/>
          <w:color w:val="2A2A2A"/>
          <w:sz w:val="22"/>
          <w:szCs w:val="22"/>
        </w:rPr>
        <w:t xml:space="preserve">- Energy budget — coordinate dengan solar generation forecast</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SLD INTEGRATION VIEW:</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PLN (incoming) → KWh Bidirectional → Main MCCB → Main RCD</w:t>
      </w:r>
    </w:p>
    <w:p>
      <w:pPr>
        <w:spacing w:after="60" w:before="0"/>
        <w:jc w:val="left"/>
      </w:pPr>
      <w:r>
        <w:rPr>
          <w:rFonts w:ascii="Arial" w:cs="Arial" w:eastAsia="Arial" w:hAnsi="Arial"/>
          <w:b w:val="false"/>
          <w:bCs w:val="false"/>
          <w:i w:val="false"/>
          <w:iCs w:val="false"/>
          <w:color w:val="2A2A2A"/>
          <w:sz w:val="22"/>
          <w:szCs w:val="22"/>
        </w:rPr>
        <w:t xml:space="preserve">                                                          → Branch lighting + outlets standard</w:t>
      </w:r>
    </w:p>
    <w:p>
      <w:pPr>
        <w:spacing w:after="60" w:before="0"/>
        <w:jc w:val="left"/>
      </w:pPr>
      <w:r>
        <w:rPr>
          <w:rFonts w:ascii="Arial" w:cs="Arial" w:eastAsia="Arial" w:hAnsi="Arial"/>
          <w:b w:val="false"/>
          <w:bCs w:val="false"/>
          <w:i w:val="false"/>
          <w:iCs w:val="false"/>
          <w:color w:val="2A2A2A"/>
          <w:sz w:val="22"/>
          <w:szCs w:val="22"/>
        </w:rPr>
        <w:t xml:space="preserve">                                                          → Branch AC dedicated</w:t>
      </w:r>
    </w:p>
    <w:p>
      <w:pPr>
        <w:spacing w:after="60" w:before="0"/>
        <w:jc w:val="left"/>
      </w:pPr>
      <w:r>
        <w:rPr>
          <w:rFonts w:ascii="Arial" w:cs="Arial" w:eastAsia="Arial" w:hAnsi="Arial"/>
          <w:b w:val="false"/>
          <w:bCs w:val="false"/>
          <w:i w:val="false"/>
          <w:iCs w:val="false"/>
          <w:color w:val="2A2A2A"/>
          <w:sz w:val="22"/>
          <w:szCs w:val="22"/>
        </w:rPr>
        <w:t xml:space="preserve">                                                          → SOLAR INV interconnection (Type B RCD + MCB)</w:t>
      </w:r>
    </w:p>
    <w:p>
      <w:pPr>
        <w:spacing w:after="60" w:before="0"/>
        <w:jc w:val="left"/>
      </w:pPr>
      <w:r>
        <w:rPr>
          <w:rFonts w:ascii="Arial" w:cs="Arial" w:eastAsia="Arial" w:hAnsi="Arial"/>
          <w:b w:val="false"/>
          <w:bCs w:val="false"/>
          <w:i w:val="false"/>
          <w:iCs w:val="false"/>
          <w:color w:val="2A2A2A"/>
          <w:sz w:val="22"/>
          <w:szCs w:val="22"/>
        </w:rPr>
        <w:t xml:space="preserve">                                                          → EV CHARGER dedicated (Type B RCD + MCB)</w:t>
      </w:r>
    </w:p>
    <w:p>
      <w:pPr>
        <w:spacing w:after="60" w:before="0"/>
        <w:jc w:val="left"/>
      </w:pPr>
      <w:r>
        <w:rPr>
          <w:rFonts w:ascii="Arial" w:cs="Arial" w:eastAsia="Arial" w:hAnsi="Arial"/>
          <w:b w:val="false"/>
          <w:bCs w:val="false"/>
          <w:i w:val="false"/>
          <w:iCs w:val="false"/>
          <w:color w:val="2A2A2A"/>
          <w:sz w:val="22"/>
          <w:szCs w:val="22"/>
        </w:rPr>
        <w:t xml:space="preserve">                                                          → Battery storage (optional, dengan inverter+RCD Type B)</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WIRING DETAIL:</w:t>
      </w:r>
    </w:p>
    <w:p>
      <w:pPr>
        <w:spacing w:after="60" w:before="0"/>
        <w:jc w:val="left"/>
      </w:pPr>
      <w:r>
        <w:rPr>
          <w:rFonts w:ascii="Arial" w:cs="Arial" w:eastAsia="Arial" w:hAnsi="Arial"/>
          <w:b w:val="false"/>
          <w:bCs w:val="false"/>
          <w:i w:val="false"/>
          <w:iCs w:val="false"/>
          <w:color w:val="2A2A2A"/>
          <w:sz w:val="22"/>
          <w:szCs w:val="22"/>
        </w:rPr>
        <w:t xml:space="preserve">- Color coding strict (L1 merah, L2 kuning, L3 biru, N biru muda, PE hijau-kuning)</w:t>
      </w:r>
    </w:p>
    <w:p>
      <w:pPr>
        <w:spacing w:after="60" w:before="0"/>
        <w:jc w:val="left"/>
      </w:pPr>
      <w:r>
        <w:rPr>
          <w:rFonts w:ascii="Arial" w:cs="Arial" w:eastAsia="Arial" w:hAnsi="Arial"/>
          <w:b w:val="false"/>
          <w:bCs w:val="false"/>
          <w:i w:val="false"/>
          <w:iCs w:val="false"/>
          <w:color w:val="2A2A2A"/>
          <w:sz w:val="22"/>
          <w:szCs w:val="22"/>
        </w:rPr>
        <w:t xml:space="preserve">- Cable sizing dengan derating + V_drop check</w:t>
      </w:r>
    </w:p>
    <w:p>
      <w:pPr>
        <w:spacing w:after="60" w:before="0"/>
        <w:jc w:val="left"/>
      </w:pPr>
      <w:r>
        <w:rPr>
          <w:rFonts w:ascii="Arial" w:cs="Arial" w:eastAsia="Arial" w:hAnsi="Arial"/>
          <w:b w:val="false"/>
          <w:bCs w:val="false"/>
          <w:i w:val="false"/>
          <w:iCs w:val="false"/>
          <w:color w:val="2A2A2A"/>
          <w:sz w:val="22"/>
          <w:szCs w:val="22"/>
        </w:rPr>
        <w:t xml:space="preserve">- Conduit + cable tray organized per circuit</w:t>
      </w:r>
    </w:p>
    <w:p>
      <w:pPr>
        <w:spacing w:after="60" w:before="0"/>
        <w:jc w:val="left"/>
      </w:pPr>
      <w:r>
        <w:rPr>
          <w:rFonts w:ascii="Arial" w:cs="Arial" w:eastAsia="Arial" w:hAnsi="Arial"/>
          <w:b w:val="false"/>
          <w:bCs w:val="false"/>
          <w:i w:val="false"/>
          <w:iCs w:val="false"/>
          <w:color w:val="2A2A2A"/>
          <w:sz w:val="22"/>
          <w:szCs w:val="22"/>
        </w:rPr>
        <w:t xml:space="preserve">- Junction box accessible untuk inspection</w:t>
      </w:r>
    </w:p>
    <w:p>
      <w:pPr>
        <w:spacing w:after="60" w:before="0"/>
        <w:jc w:val="left"/>
      </w:pPr>
      <w:r>
        <w:rPr>
          <w:rFonts w:ascii="Arial" w:cs="Arial" w:eastAsia="Arial" w:hAnsi="Arial"/>
          <w:b w:val="false"/>
          <w:bCs w:val="false"/>
          <w:i w:val="false"/>
          <w:iCs w:val="false"/>
          <w:color w:val="2A2A2A"/>
          <w:sz w:val="22"/>
          <w:szCs w:val="22"/>
        </w:rPr>
        <w:t xml:space="preserve">- Label setiap circuit pada main panel + termination</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MONITORING INTEGRATION (Digital Twin):</w:t>
      </w:r>
    </w:p>
    <w:p>
      <w:pPr>
        <w:spacing w:after="60" w:before="0"/>
        <w:jc w:val="left"/>
      </w:pPr>
      <w:r>
        <w:rPr>
          <w:rFonts w:ascii="Arial" w:cs="Arial" w:eastAsia="Arial" w:hAnsi="Arial"/>
          <w:b w:val="false"/>
          <w:bCs w:val="false"/>
          <w:i w:val="false"/>
          <w:iCs w:val="false"/>
          <w:color w:val="2A2A2A"/>
          <w:sz w:val="22"/>
          <w:szCs w:val="22"/>
        </w:rPr>
        <w:t xml:space="preserve">- Solar inverter API → PLNlytics dashboard</w:t>
      </w:r>
    </w:p>
    <w:p>
      <w:pPr>
        <w:spacing w:after="60" w:before="0"/>
        <w:jc w:val="left"/>
      </w:pPr>
      <w:r>
        <w:rPr>
          <w:rFonts w:ascii="Arial" w:cs="Arial" w:eastAsia="Arial" w:hAnsi="Arial"/>
          <w:b w:val="false"/>
          <w:bCs w:val="false"/>
          <w:i w:val="false"/>
          <w:iCs w:val="false"/>
          <w:color w:val="2A2A2A"/>
          <w:sz w:val="22"/>
          <w:szCs w:val="22"/>
        </w:rPr>
        <w:t xml:space="preserve">- EV charger API → PLNlytics dashboard</w:t>
      </w:r>
    </w:p>
    <w:p>
      <w:pPr>
        <w:spacing w:after="60" w:before="0"/>
        <w:jc w:val="left"/>
      </w:pPr>
      <w:r>
        <w:rPr>
          <w:rFonts w:ascii="Arial" w:cs="Arial" w:eastAsia="Arial" w:hAnsi="Arial"/>
          <w:b w:val="false"/>
          <w:bCs w:val="false"/>
          <w:i w:val="false"/>
          <w:iCs w:val="false"/>
          <w:color w:val="2A2A2A"/>
          <w:sz w:val="22"/>
          <w:szCs w:val="22"/>
        </w:rPr>
        <w:t xml:space="preserve">- Smart meter API → PLNlytics dashboard</w:t>
      </w:r>
    </w:p>
    <w:p>
      <w:pPr>
        <w:spacing w:after="60" w:before="0"/>
        <w:jc w:val="left"/>
      </w:pPr>
      <w:r>
        <w:rPr>
          <w:rFonts w:ascii="Arial" w:cs="Arial" w:eastAsia="Arial" w:hAnsi="Arial"/>
          <w:b w:val="false"/>
          <w:bCs w:val="false"/>
          <w:i w:val="false"/>
          <w:iCs w:val="false"/>
          <w:color w:val="2A2A2A"/>
          <w:sz w:val="22"/>
          <w:szCs w:val="22"/>
        </w:rPr>
        <w:t xml:space="preserve">- IoT sensor (temperature inverter, battery state) → cloud</w:t>
      </w:r>
    </w:p>
    <w:p>
      <w:pPr>
        <w:spacing w:after="60" w:before="0"/>
        <w:jc w:val="left"/>
      </w:pPr>
      <w:r>
        <w:rPr>
          <w:rFonts w:ascii="Arial" w:cs="Arial" w:eastAsia="Arial" w:hAnsi="Arial"/>
          <w:b w:val="false"/>
          <w:bCs w:val="false"/>
          <w:i w:val="false"/>
          <w:iCs w:val="false"/>
          <w:color w:val="2A2A2A"/>
          <w:sz w:val="22"/>
          <w:szCs w:val="22"/>
        </w:rPr>
        <w:t xml:space="preserve">- Aggregated view: real-time energy flow per node, historical trends, predictive analytics</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DOCUMENTATION:</w:t>
      </w:r>
    </w:p>
    <w:p>
      <w:pPr>
        <w:spacing w:after="60" w:before="0"/>
        <w:jc w:val="left"/>
      </w:pPr>
      <w:r>
        <w:rPr>
          <w:rFonts w:ascii="Arial" w:cs="Arial" w:eastAsia="Arial" w:hAnsi="Arial"/>
          <w:b w:val="false"/>
          <w:bCs w:val="false"/>
          <w:i w:val="false"/>
          <w:iCs w:val="false"/>
          <w:color w:val="2A2A2A"/>
          <w:sz w:val="22"/>
          <w:szCs w:val="22"/>
        </w:rPr>
        <w:t xml:space="preserve">- COMPREHENSIVE SLD (this scenario integrate solar + EV + smart lighting)</w:t>
      </w:r>
    </w:p>
    <w:p>
      <w:pPr>
        <w:spacing w:after="60" w:before="0"/>
        <w:jc w:val="left"/>
      </w:pPr>
      <w:r>
        <w:rPr>
          <w:rFonts w:ascii="Arial" w:cs="Arial" w:eastAsia="Arial" w:hAnsi="Arial"/>
          <w:b w:val="false"/>
          <w:bCs w:val="false"/>
          <w:i w:val="false"/>
          <w:iCs w:val="false"/>
          <w:color w:val="2A2A2A"/>
          <w:sz w:val="22"/>
          <w:szCs w:val="22"/>
        </w:rPr>
        <w:t xml:space="preserve">- SCHEMATIC per subsystem</w:t>
      </w:r>
    </w:p>
    <w:p>
      <w:pPr>
        <w:spacing w:after="60" w:before="0"/>
        <w:jc w:val="left"/>
      </w:pPr>
      <w:r>
        <w:rPr>
          <w:rFonts w:ascii="Arial" w:cs="Arial" w:eastAsia="Arial" w:hAnsi="Arial"/>
          <w:b w:val="false"/>
          <w:bCs w:val="false"/>
          <w:i w:val="false"/>
          <w:iCs w:val="false"/>
          <w:color w:val="2A2A2A"/>
          <w:sz w:val="22"/>
          <w:szCs w:val="22"/>
        </w:rPr>
        <w:t xml:space="preserve">- WIRING diagram detail</w:t>
      </w:r>
    </w:p>
    <w:p>
      <w:pPr>
        <w:spacing w:after="60" w:before="0"/>
        <w:jc w:val="left"/>
      </w:pPr>
      <w:r>
        <w:rPr>
          <w:rFonts w:ascii="Arial" w:cs="Arial" w:eastAsia="Arial" w:hAnsi="Arial"/>
          <w:b w:val="false"/>
          <w:bCs w:val="false"/>
          <w:i w:val="false"/>
          <w:iCs w:val="false"/>
          <w:color w:val="2A2A2A"/>
          <w:sz w:val="22"/>
          <w:szCs w:val="22"/>
        </w:rPr>
        <w:t xml:space="preserve">- 3D BIM model untuk visualization</w:t>
      </w:r>
    </w:p>
    <w:p>
      <w:pPr>
        <w:spacing w:after="60" w:before="0"/>
        <w:jc w:val="left"/>
      </w:pPr>
      <w:r>
        <w:rPr>
          <w:rFonts w:ascii="Arial" w:cs="Arial" w:eastAsia="Arial" w:hAnsi="Arial"/>
          <w:b w:val="false"/>
          <w:bCs w:val="false"/>
          <w:i w:val="false"/>
          <w:iCs w:val="false"/>
          <w:color w:val="2A2A2A"/>
          <w:sz w:val="22"/>
          <w:szCs w:val="22"/>
        </w:rPr>
        <w:t xml:space="preserve">- COMPLIANCE certificate per IEC + PUIL + SPLN</w:t>
      </w:r>
    </w:p>
    <w:p>
      <w:pPr>
        <w:spacing w:after="60" w:before="0"/>
        <w:jc w:val="left"/>
      </w:pPr>
      <w:r>
        <w:rPr>
          <w:rFonts w:ascii="Arial" w:cs="Arial" w:eastAsia="Arial" w:hAnsi="Arial"/>
          <w:b w:val="false"/>
          <w:bCs w:val="false"/>
          <w:i w:val="false"/>
          <w:iCs w:val="false"/>
          <w:color w:val="2A2A2A"/>
          <w:sz w:val="22"/>
          <w:szCs w:val="22"/>
        </w:rPr>
        <w:t xml:space="preserve">- O&amp;M MANUAL integrated</w:t>
      </w:r>
    </w:p>
    <w:p>
      <w:pPr>
        <w:spacing w:after="60" w:before="0"/>
        <w:jc w:val="left"/>
      </w:pPr>
      <w:r>
        <w:rPr>
          <w:rFonts w:ascii="Arial" w:cs="Arial" w:eastAsia="Arial" w:hAnsi="Arial"/>
          <w:b w:val="false"/>
          <w:bCs w:val="false"/>
          <w:i w:val="false"/>
          <w:iCs w:val="false"/>
          <w:color w:val="2A2A2A"/>
          <w:sz w:val="22"/>
          <w:szCs w:val="22"/>
        </w:rPr>
        <w:t xml:space="preserve">- WARRANTY + spare parts inventory</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FIT DENGAN PROJECT I-SEDT untuk ASPP Seoul:</w:t>
      </w:r>
    </w:p>
    <w:p>
      <w:pPr>
        <w:spacing w:after="60" w:before="0"/>
        <w:jc w:val="left"/>
      </w:pPr>
      <w:r>
        <w:rPr>
          <w:rFonts w:ascii="Arial" w:cs="Arial" w:eastAsia="Arial" w:hAnsi="Arial"/>
          <w:b w:val="false"/>
          <w:bCs w:val="false"/>
          <w:i w:val="false"/>
          <w:iCs w:val="false"/>
          <w:color w:val="2A2A2A"/>
          <w:sz w:val="22"/>
          <w:szCs w:val="22"/>
        </w:rPr>
        <w:t xml:space="preserve">- Tangible exemplar — implementable design dengan replicable methodology</w:t>
      </w:r>
    </w:p>
    <w:p>
      <w:pPr>
        <w:spacing w:after="60" w:before="0"/>
        <w:jc w:val="left"/>
      </w:pPr>
      <w:r>
        <w:rPr>
          <w:rFonts w:ascii="Arial" w:cs="Arial" w:eastAsia="Arial" w:hAnsi="Arial"/>
          <w:b w:val="false"/>
          <w:bCs w:val="false"/>
          <w:i w:val="false"/>
          <w:iCs w:val="false"/>
          <w:color w:val="2A2A2A"/>
          <w:sz w:val="22"/>
          <w:szCs w:val="22"/>
        </w:rPr>
        <w:t xml:space="preserve">- ENERGY TRANSITION narrative — solar + EV + efficiency = decarbonization story</w:t>
      </w:r>
    </w:p>
    <w:p>
      <w:pPr>
        <w:spacing w:after="60" w:before="0"/>
        <w:jc w:val="left"/>
      </w:pPr>
      <w:r>
        <w:rPr>
          <w:rFonts w:ascii="Arial" w:cs="Arial" w:eastAsia="Arial" w:hAnsi="Arial"/>
          <w:b w:val="false"/>
          <w:bCs w:val="false"/>
          <w:i w:val="false"/>
          <w:iCs w:val="false"/>
          <w:color w:val="2A2A2A"/>
          <w:sz w:val="22"/>
          <w:szCs w:val="22"/>
        </w:rPr>
        <w:t xml:space="preserve">- DIGITAL TWIN integration — real-time data + AI optimization</w:t>
      </w:r>
    </w:p>
    <w:p>
      <w:pPr>
        <w:spacing w:after="60" w:before="0"/>
        <w:jc w:val="left"/>
      </w:pPr>
      <w:r>
        <w:rPr>
          <w:rFonts w:ascii="Arial" w:cs="Arial" w:eastAsia="Arial" w:hAnsi="Arial"/>
          <w:b w:val="false"/>
          <w:bCs w:val="false"/>
          <w:i w:val="false"/>
          <w:iCs w:val="false"/>
          <w:color w:val="2A2A2A"/>
          <w:sz w:val="22"/>
          <w:szCs w:val="22"/>
        </w:rPr>
        <w:t xml:space="preserve">- INDONESIA CONTEXT — PLN integration, vendor catalog Indonesia, PUIL compliance</w:t>
      </w:r>
    </w:p>
    <w:p>
      <w:pPr>
        <w:spacing w:after="60" w:before="0"/>
        <w:jc w:val="left"/>
      </w:pPr>
      <w:r>
        <w:rPr>
          <w:rFonts w:ascii="Arial" w:cs="Arial" w:eastAsia="Arial" w:hAnsi="Arial"/>
          <w:b w:val="false"/>
          <w:bCs w:val="false"/>
          <w:i w:val="false"/>
          <w:iCs w:val="false"/>
          <w:color w:val="2A2A2A"/>
          <w:sz w:val="22"/>
          <w:szCs w:val="22"/>
        </w:rPr>
        <w:t xml:space="preserve">- SCALABLE — design template untuk replicate ke building lain</w:t>
      </w:r>
    </w:p>
    <w:p>
      <w:pPr>
        <w:spacing w:after="60" w:before="0"/>
        <w:jc w:val="left"/>
      </w:pPr>
      <w:r>
        <w:rPr>
          <w:rFonts w:ascii="Arial" w:cs="Arial" w:eastAsia="Arial" w:hAnsi="Arial"/>
          <w:b w:val="false"/>
          <w:bCs w:val="false"/>
          <w:i w:val="false"/>
          <w:iCs w:val="false"/>
          <w:color w:val="2A2A2A"/>
          <w:sz w:val="22"/>
          <w:szCs w:val="22"/>
        </w:rPr>
        <w:t xml:space="preserve">- EDUCATIONAL — Electra Skill Academy case study</w:t>
      </w:r>
    </w:p>
    <w:p>
      <w:pPr>
        <w:spacing w:after="60" w:before="0"/>
        <w:jc w:val="left"/>
      </w:pPr>
      <w:r>
        <w:rPr>
          <w:rFonts w:ascii="Arial" w:cs="Arial" w:eastAsia="Arial" w:hAnsi="Arial"/>
          <w:b w:val="false"/>
          <w:bCs w:val="false"/>
          <w:i w:val="false"/>
          <w:iCs w:val="false"/>
          <w:color w:val="2A2A2A"/>
          <w:sz w:val="22"/>
          <w:szCs w:val="22"/>
        </w:rPr>
        <w:t xml:space="preserve">- COMMERCIAL — Envisor service offering</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Pak Qastil ASPP Seoul presentation: detailed SLD + wiring + monitoring dashboard sebagai visual aid. Show technical sophistication + Indonesia relevance + replicable methodology. Strong international audience appeal.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PLN UP3 program 'SLD Digital Library' untuk pelanggan + kontraktor. Komponen + impact?</w:t>
      </w:r>
    </w:p>
    <w:p>
      <w:pPr>
        <w:spacing w:after="60" w:before="0"/>
        <w:jc w:val="left"/>
      </w:pPr>
      <w:r>
        <w:rPr>
          <w:rFonts w:ascii="Arial" w:cs="Arial" w:eastAsia="Arial" w:hAnsi="Arial"/>
          <w:b w:val="false"/>
          <w:bCs w:val="false"/>
          <w:i w:val="false"/>
          <w:iCs w:val="false"/>
          <w:color w:val="2A2A2A"/>
          <w:sz w:val="22"/>
          <w:szCs w:val="22"/>
        </w:rPr>
        <w:t xml:space="preserve">PLN PROGRAM 'SLD DIGITAL LIBRARY' COMPREHENSIVE:</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GOAL: Standardize SLD design + submission untuk pelanggan PLN, raise industry quality, accelerate acceptance test, reduce error.</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COMPONENTS:</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(1) TEMPLATE SLD PER CATEGORY:</w:t>
      </w:r>
    </w:p>
    <w:p>
      <w:pPr>
        <w:spacing w:after="60" w:before="0"/>
        <w:jc w:val="left"/>
      </w:pPr>
      <w:r>
        <w:rPr>
          <w:rFonts w:ascii="Arial" w:cs="Arial" w:eastAsia="Arial" w:hAnsi="Arial"/>
          <w:b w:val="false"/>
          <w:bCs w:val="false"/>
          <w:i w:val="false"/>
          <w:iCs w:val="false"/>
          <w:color w:val="2A2A2A"/>
          <w:sz w:val="22"/>
          <w:szCs w:val="22"/>
        </w:rPr>
        <w:t xml:space="preserve">- RUMAH 1-FASA: 450/900/1300/2200/3500/5500/7700 VA</w:t>
      </w:r>
    </w:p>
    <w:p>
      <w:pPr>
        <w:spacing w:after="60" w:before="0"/>
        <w:jc w:val="left"/>
      </w:pPr>
      <w:r>
        <w:rPr>
          <w:rFonts w:ascii="Arial" w:cs="Arial" w:eastAsia="Arial" w:hAnsi="Arial"/>
          <w:b w:val="false"/>
          <w:bCs w:val="false"/>
          <w:i w:val="false"/>
          <w:iCs w:val="false"/>
          <w:color w:val="2A2A2A"/>
          <w:sz w:val="22"/>
          <w:szCs w:val="22"/>
        </w:rPr>
        <w:t xml:space="preserve">- KOMERSIAL 1-FASA: ruko, kantor kecil, warung</w:t>
      </w:r>
    </w:p>
    <w:p>
      <w:pPr>
        <w:spacing w:after="60" w:before="0"/>
        <w:jc w:val="left"/>
      </w:pPr>
      <w:r>
        <w:rPr>
          <w:rFonts w:ascii="Arial" w:cs="Arial" w:eastAsia="Arial" w:hAnsi="Arial"/>
          <w:b w:val="false"/>
          <w:bCs w:val="false"/>
          <w:i w:val="false"/>
          <w:iCs w:val="false"/>
          <w:color w:val="2A2A2A"/>
          <w:sz w:val="22"/>
          <w:szCs w:val="22"/>
        </w:rPr>
        <w:t xml:space="preserve">- KOMERSIAL 3-FASA: 11/22/33 kVA — restoran, ruko medium, klinik</w:t>
      </w:r>
    </w:p>
    <w:p>
      <w:pPr>
        <w:spacing w:after="60" w:before="0"/>
        <w:jc w:val="left"/>
      </w:pPr>
      <w:r>
        <w:rPr>
          <w:rFonts w:ascii="Arial" w:cs="Arial" w:eastAsia="Arial" w:hAnsi="Arial"/>
          <w:b w:val="false"/>
          <w:bCs w:val="false"/>
          <w:i w:val="false"/>
          <w:iCs w:val="false"/>
          <w:color w:val="2A2A2A"/>
          <w:sz w:val="22"/>
          <w:szCs w:val="22"/>
        </w:rPr>
        <w:t xml:space="preserve">- INDUSTRI 3-FASA: 50-2.500 kVA — pabrik, food processing, manufacturing</w:t>
      </w:r>
    </w:p>
    <w:p>
      <w:pPr>
        <w:spacing w:after="60" w:before="0"/>
        <w:jc w:val="left"/>
      </w:pPr>
      <w:r>
        <w:rPr>
          <w:rFonts w:ascii="Arial" w:cs="Arial" w:eastAsia="Arial" w:hAnsi="Arial"/>
          <w:b w:val="false"/>
          <w:bCs w:val="false"/>
          <w:i w:val="false"/>
          <w:iCs w:val="false"/>
          <w:color w:val="2A2A2A"/>
          <w:sz w:val="22"/>
          <w:szCs w:val="22"/>
        </w:rPr>
        <w:t xml:space="preserve">- KHUSUS: hospital, school, mall, hotel, data center</w:t>
      </w:r>
    </w:p>
    <w:p>
      <w:pPr>
        <w:spacing w:after="60" w:before="0"/>
        <w:jc w:val="left"/>
      </w:pPr>
      <w:r>
        <w:rPr>
          <w:rFonts w:ascii="Arial" w:cs="Arial" w:eastAsia="Arial" w:hAnsi="Arial"/>
          <w:b w:val="false"/>
          <w:bCs w:val="false"/>
          <w:i w:val="false"/>
          <w:iCs w:val="false"/>
          <w:color w:val="2A2A2A"/>
          <w:sz w:val="22"/>
          <w:szCs w:val="22"/>
        </w:rPr>
        <w:t xml:space="preserve">- RENEWABLE: rooftop solar PV + grid-tie + net metering</w:t>
      </w:r>
    </w:p>
    <w:p>
      <w:pPr>
        <w:spacing w:after="60" w:before="0"/>
        <w:jc w:val="left"/>
      </w:pPr>
      <w:r>
        <w:rPr>
          <w:rFonts w:ascii="Arial" w:cs="Arial" w:eastAsia="Arial" w:hAnsi="Arial"/>
          <w:b w:val="false"/>
          <w:bCs w:val="false"/>
          <w:i w:val="false"/>
          <w:iCs w:val="false"/>
          <w:color w:val="2A2A2A"/>
          <w:sz w:val="22"/>
          <w:szCs w:val="22"/>
        </w:rPr>
        <w:t xml:space="preserve">- EV CHARGER: home + commercial fast charge</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Setiap template:</w:t>
      </w:r>
    </w:p>
    <w:p>
      <w:pPr>
        <w:spacing w:after="60" w:before="0"/>
        <w:jc w:val="left"/>
      </w:pPr>
      <w:r>
        <w:rPr>
          <w:rFonts w:ascii="Arial" w:cs="Arial" w:eastAsia="Arial" w:hAnsi="Arial"/>
          <w:b w:val="false"/>
          <w:bCs w:val="false"/>
          <w:i w:val="false"/>
          <w:iCs w:val="false"/>
          <w:color w:val="2A2A2A"/>
          <w:sz w:val="22"/>
          <w:szCs w:val="22"/>
        </w:rPr>
        <w:t xml:space="preserve">- Pre-designed dengan industry best practice</w:t>
      </w:r>
    </w:p>
    <w:p>
      <w:pPr>
        <w:spacing w:after="60" w:before="0"/>
        <w:jc w:val="left"/>
      </w:pPr>
      <w:r>
        <w:rPr>
          <w:rFonts w:ascii="Arial" w:cs="Arial" w:eastAsia="Arial" w:hAnsi="Arial"/>
          <w:b w:val="false"/>
          <w:bCs w:val="false"/>
          <w:i w:val="false"/>
          <w:iCs w:val="false"/>
          <w:color w:val="2A2A2A"/>
          <w:sz w:val="22"/>
          <w:szCs w:val="22"/>
        </w:rPr>
        <w:t xml:space="preserve">- IEC 60617 simbol</w:t>
      </w:r>
    </w:p>
    <w:p>
      <w:pPr>
        <w:spacing w:after="60" w:before="0"/>
        <w:jc w:val="left"/>
      </w:pPr>
      <w:r>
        <w:rPr>
          <w:rFonts w:ascii="Arial" w:cs="Arial" w:eastAsia="Arial" w:hAnsi="Arial"/>
          <w:b w:val="false"/>
          <w:bCs w:val="false"/>
          <w:i w:val="false"/>
          <w:iCs w:val="false"/>
          <w:color w:val="2A2A2A"/>
          <w:sz w:val="22"/>
          <w:szCs w:val="22"/>
        </w:rPr>
        <w:t xml:space="preserve">- PUIL 2020 + SPLN compliance built-in</w:t>
      </w:r>
    </w:p>
    <w:p>
      <w:pPr>
        <w:spacing w:after="60" w:before="0"/>
        <w:jc w:val="left"/>
      </w:pPr>
      <w:r>
        <w:rPr>
          <w:rFonts w:ascii="Arial" w:cs="Arial" w:eastAsia="Arial" w:hAnsi="Arial"/>
          <w:b w:val="false"/>
          <w:bCs w:val="false"/>
          <w:i w:val="false"/>
          <w:iCs w:val="false"/>
          <w:color w:val="2A2A2A"/>
          <w:sz w:val="22"/>
          <w:szCs w:val="22"/>
        </w:rPr>
        <w:t xml:space="preserve">- Editable parameters untuk customize ke specific project</w:t>
      </w:r>
    </w:p>
    <w:p>
      <w:pPr>
        <w:spacing w:after="60" w:before="0"/>
        <w:jc w:val="left"/>
      </w:pPr>
      <w:r>
        <w:rPr>
          <w:rFonts w:ascii="Arial" w:cs="Arial" w:eastAsia="Arial" w:hAnsi="Arial"/>
          <w:b w:val="false"/>
          <w:bCs w:val="false"/>
          <w:i w:val="false"/>
          <w:iCs w:val="false"/>
          <w:color w:val="2A2A2A"/>
          <w:sz w:val="22"/>
          <w:szCs w:val="22"/>
        </w:rPr>
        <w:t xml:space="preserve">- Documentation lengkap (notes, legend, BOM template)</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(2) VENDOR CATALOG INTEGRATION:</w:t>
      </w:r>
    </w:p>
    <w:p>
      <w:pPr>
        <w:spacing w:after="60" w:before="0"/>
        <w:jc w:val="left"/>
      </w:pPr>
      <w:r>
        <w:rPr>
          <w:rFonts w:ascii="Arial" w:cs="Arial" w:eastAsia="Arial" w:hAnsi="Arial"/>
          <w:b w:val="false"/>
          <w:bCs w:val="false"/>
          <w:i w:val="false"/>
          <w:iCs w:val="false"/>
          <w:color w:val="2A2A2A"/>
          <w:sz w:val="22"/>
          <w:szCs w:val="22"/>
        </w:rPr>
        <w:t xml:space="preserve">- Schneider Acti9 (popular Indonesia)</w:t>
      </w:r>
    </w:p>
    <w:p>
      <w:pPr>
        <w:spacing w:after="60" w:before="0"/>
        <w:jc w:val="left"/>
      </w:pPr>
      <w:r>
        <w:rPr>
          <w:rFonts w:ascii="Arial" w:cs="Arial" w:eastAsia="Arial" w:hAnsi="Arial"/>
          <w:b w:val="false"/>
          <w:bCs w:val="false"/>
          <w:i w:val="false"/>
          <w:iCs w:val="false"/>
          <w:color w:val="2A2A2A"/>
          <w:sz w:val="22"/>
          <w:szCs w:val="22"/>
        </w:rPr>
        <w:t xml:space="preserve">- ABB SH200/S200 series</w:t>
      </w:r>
    </w:p>
    <w:p>
      <w:pPr>
        <w:spacing w:after="60" w:before="0"/>
        <w:jc w:val="left"/>
      </w:pPr>
      <w:r>
        <w:rPr>
          <w:rFonts w:ascii="Arial" w:cs="Arial" w:eastAsia="Arial" w:hAnsi="Arial"/>
          <w:b w:val="false"/>
          <w:bCs w:val="false"/>
          <w:i w:val="false"/>
          <w:iCs w:val="false"/>
          <w:color w:val="2A2A2A"/>
          <w:sz w:val="22"/>
          <w:szCs w:val="22"/>
        </w:rPr>
        <w:t xml:space="preserve">- Hager Visionplus</w:t>
      </w:r>
    </w:p>
    <w:p>
      <w:pPr>
        <w:spacing w:after="60" w:before="0"/>
        <w:jc w:val="left"/>
      </w:pPr>
      <w:r>
        <w:rPr>
          <w:rFonts w:ascii="Arial" w:cs="Arial" w:eastAsia="Arial" w:hAnsi="Arial"/>
          <w:b w:val="false"/>
          <w:bCs w:val="false"/>
          <w:i w:val="false"/>
          <w:iCs w:val="false"/>
          <w:color w:val="2A2A2A"/>
          <w:sz w:val="22"/>
          <w:szCs w:val="22"/>
        </w:rPr>
        <w:t xml:space="preserve">- Legrand DX³</w:t>
      </w:r>
    </w:p>
    <w:p>
      <w:pPr>
        <w:spacing w:after="60" w:before="0"/>
        <w:jc w:val="left"/>
      </w:pPr>
      <w:r>
        <w:rPr>
          <w:rFonts w:ascii="Arial" w:cs="Arial" w:eastAsia="Arial" w:hAnsi="Arial"/>
          <w:b w:val="false"/>
          <w:bCs w:val="false"/>
          <w:i w:val="false"/>
          <w:iCs w:val="false"/>
          <w:color w:val="2A2A2A"/>
          <w:sz w:val="22"/>
          <w:szCs w:val="22"/>
        </w:rPr>
        <w:t xml:space="preserve">- Siemens 5SY series</w:t>
      </w:r>
    </w:p>
    <w:p>
      <w:pPr>
        <w:spacing w:after="60" w:before="0"/>
        <w:jc w:val="left"/>
      </w:pPr>
      <w:r>
        <w:rPr>
          <w:rFonts w:ascii="Arial" w:cs="Arial" w:eastAsia="Arial" w:hAnsi="Arial"/>
          <w:b w:val="false"/>
          <w:bCs w:val="false"/>
          <w:i w:val="false"/>
          <w:iCs w:val="false"/>
          <w:color w:val="2A2A2A"/>
          <w:sz w:val="22"/>
          <w:szCs w:val="22"/>
        </w:rPr>
        <w:t xml:space="preserve">- Vendor Indonesia (Domae, Nordis)</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For each vendor:</w:t>
      </w:r>
    </w:p>
    <w:p>
      <w:pPr>
        <w:spacing w:after="60" w:before="0"/>
        <w:jc w:val="left"/>
      </w:pPr>
      <w:r>
        <w:rPr>
          <w:rFonts w:ascii="Arial" w:cs="Arial" w:eastAsia="Arial" w:hAnsi="Arial"/>
          <w:b w:val="false"/>
          <w:bCs w:val="false"/>
          <w:i w:val="false"/>
          <w:iCs w:val="false"/>
          <w:color w:val="2A2A2A"/>
          <w:sz w:val="22"/>
          <w:szCs w:val="22"/>
        </w:rPr>
        <w:t xml:space="preserve">- SKU code mapping</w:t>
      </w:r>
    </w:p>
    <w:p>
      <w:pPr>
        <w:spacing w:after="60" w:before="0"/>
        <w:jc w:val="left"/>
      </w:pPr>
      <w:r>
        <w:rPr>
          <w:rFonts w:ascii="Arial" w:cs="Arial" w:eastAsia="Arial" w:hAnsi="Arial"/>
          <w:b w:val="false"/>
          <w:bCs w:val="false"/>
          <w:i w:val="false"/>
          <w:iCs w:val="false"/>
          <w:color w:val="2A2A2A"/>
          <w:sz w:val="22"/>
          <w:szCs w:val="22"/>
        </w:rPr>
        <w:t xml:space="preserve">- Spec sheet linked</w:t>
      </w:r>
    </w:p>
    <w:p>
      <w:pPr>
        <w:spacing w:after="60" w:before="0"/>
        <w:jc w:val="left"/>
      </w:pPr>
      <w:r>
        <w:rPr>
          <w:rFonts w:ascii="Arial" w:cs="Arial" w:eastAsia="Arial" w:hAnsi="Arial"/>
          <w:b w:val="false"/>
          <w:bCs w:val="false"/>
          <w:i w:val="false"/>
          <w:iCs w:val="false"/>
          <w:color w:val="2A2A2A"/>
          <w:sz w:val="22"/>
          <w:szCs w:val="22"/>
        </w:rPr>
        <w:t xml:space="preserve">- Pricing live (bulk update mingguan)</w:t>
      </w:r>
    </w:p>
    <w:p>
      <w:pPr>
        <w:spacing w:after="60" w:before="0"/>
        <w:jc w:val="left"/>
      </w:pPr>
      <w:r>
        <w:rPr>
          <w:rFonts w:ascii="Arial" w:cs="Arial" w:eastAsia="Arial" w:hAnsi="Arial"/>
          <w:b w:val="false"/>
          <w:bCs w:val="false"/>
          <w:i w:val="false"/>
          <w:iCs w:val="false"/>
          <w:color w:val="2A2A2A"/>
          <w:sz w:val="22"/>
          <w:szCs w:val="22"/>
        </w:rPr>
        <w:t xml:space="preserve">- Availability status</w:t>
      </w:r>
    </w:p>
    <w:p>
      <w:pPr>
        <w:spacing w:after="60" w:before="0"/>
        <w:jc w:val="left"/>
      </w:pPr>
      <w:r>
        <w:rPr>
          <w:rFonts w:ascii="Arial" w:cs="Arial" w:eastAsia="Arial" w:hAnsi="Arial"/>
          <w:b w:val="false"/>
          <w:bCs w:val="false"/>
          <w:i w:val="false"/>
          <w:iCs w:val="false"/>
          <w:color w:val="2A2A2A"/>
          <w:sz w:val="22"/>
          <w:szCs w:val="22"/>
        </w:rPr>
        <w:t xml:space="preserve">- Compatibility check (e.g., RCD Type B mandatory untuk EV)</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(3) COMPLIANCE AUTO-CHECK:</w:t>
      </w:r>
    </w:p>
    <w:p>
      <w:pPr>
        <w:spacing w:after="60" w:before="0"/>
        <w:jc w:val="left"/>
      </w:pPr>
      <w:r>
        <w:rPr>
          <w:rFonts w:ascii="Arial" w:cs="Arial" w:eastAsia="Arial" w:hAnsi="Arial"/>
          <w:b w:val="false"/>
          <w:bCs w:val="false"/>
          <w:i w:val="false"/>
          <w:iCs w:val="false"/>
          <w:color w:val="2A2A2A"/>
          <w:sz w:val="22"/>
          <w:szCs w:val="22"/>
        </w:rPr>
        <w:t xml:space="preserve">- PUIL 2020 — RCD requirement, kabel KHA vs MCB rating, color coding, IP rating per area, grounding</w:t>
      </w:r>
    </w:p>
    <w:p>
      <w:pPr>
        <w:spacing w:after="60" w:before="0"/>
        <w:jc w:val="left"/>
      </w:pPr>
      <w:r>
        <w:rPr>
          <w:rFonts w:ascii="Arial" w:cs="Arial" w:eastAsia="Arial" w:hAnsi="Arial"/>
          <w:b w:val="false"/>
          <w:bCs w:val="false"/>
          <w:i w:val="false"/>
          <w:iCs w:val="false"/>
          <w:color w:val="2A2A2A"/>
          <w:sz w:val="22"/>
          <w:szCs w:val="22"/>
        </w:rPr>
        <w:t xml:space="preserve">- SPLN — kabel SR spec, kWh meter spec, PLN integration</w:t>
      </w:r>
    </w:p>
    <w:p>
      <w:pPr>
        <w:spacing w:after="60" w:before="0"/>
        <w:jc w:val="left"/>
      </w:pPr>
      <w:r>
        <w:rPr>
          <w:rFonts w:ascii="Arial" w:cs="Arial" w:eastAsia="Arial" w:hAnsi="Arial"/>
          <w:b w:val="false"/>
          <w:bCs w:val="false"/>
          <w:i w:val="false"/>
          <w:iCs w:val="false"/>
          <w:color w:val="2A2A2A"/>
          <w:sz w:val="22"/>
          <w:szCs w:val="22"/>
        </w:rPr>
        <w:t xml:space="preserve">- IEC — international compatibility</w:t>
      </w:r>
    </w:p>
    <w:p>
      <w:pPr>
        <w:spacing w:after="60" w:before="0"/>
        <w:jc w:val="left"/>
      </w:pPr>
      <w:r>
        <w:rPr>
          <w:rFonts w:ascii="Arial" w:cs="Arial" w:eastAsia="Arial" w:hAnsi="Arial"/>
          <w:b w:val="false"/>
          <w:bCs w:val="false"/>
          <w:i w:val="false"/>
          <w:iCs w:val="false"/>
          <w:color w:val="2A2A2A"/>
          <w:sz w:val="22"/>
          <w:szCs w:val="22"/>
        </w:rPr>
        <w:t xml:space="preserve">- WARNING flagged untuk non-compliance + suggested fix dengan one-click apply</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(4) SUBMIT-TO-PLN WORKFLOW:</w:t>
      </w:r>
    </w:p>
    <w:p>
      <w:pPr>
        <w:spacing w:after="60" w:before="0"/>
        <w:jc w:val="left"/>
      </w:pPr>
      <w:r>
        <w:rPr>
          <w:rFonts w:ascii="Arial" w:cs="Arial" w:eastAsia="Arial" w:hAnsi="Arial"/>
          <w:b w:val="false"/>
          <w:bCs w:val="false"/>
          <w:i w:val="false"/>
          <w:iCs w:val="false"/>
          <w:color w:val="2A2A2A"/>
          <w:sz w:val="22"/>
          <w:szCs w:val="22"/>
        </w:rPr>
        <w:t xml:space="preserve">- Kontraktor draft SLD via library</w:t>
      </w:r>
    </w:p>
    <w:p>
      <w:pPr>
        <w:spacing w:after="60" w:before="0"/>
        <w:jc w:val="left"/>
      </w:pPr>
      <w:r>
        <w:rPr>
          <w:rFonts w:ascii="Arial" w:cs="Arial" w:eastAsia="Arial" w:hAnsi="Arial"/>
          <w:b w:val="false"/>
          <w:bCs w:val="false"/>
          <w:i w:val="false"/>
          <w:iCs w:val="false"/>
          <w:color w:val="2A2A2A"/>
          <w:sz w:val="22"/>
          <w:szCs w:val="22"/>
        </w:rPr>
        <w:t xml:space="preserve">- Internal review (kontraktor lead engineer)</w:t>
      </w:r>
    </w:p>
    <w:p>
      <w:pPr>
        <w:spacing w:after="60" w:before="0"/>
        <w:jc w:val="left"/>
      </w:pPr>
      <w:r>
        <w:rPr>
          <w:rFonts w:ascii="Arial" w:cs="Arial" w:eastAsia="Arial" w:hAnsi="Arial"/>
          <w:b w:val="false"/>
          <w:bCs w:val="false"/>
          <w:i w:val="false"/>
          <w:iCs w:val="false"/>
          <w:color w:val="2A2A2A"/>
          <w:sz w:val="22"/>
          <w:szCs w:val="22"/>
        </w:rPr>
        <w:t xml:space="preserve">- SUBMIT ke PLN UP3 reviewer (digital, no print)</w:t>
      </w:r>
    </w:p>
    <w:p>
      <w:pPr>
        <w:spacing w:after="60" w:before="0"/>
        <w:jc w:val="left"/>
      </w:pPr>
      <w:r>
        <w:rPr>
          <w:rFonts w:ascii="Arial" w:cs="Arial" w:eastAsia="Arial" w:hAnsi="Arial"/>
          <w:b w:val="false"/>
          <w:bCs w:val="false"/>
          <w:i w:val="false"/>
          <w:iCs w:val="false"/>
          <w:color w:val="2A2A2A"/>
          <w:sz w:val="22"/>
          <w:szCs w:val="22"/>
        </w:rPr>
        <w:t xml:space="preserve">- PLN reviewer evaluate via dashboard, mark up annotation</w:t>
      </w:r>
    </w:p>
    <w:p>
      <w:pPr>
        <w:spacing w:after="60" w:before="0"/>
        <w:jc w:val="left"/>
      </w:pPr>
      <w:r>
        <w:rPr>
          <w:rFonts w:ascii="Arial" w:cs="Arial" w:eastAsia="Arial" w:hAnsi="Arial"/>
          <w:b w:val="false"/>
          <w:bCs w:val="false"/>
          <w:i w:val="false"/>
          <w:iCs w:val="false"/>
          <w:color w:val="2A2A2A"/>
          <w:sz w:val="22"/>
          <w:szCs w:val="22"/>
        </w:rPr>
        <w:t xml:space="preserve">- FEEDBACK loop ke kontraktor untuk revisi</w:t>
      </w:r>
    </w:p>
    <w:p>
      <w:pPr>
        <w:spacing w:after="60" w:before="0"/>
        <w:jc w:val="left"/>
      </w:pPr>
      <w:r>
        <w:rPr>
          <w:rFonts w:ascii="Arial" w:cs="Arial" w:eastAsia="Arial" w:hAnsi="Arial"/>
          <w:b w:val="false"/>
          <w:bCs w:val="false"/>
          <w:i w:val="false"/>
          <w:iCs w:val="false"/>
          <w:color w:val="2A2A2A"/>
          <w:sz w:val="22"/>
          <w:szCs w:val="22"/>
        </w:rPr>
        <w:t xml:space="preserve">- Multiple iteration sampai approved</w:t>
      </w:r>
    </w:p>
    <w:p>
      <w:pPr>
        <w:spacing w:after="60" w:before="0"/>
        <w:jc w:val="left"/>
      </w:pPr>
      <w:r>
        <w:rPr>
          <w:rFonts w:ascii="Arial" w:cs="Arial" w:eastAsia="Arial" w:hAnsi="Arial"/>
          <w:b w:val="false"/>
          <w:bCs w:val="false"/>
          <w:i w:val="false"/>
          <w:iCs w:val="false"/>
          <w:color w:val="2A2A2A"/>
          <w:sz w:val="22"/>
          <w:szCs w:val="22"/>
        </w:rPr>
        <w:t xml:space="preserve">- DIGITAL APPROVAL signature</w:t>
      </w:r>
    </w:p>
    <w:p>
      <w:pPr>
        <w:spacing w:after="60" w:before="0"/>
        <w:jc w:val="left"/>
      </w:pPr>
      <w:r>
        <w:rPr>
          <w:rFonts w:ascii="Arial" w:cs="Arial" w:eastAsia="Arial" w:hAnsi="Arial"/>
          <w:b w:val="false"/>
          <w:bCs w:val="false"/>
          <w:i w:val="false"/>
          <w:iCs w:val="false"/>
          <w:color w:val="2A2A2A"/>
          <w:sz w:val="22"/>
          <w:szCs w:val="22"/>
        </w:rPr>
        <w:t xml:space="preserve">- AUTO-GENERATED acceptance test checklist</w:t>
      </w:r>
    </w:p>
    <w:p>
      <w:pPr>
        <w:spacing w:after="60" w:before="0"/>
        <w:jc w:val="left"/>
      </w:pPr>
      <w:r>
        <w:rPr>
          <w:rFonts w:ascii="Arial" w:cs="Arial" w:eastAsia="Arial" w:hAnsi="Arial"/>
          <w:b w:val="false"/>
          <w:bCs w:val="false"/>
          <w:i w:val="false"/>
          <w:iCs w:val="false"/>
          <w:color w:val="2A2A2A"/>
          <w:sz w:val="22"/>
          <w:szCs w:val="22"/>
        </w:rPr>
        <w:t xml:space="preserve">- ENERGIZE preparation</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(5) TRACKING DASHBOARD:</w:t>
      </w:r>
    </w:p>
    <w:p>
      <w:pPr>
        <w:spacing w:after="60" w:before="0"/>
        <w:jc w:val="left"/>
      </w:pPr>
      <w:r>
        <w:rPr>
          <w:rFonts w:ascii="Arial" w:cs="Arial" w:eastAsia="Arial" w:hAnsi="Arial"/>
          <w:b w:val="false"/>
          <w:bCs w:val="false"/>
          <w:i w:val="false"/>
          <w:iCs w:val="false"/>
          <w:color w:val="2A2A2A"/>
          <w:sz w:val="22"/>
          <w:szCs w:val="22"/>
        </w:rPr>
        <w:t xml:space="preserve">- Per pelanggan: status SLD (draft/submitted/approved/energized)</w:t>
      </w:r>
    </w:p>
    <w:p>
      <w:pPr>
        <w:spacing w:after="60" w:before="0"/>
        <w:jc w:val="left"/>
      </w:pPr>
      <w:r>
        <w:rPr>
          <w:rFonts w:ascii="Arial" w:cs="Arial" w:eastAsia="Arial" w:hAnsi="Arial"/>
          <w:b w:val="false"/>
          <w:bCs w:val="false"/>
          <w:i w:val="false"/>
          <w:iCs w:val="false"/>
          <w:color w:val="2A2A2A"/>
          <w:sz w:val="22"/>
          <w:szCs w:val="22"/>
        </w:rPr>
        <w:t xml:space="preserve">- Per kontraktor: portfolio + quality scoreboard</w:t>
      </w:r>
    </w:p>
    <w:p>
      <w:pPr>
        <w:spacing w:after="60" w:before="0"/>
        <w:jc w:val="left"/>
      </w:pPr>
      <w:r>
        <w:rPr>
          <w:rFonts w:ascii="Arial" w:cs="Arial" w:eastAsia="Arial" w:hAnsi="Arial"/>
          <w:b w:val="false"/>
          <w:bCs w:val="false"/>
          <w:i w:val="false"/>
          <w:iCs w:val="false"/>
          <w:color w:val="2A2A2A"/>
          <w:sz w:val="22"/>
          <w:szCs w:val="22"/>
        </w:rPr>
        <w:t xml:space="preserve">- Per UP3: aggregate stats + trend</w:t>
      </w:r>
    </w:p>
    <w:p>
      <w:pPr>
        <w:spacing w:after="60" w:before="0"/>
        <w:jc w:val="left"/>
      </w:pPr>
      <w:r>
        <w:rPr>
          <w:rFonts w:ascii="Arial" w:cs="Arial" w:eastAsia="Arial" w:hAnsi="Arial"/>
          <w:b w:val="false"/>
          <w:bCs w:val="false"/>
          <w:i w:val="false"/>
          <w:iCs w:val="false"/>
          <w:color w:val="2A2A2A"/>
          <w:sz w:val="22"/>
          <w:szCs w:val="22"/>
        </w:rPr>
        <w:t xml:space="preserve">- Per PLN UID: regional performance + benchmark</w:t>
      </w:r>
    </w:p>
    <w:p>
      <w:pPr>
        <w:spacing w:after="60" w:before="0"/>
        <w:jc w:val="left"/>
      </w:pPr>
      <w:r>
        <w:rPr>
          <w:rFonts w:ascii="Arial" w:cs="Arial" w:eastAsia="Arial" w:hAnsi="Arial"/>
          <w:b w:val="false"/>
          <w:bCs w:val="false"/>
          <w:i w:val="false"/>
          <w:iCs w:val="false"/>
          <w:color w:val="2A2A2A"/>
          <w:sz w:val="22"/>
          <w:szCs w:val="22"/>
        </w:rPr>
        <w:t xml:space="preserve">- Per Indonesia (PLN HQ): national metrics + best practices</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(6) TRAINING + CERTIFICATION KONTRAKTOR:</w:t>
      </w:r>
    </w:p>
    <w:p>
      <w:pPr>
        <w:spacing w:after="60" w:before="0"/>
        <w:jc w:val="left"/>
      </w:pPr>
      <w:r>
        <w:rPr>
          <w:rFonts w:ascii="Arial" w:cs="Arial" w:eastAsia="Arial" w:hAnsi="Arial"/>
          <w:b w:val="false"/>
          <w:bCs w:val="false"/>
          <w:i w:val="false"/>
          <w:iCs w:val="false"/>
          <w:color w:val="2A2A2A"/>
          <w:sz w:val="22"/>
          <w:szCs w:val="22"/>
        </w:rPr>
        <w:t xml:space="preserve">- ELECTRA SKILL ACADEMY integration</w:t>
      </w:r>
    </w:p>
    <w:p>
      <w:pPr>
        <w:spacing w:after="60" w:before="0"/>
        <w:jc w:val="left"/>
      </w:pPr>
      <w:r>
        <w:rPr>
          <w:rFonts w:ascii="Arial" w:cs="Arial" w:eastAsia="Arial" w:hAnsi="Arial"/>
          <w:b w:val="false"/>
          <w:bCs w:val="false"/>
          <w:i w:val="false"/>
          <w:iCs w:val="false"/>
          <w:color w:val="2A2A2A"/>
          <w:sz w:val="22"/>
          <w:szCs w:val="22"/>
        </w:rPr>
        <w:t xml:space="preserve">- Course: 'PLN-Compliant SLD Design'</w:t>
      </w:r>
    </w:p>
    <w:p>
      <w:pPr>
        <w:spacing w:after="60" w:before="0"/>
        <w:jc w:val="left"/>
      </w:pPr>
      <w:r>
        <w:rPr>
          <w:rFonts w:ascii="Arial" w:cs="Arial" w:eastAsia="Arial" w:hAnsi="Arial"/>
          <w:b w:val="false"/>
          <w:bCs w:val="false"/>
          <w:i w:val="false"/>
          <w:iCs w:val="false"/>
          <w:color w:val="2A2A2A"/>
          <w:sz w:val="22"/>
          <w:szCs w:val="22"/>
        </w:rPr>
        <w:t xml:space="preserve">- Certification exam — practical (design SLD untuk scenario) + theoretical</w:t>
      </w:r>
    </w:p>
    <w:p>
      <w:pPr>
        <w:spacing w:after="60" w:before="0"/>
        <w:jc w:val="left"/>
      </w:pPr>
      <w:r>
        <w:rPr>
          <w:rFonts w:ascii="Arial" w:cs="Arial" w:eastAsia="Arial" w:hAnsi="Arial"/>
          <w:b w:val="false"/>
          <w:bCs w:val="false"/>
          <w:i w:val="false"/>
          <w:iCs w:val="false"/>
          <w:color w:val="2A2A2A"/>
          <w:sz w:val="22"/>
          <w:szCs w:val="22"/>
        </w:rPr>
        <w:t xml:space="preserve">- 3 tier: Basic (rumah), Intermediate (komersial), Advanced (industri)</w:t>
      </w:r>
    </w:p>
    <w:p>
      <w:pPr>
        <w:spacing w:after="60" w:before="0"/>
        <w:jc w:val="left"/>
      </w:pPr>
      <w:r>
        <w:rPr>
          <w:rFonts w:ascii="Arial" w:cs="Arial" w:eastAsia="Arial" w:hAnsi="Arial"/>
          <w:b w:val="false"/>
          <w:bCs w:val="false"/>
          <w:i w:val="false"/>
          <w:iCs w:val="false"/>
          <w:color w:val="2A2A2A"/>
          <w:sz w:val="22"/>
          <w:szCs w:val="22"/>
        </w:rPr>
        <w:t xml:space="preserve">- Renewal annual continuing education</w:t>
      </w:r>
    </w:p>
    <w:p>
      <w:pPr>
        <w:spacing w:after="60" w:before="0"/>
        <w:jc w:val="left"/>
      </w:pPr>
      <w:r>
        <w:rPr>
          <w:rFonts w:ascii="Arial" w:cs="Arial" w:eastAsia="Arial" w:hAnsi="Arial"/>
          <w:b w:val="false"/>
          <w:bCs w:val="false"/>
          <w:i w:val="false"/>
          <w:iCs w:val="false"/>
          <w:color w:val="2A2A2A"/>
          <w:sz w:val="22"/>
          <w:szCs w:val="22"/>
        </w:rPr>
        <w:t xml:space="preserve">- Public registry searchable di PLN/Envisor app</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(7) DIGITAL PLATFORM:</w:t>
      </w:r>
    </w:p>
    <w:p>
      <w:pPr>
        <w:spacing w:after="60" w:before="0"/>
        <w:jc w:val="left"/>
      </w:pPr>
      <w:r>
        <w:rPr>
          <w:rFonts w:ascii="Arial" w:cs="Arial" w:eastAsia="Arial" w:hAnsi="Arial"/>
          <w:b w:val="false"/>
          <w:bCs w:val="false"/>
          <w:i w:val="false"/>
          <w:iCs w:val="false"/>
          <w:color w:val="2A2A2A"/>
          <w:sz w:val="22"/>
          <w:szCs w:val="22"/>
        </w:rPr>
        <w:t xml:space="preserve">- WEB (desktop) — primary design environment</w:t>
      </w:r>
    </w:p>
    <w:p>
      <w:pPr>
        <w:spacing w:after="60" w:before="0"/>
        <w:jc w:val="left"/>
      </w:pPr>
      <w:r>
        <w:rPr>
          <w:rFonts w:ascii="Arial" w:cs="Arial" w:eastAsia="Arial" w:hAnsi="Arial"/>
          <w:b w:val="false"/>
          <w:bCs w:val="false"/>
          <w:i w:val="false"/>
          <w:iCs w:val="false"/>
          <w:color w:val="2A2A2A"/>
          <w:sz w:val="22"/>
          <w:szCs w:val="22"/>
        </w:rPr>
        <w:t xml:space="preserve">- MOBILE (tablet) — review + lapangan reference</w:t>
      </w:r>
    </w:p>
    <w:p>
      <w:pPr>
        <w:spacing w:after="60" w:before="0"/>
        <w:jc w:val="left"/>
      </w:pPr>
      <w:r>
        <w:rPr>
          <w:rFonts w:ascii="Arial" w:cs="Arial" w:eastAsia="Arial" w:hAnsi="Arial"/>
          <w:b w:val="false"/>
          <w:bCs w:val="false"/>
          <w:i w:val="false"/>
          <w:iCs w:val="false"/>
          <w:color w:val="2A2A2A"/>
          <w:sz w:val="22"/>
          <w:szCs w:val="22"/>
        </w:rPr>
        <w:t xml:space="preserve">- API — integration dengan vendor system + ERP</w:t>
      </w:r>
    </w:p>
    <w:p>
      <w:pPr>
        <w:spacing w:after="60" w:before="0"/>
        <w:jc w:val="left"/>
      </w:pPr>
      <w:r>
        <w:rPr>
          <w:rFonts w:ascii="Arial" w:cs="Arial" w:eastAsia="Arial" w:hAnsi="Arial"/>
          <w:b w:val="false"/>
          <w:bCs w:val="false"/>
          <w:i w:val="false"/>
          <w:iCs w:val="false"/>
          <w:color w:val="2A2A2A"/>
          <w:sz w:val="22"/>
          <w:szCs w:val="22"/>
        </w:rPr>
        <w:t xml:space="preserve">- CLOUD-based — accessible anywhere, auto-backup</w:t>
      </w:r>
    </w:p>
    <w:p>
      <w:pPr>
        <w:spacing w:after="60" w:before="0"/>
        <w:jc w:val="left"/>
      </w:pPr>
      <w:r>
        <w:rPr>
          <w:rFonts w:ascii="Arial" w:cs="Arial" w:eastAsia="Arial" w:hAnsi="Arial"/>
          <w:b w:val="false"/>
          <w:bCs w:val="false"/>
          <w:i w:val="false"/>
          <w:iCs w:val="false"/>
          <w:color w:val="2A2A2A"/>
          <w:sz w:val="22"/>
          <w:szCs w:val="22"/>
        </w:rPr>
        <w:t xml:space="preserve">- COLLABORATION — multi-user team editing</w:t>
      </w:r>
    </w:p>
    <w:p>
      <w:pPr>
        <w:spacing w:after="60" w:before="0"/>
        <w:jc w:val="left"/>
      </w:pPr>
      <w:r>
        <w:rPr>
          <w:rFonts w:ascii="Arial" w:cs="Arial" w:eastAsia="Arial" w:hAnsi="Arial"/>
          <w:b w:val="false"/>
          <w:bCs w:val="false"/>
          <w:i w:val="false"/>
          <w:iCs w:val="false"/>
          <w:color w:val="2A2A2A"/>
          <w:sz w:val="22"/>
          <w:szCs w:val="22"/>
        </w:rPr>
        <w:t xml:space="preserve">- VERSION CONTROL — track all revisions</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(8) AI ENHANCEMENTS:</w:t>
      </w:r>
    </w:p>
    <w:p>
      <w:pPr>
        <w:spacing w:after="60" w:before="0"/>
        <w:jc w:val="left"/>
      </w:pPr>
      <w:r>
        <w:rPr>
          <w:rFonts w:ascii="Arial" w:cs="Arial" w:eastAsia="Arial" w:hAnsi="Arial"/>
          <w:b w:val="false"/>
          <w:bCs w:val="false"/>
          <w:i w:val="false"/>
          <w:iCs w:val="false"/>
          <w:color w:val="2A2A2A"/>
          <w:sz w:val="22"/>
          <w:szCs w:val="22"/>
        </w:rPr>
        <w:t xml:space="preserve">- AUTO-GENERATE SLD from input wizard (loads, dimensi, location)</w:t>
      </w:r>
    </w:p>
    <w:p>
      <w:pPr>
        <w:spacing w:after="60" w:before="0"/>
        <w:jc w:val="left"/>
      </w:pPr>
      <w:r>
        <w:rPr>
          <w:rFonts w:ascii="Arial" w:cs="Arial" w:eastAsia="Arial" w:hAnsi="Arial"/>
          <w:b w:val="false"/>
          <w:bCs w:val="false"/>
          <w:i w:val="false"/>
          <w:iCs w:val="false"/>
          <w:color w:val="2A2A2A"/>
          <w:sz w:val="22"/>
          <w:szCs w:val="22"/>
        </w:rPr>
        <w:t xml:space="preserve">- COMPLIANCE PREDICT — flag potential issues before submission</w:t>
      </w:r>
    </w:p>
    <w:p>
      <w:pPr>
        <w:spacing w:after="60" w:before="0"/>
        <w:jc w:val="left"/>
      </w:pPr>
      <w:r>
        <w:rPr>
          <w:rFonts w:ascii="Arial" w:cs="Arial" w:eastAsia="Arial" w:hAnsi="Arial"/>
          <w:b w:val="false"/>
          <w:bCs w:val="false"/>
          <w:i w:val="false"/>
          <w:iCs w:val="false"/>
          <w:color w:val="2A2A2A"/>
          <w:sz w:val="22"/>
          <w:szCs w:val="22"/>
        </w:rPr>
        <w:t xml:space="preserve">- COST OPTIMIZATION — alternative vendors atau topology untuk lower cost dengan compliance retained</w:t>
      </w:r>
    </w:p>
    <w:p>
      <w:pPr>
        <w:spacing w:after="60" w:before="0"/>
        <w:jc w:val="left"/>
      </w:pPr>
      <w:r>
        <w:rPr>
          <w:rFonts w:ascii="Arial" w:cs="Arial" w:eastAsia="Arial" w:hAnsi="Arial"/>
          <w:b w:val="false"/>
          <w:bCs w:val="false"/>
          <w:i w:val="false"/>
          <w:iCs w:val="false"/>
          <w:color w:val="2A2A2A"/>
          <w:sz w:val="22"/>
          <w:szCs w:val="22"/>
        </w:rPr>
        <w:t xml:space="preserve">- ANOMALY DETECTION — flag unusual patterns (mungkin error)</w:t>
      </w:r>
    </w:p>
    <w:p>
      <w:pPr>
        <w:spacing w:after="60" w:before="0"/>
        <w:jc w:val="left"/>
      </w:pPr>
      <w:r>
        <w:rPr>
          <w:rFonts w:ascii="Arial" w:cs="Arial" w:eastAsia="Arial" w:hAnsi="Arial"/>
          <w:b w:val="false"/>
          <w:bCs w:val="false"/>
          <w:i w:val="false"/>
          <w:iCs w:val="false"/>
          <w:color w:val="2A2A2A"/>
          <w:sz w:val="22"/>
          <w:szCs w:val="22"/>
        </w:rPr>
        <w:t xml:space="preserve">- KNOWLEDGE BASE — Q&amp;A from PUIL/SPLN documentation</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(9) CUSTOMER PORTAL:</w:t>
      </w:r>
    </w:p>
    <w:p>
      <w:pPr>
        <w:spacing w:after="60" w:before="0"/>
        <w:jc w:val="left"/>
      </w:pPr>
      <w:r>
        <w:rPr>
          <w:rFonts w:ascii="Arial" w:cs="Arial" w:eastAsia="Arial" w:hAnsi="Arial"/>
          <w:b w:val="false"/>
          <w:bCs w:val="false"/>
          <w:i w:val="false"/>
          <w:iCs w:val="false"/>
          <w:color w:val="2A2A2A"/>
          <w:sz w:val="22"/>
          <w:szCs w:val="22"/>
        </w:rPr>
        <w:t xml:space="preserve">- Pelanggan view their SLD</w:t>
      </w:r>
    </w:p>
    <w:p>
      <w:pPr>
        <w:spacing w:after="60" w:before="0"/>
        <w:jc w:val="left"/>
      </w:pPr>
      <w:r>
        <w:rPr>
          <w:rFonts w:ascii="Arial" w:cs="Arial" w:eastAsia="Arial" w:hAnsi="Arial"/>
          <w:b w:val="false"/>
          <w:bCs w:val="false"/>
          <w:i w:val="false"/>
          <w:iCs w:val="false"/>
          <w:color w:val="2A2A2A"/>
          <w:sz w:val="22"/>
          <w:szCs w:val="22"/>
        </w:rPr>
        <w:t xml:space="preserve">- Track submission status</w:t>
      </w:r>
    </w:p>
    <w:p>
      <w:pPr>
        <w:spacing w:after="60" w:before="0"/>
        <w:jc w:val="left"/>
      </w:pPr>
      <w:r>
        <w:rPr>
          <w:rFonts w:ascii="Arial" w:cs="Arial" w:eastAsia="Arial" w:hAnsi="Arial"/>
          <w:b w:val="false"/>
          <w:bCs w:val="false"/>
          <w:i w:val="false"/>
          <w:iCs w:val="false"/>
          <w:color w:val="2A2A2A"/>
          <w:sz w:val="22"/>
          <w:szCs w:val="22"/>
        </w:rPr>
        <w:t xml:space="preserve">- Self-service complaint + request modification</w:t>
      </w:r>
    </w:p>
    <w:p>
      <w:pPr>
        <w:spacing w:after="60" w:before="0"/>
        <w:jc w:val="left"/>
      </w:pPr>
      <w:r>
        <w:rPr>
          <w:rFonts w:ascii="Arial" w:cs="Arial" w:eastAsia="Arial" w:hAnsi="Arial"/>
          <w:b w:val="false"/>
          <w:bCs w:val="false"/>
          <w:i w:val="false"/>
          <w:iCs w:val="false"/>
          <w:color w:val="2A2A2A"/>
          <w:sz w:val="22"/>
          <w:szCs w:val="22"/>
        </w:rPr>
        <w:t xml:space="preserve">- Educational content tentang electrical safety</w:t>
      </w:r>
    </w:p>
    <w:p>
      <w:pPr>
        <w:spacing w:after="60" w:before="0"/>
        <w:jc w:val="left"/>
      </w:pPr>
      <w:r>
        <w:rPr>
          <w:rFonts w:ascii="Arial" w:cs="Arial" w:eastAsia="Arial" w:hAnsi="Arial"/>
          <w:b w:val="false"/>
          <w:bCs w:val="false"/>
          <w:i w:val="false"/>
          <w:iCs w:val="false"/>
          <w:color w:val="2A2A2A"/>
          <w:sz w:val="22"/>
          <w:szCs w:val="22"/>
        </w:rPr>
        <w:t xml:space="preserve">- Energy efficiency tips</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(10) ANALYTICS + INSIGHTS:</w:t>
      </w:r>
    </w:p>
    <w:p>
      <w:pPr>
        <w:spacing w:after="60" w:before="0"/>
        <w:jc w:val="left"/>
      </w:pPr>
      <w:r>
        <w:rPr>
          <w:rFonts w:ascii="Arial" w:cs="Arial" w:eastAsia="Arial" w:hAnsi="Arial"/>
          <w:b w:val="false"/>
          <w:bCs w:val="false"/>
          <w:i w:val="false"/>
          <w:iCs w:val="false"/>
          <w:color w:val="2A2A2A"/>
          <w:sz w:val="22"/>
          <w:szCs w:val="22"/>
        </w:rPr>
        <w:t xml:space="preserve">- Trend per region — quality, error rate, common issues</w:t>
      </w:r>
    </w:p>
    <w:p>
      <w:pPr>
        <w:spacing w:after="60" w:before="0"/>
        <w:jc w:val="left"/>
      </w:pPr>
      <w:r>
        <w:rPr>
          <w:rFonts w:ascii="Arial" w:cs="Arial" w:eastAsia="Arial" w:hAnsi="Arial"/>
          <w:b w:val="false"/>
          <w:bCs w:val="false"/>
          <w:i w:val="false"/>
          <w:iCs w:val="false"/>
          <w:color w:val="2A2A2A"/>
          <w:sz w:val="22"/>
          <w:szCs w:val="22"/>
        </w:rPr>
        <w:t xml:space="preserve">- Vendor performance — quality + reliability</w:t>
      </w:r>
    </w:p>
    <w:p>
      <w:pPr>
        <w:spacing w:after="60" w:before="0"/>
        <w:jc w:val="left"/>
      </w:pPr>
      <w:r>
        <w:rPr>
          <w:rFonts w:ascii="Arial" w:cs="Arial" w:eastAsia="Arial" w:hAnsi="Arial"/>
          <w:b w:val="false"/>
          <w:bCs w:val="false"/>
          <w:i w:val="false"/>
          <w:iCs w:val="false"/>
          <w:color w:val="2A2A2A"/>
          <w:sz w:val="22"/>
          <w:szCs w:val="22"/>
        </w:rPr>
        <w:t xml:space="preserve">- Kontraktor benchmarking</w:t>
      </w:r>
    </w:p>
    <w:p>
      <w:pPr>
        <w:spacing w:after="60" w:before="0"/>
        <w:jc w:val="left"/>
      </w:pPr>
      <w:r>
        <w:rPr>
          <w:rFonts w:ascii="Arial" w:cs="Arial" w:eastAsia="Arial" w:hAnsi="Arial"/>
          <w:b w:val="false"/>
          <w:bCs w:val="false"/>
          <w:i w:val="false"/>
          <w:iCs w:val="false"/>
          <w:color w:val="2A2A2A"/>
          <w:sz w:val="22"/>
          <w:szCs w:val="22"/>
        </w:rPr>
        <w:t xml:space="preserve">- Pelanggan satisfaction metrics</w:t>
      </w:r>
    </w:p>
    <w:p>
      <w:pPr>
        <w:spacing w:after="60" w:before="0"/>
        <w:jc w:val="left"/>
      </w:pPr>
      <w:r>
        <w:rPr>
          <w:rFonts w:ascii="Arial" w:cs="Arial" w:eastAsia="Arial" w:hAnsi="Arial"/>
          <w:b w:val="false"/>
          <w:bCs w:val="false"/>
          <w:i w:val="false"/>
          <w:iCs w:val="false"/>
          <w:color w:val="2A2A2A"/>
          <w:sz w:val="22"/>
          <w:szCs w:val="22"/>
        </w:rPr>
        <w:t xml:space="preserve">- Improvement recommendation untuk PLN policy</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IMPLEMENTATION:</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 YEAR 1: pilot 3 UP3 (Indramayu, Surabaya, Bandung) — 5.000 kontraktor enrolled</w:t>
      </w:r>
    </w:p>
    <w:p>
      <w:pPr>
        <w:spacing w:after="60" w:before="0"/>
        <w:jc w:val="left"/>
      </w:pPr>
      <w:r>
        <w:rPr>
          <w:rFonts w:ascii="Arial" w:cs="Arial" w:eastAsia="Arial" w:hAnsi="Arial"/>
          <w:b w:val="false"/>
          <w:bCs w:val="false"/>
          <w:i w:val="false"/>
          <w:iCs w:val="false"/>
          <w:color w:val="2A2A2A"/>
          <w:sz w:val="22"/>
          <w:szCs w:val="22"/>
        </w:rPr>
        <w:t xml:space="preserve">- YEAR 2-3: scale 30 UP3 — 30.000 kontraktor</w:t>
      </w:r>
    </w:p>
    <w:p>
      <w:pPr>
        <w:spacing w:after="60" w:before="0"/>
        <w:jc w:val="left"/>
      </w:pPr>
      <w:r>
        <w:rPr>
          <w:rFonts w:ascii="Arial" w:cs="Arial" w:eastAsia="Arial" w:hAnsi="Arial"/>
          <w:b w:val="false"/>
          <w:bCs w:val="false"/>
          <w:i w:val="false"/>
          <w:iCs w:val="false"/>
          <w:color w:val="2A2A2A"/>
          <w:sz w:val="22"/>
          <w:szCs w:val="22"/>
        </w:rPr>
        <w:t xml:space="preserve">- YEAR 5: full national — 100.000+ kontraktor active</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FUNDING:</w:t>
      </w:r>
    </w:p>
    <w:p>
      <w:pPr>
        <w:spacing w:after="60" w:before="0"/>
        <w:jc w:val="left"/>
      </w:pPr>
      <w:r>
        <w:rPr>
          <w:rFonts w:ascii="Arial" w:cs="Arial" w:eastAsia="Arial" w:hAnsi="Arial"/>
          <w:b w:val="false"/>
          <w:bCs w:val="false"/>
          <w:i w:val="false"/>
          <w:iCs w:val="false"/>
          <w:color w:val="2A2A2A"/>
          <w:sz w:val="22"/>
          <w:szCs w:val="22"/>
        </w:rPr>
        <w:t xml:space="preserve">- PLN capex (digital transformation budget)</w:t>
      </w:r>
    </w:p>
    <w:p>
      <w:pPr>
        <w:spacing w:after="60" w:before="0"/>
        <w:jc w:val="left"/>
      </w:pPr>
      <w:r>
        <w:rPr>
          <w:rFonts w:ascii="Arial" w:cs="Arial" w:eastAsia="Arial" w:hAnsi="Arial"/>
          <w:b w:val="false"/>
          <w:bCs w:val="false"/>
          <w:i w:val="false"/>
          <w:iCs w:val="false"/>
          <w:color w:val="2A2A2A"/>
          <w:sz w:val="22"/>
          <w:szCs w:val="22"/>
        </w:rPr>
        <w:t xml:space="preserve">- Government partnership (Disnaker, BNSP)</w:t>
      </w:r>
    </w:p>
    <w:p>
      <w:pPr>
        <w:spacing w:after="60" w:before="0"/>
        <w:jc w:val="left"/>
      </w:pPr>
      <w:r>
        <w:rPr>
          <w:rFonts w:ascii="Arial" w:cs="Arial" w:eastAsia="Arial" w:hAnsi="Arial"/>
          <w:b w:val="false"/>
          <w:bCs w:val="false"/>
          <w:i w:val="false"/>
          <w:iCs w:val="false"/>
          <w:color w:val="2A2A2A"/>
          <w:sz w:val="22"/>
          <w:szCs w:val="22"/>
        </w:rPr>
        <w:t xml:space="preserve">- Kontraktor membership fee Rp 100rb/bulan (sustainable)</w:t>
      </w:r>
    </w:p>
    <w:p>
      <w:pPr>
        <w:spacing w:after="60" w:before="0"/>
        <w:jc w:val="left"/>
      </w:pPr>
      <w:r>
        <w:rPr>
          <w:rFonts w:ascii="Arial" w:cs="Arial" w:eastAsia="Arial" w:hAnsi="Arial"/>
          <w:b w:val="false"/>
          <w:bCs w:val="false"/>
          <w:i w:val="false"/>
          <w:iCs w:val="false"/>
          <w:color w:val="2A2A2A"/>
          <w:sz w:val="22"/>
          <w:szCs w:val="22"/>
        </w:rPr>
        <w:t xml:space="preserve">- Vendor sponsorship — premium placement di catalog</w:t>
      </w:r>
    </w:p>
    <w:p>
      <w:pPr>
        <w:spacing w:after="60" w:before="0"/>
        <w:jc w:val="left"/>
      </w:pPr>
      <w:r>
        <w:rPr>
          <w:rFonts w:ascii="Arial" w:cs="Arial" w:eastAsia="Arial" w:hAnsi="Arial"/>
          <w:b w:val="false"/>
          <w:bCs w:val="false"/>
          <w:i w:val="false"/>
          <w:iCs w:val="false"/>
          <w:color w:val="2A2A2A"/>
          <w:sz w:val="22"/>
          <w:szCs w:val="22"/>
        </w:rPr>
        <w:t xml:space="preserve">- International donor (USAID, ADB, World Bank technical assistance)</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IMPACT:</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(a) STANDARDIZE QUALITY — uniform SLD throughout Indonesia</w:t>
      </w:r>
    </w:p>
    <w:p>
      <w:pPr>
        <w:spacing w:after="60" w:before="0"/>
        <w:jc w:val="left"/>
      </w:pPr>
      <w:r>
        <w:rPr>
          <w:rFonts w:ascii="Arial" w:cs="Arial" w:eastAsia="Arial" w:hAnsi="Arial"/>
          <w:b w:val="false"/>
          <w:bCs w:val="false"/>
          <w:i w:val="false"/>
          <w:iCs w:val="false"/>
          <w:color w:val="2A2A2A"/>
          <w:sz w:val="22"/>
          <w:szCs w:val="22"/>
        </w:rPr>
        <w:t xml:space="preserve">(b) FASTER ACCEPTANCE TEST — reviewer familiar dengan format, less back-and-forth</w:t>
      </w:r>
    </w:p>
    <w:p>
      <w:pPr>
        <w:spacing w:after="60" w:before="0"/>
        <w:jc w:val="left"/>
      </w:pPr>
      <w:r>
        <w:rPr>
          <w:rFonts w:ascii="Arial" w:cs="Arial" w:eastAsia="Arial" w:hAnsi="Arial"/>
          <w:b w:val="false"/>
          <w:bCs w:val="false"/>
          <w:i w:val="false"/>
          <w:iCs w:val="false"/>
          <w:color w:val="2A2A2A"/>
          <w:sz w:val="22"/>
          <w:szCs w:val="22"/>
        </w:rPr>
        <w:t xml:space="preserve">(c) REDUCE ERROR — auto-compliance check catch issues early</w:t>
      </w:r>
    </w:p>
    <w:p>
      <w:pPr>
        <w:spacing w:after="60" w:before="0"/>
        <w:jc w:val="left"/>
      </w:pPr>
      <w:r>
        <w:rPr>
          <w:rFonts w:ascii="Arial" w:cs="Arial" w:eastAsia="Arial" w:hAnsi="Arial"/>
          <w:b w:val="false"/>
          <w:bCs w:val="false"/>
          <w:i w:val="false"/>
          <w:iCs w:val="false"/>
          <w:color w:val="2A2A2A"/>
          <w:sz w:val="22"/>
          <w:szCs w:val="22"/>
        </w:rPr>
        <w:t xml:space="preserve">(d) PROFESSIONAL INDUSTRY — kontraktor certified + measured</w:t>
      </w:r>
    </w:p>
    <w:p>
      <w:pPr>
        <w:spacing w:after="60" w:before="0"/>
        <w:jc w:val="left"/>
      </w:pPr>
      <w:r>
        <w:rPr>
          <w:rFonts w:ascii="Arial" w:cs="Arial" w:eastAsia="Arial" w:hAnsi="Arial"/>
          <w:b w:val="false"/>
          <w:bCs w:val="false"/>
          <w:i w:val="false"/>
          <w:iCs w:val="false"/>
          <w:color w:val="2A2A2A"/>
          <w:sz w:val="22"/>
          <w:szCs w:val="22"/>
        </w:rPr>
        <w:t xml:space="preserve">(e) DATA-DRIVEN PLN — insights for policy + investment</w:t>
      </w:r>
    </w:p>
    <w:p>
      <w:pPr>
        <w:spacing w:after="60" w:before="0"/>
        <w:jc w:val="left"/>
      </w:pPr>
      <w:r>
        <w:rPr>
          <w:rFonts w:ascii="Arial" w:cs="Arial" w:eastAsia="Arial" w:hAnsi="Arial"/>
          <w:b w:val="false"/>
          <w:bCs w:val="false"/>
          <w:i w:val="false"/>
          <w:iCs w:val="false"/>
          <w:color w:val="2A2A2A"/>
          <w:sz w:val="22"/>
          <w:szCs w:val="22"/>
        </w:rPr>
        <w:t xml:space="preserve">(f) CUSTOMER PROTECTION — kontraktor accountable</w:t>
      </w:r>
    </w:p>
    <w:p>
      <w:pPr>
        <w:spacing w:after="60" w:before="0"/>
        <w:jc w:val="left"/>
      </w:pPr>
      <w:r>
        <w:rPr>
          <w:rFonts w:ascii="Arial" w:cs="Arial" w:eastAsia="Arial" w:hAnsi="Arial"/>
          <w:b w:val="false"/>
          <w:bCs w:val="false"/>
          <w:i w:val="false"/>
          <w:iCs w:val="false"/>
          <w:color w:val="2A2A2A"/>
          <w:sz w:val="22"/>
          <w:szCs w:val="22"/>
        </w:rPr>
        <w:t xml:space="preserve">(g) NATIONAL IMPACT — raise Indonesia electrical industry standar globally</w:t>
      </w:r>
    </w:p>
    <w:p>
      <w:pPr>
        <w:spacing w:after="60" w:before="0"/>
        <w:jc w:val="left"/>
      </w:pPr>
      <w:r>
        <w:rPr>
          <w:rFonts w:ascii="Arial" w:cs="Arial" w:eastAsia="Arial" w:hAnsi="Arial"/>
          <w:b w:val="false"/>
          <w:bCs w:val="false"/>
          <w:i w:val="false"/>
          <w:iCs w:val="false"/>
          <w:color w:val="2A2A2A"/>
          <w:sz w:val="22"/>
          <w:szCs w:val="22"/>
        </w:rPr>
        <w:t xml:space="preserve">(h) RESEARCH OUTPUT — Pak Qastil + team publish methodology + results</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FIT DENGAN PORTOFOLIO PAK QASTIL:</w:t>
      </w:r>
    </w:p>
    <w:p>
      <w:pPr>
        <w:spacing w:after="60" w:before="0"/>
        <w:jc w:val="left"/>
      </w:pPr>
      <w:r>
        <w:rPr>
          <w:rFonts w:ascii="Arial" w:cs="Arial" w:eastAsia="Arial" w:hAnsi="Arial"/>
          <w:b w:val="false"/>
          <w:bCs w:val="false"/>
          <w:i w:val="false"/>
          <w:iCs w:val="false"/>
          <w:color w:val="2A2A2A"/>
          <w:sz w:val="22"/>
          <w:szCs w:val="22"/>
        </w:rPr>
        <w:t xml:space="preserve">- PLN UP3 Energy Transaction Manager role (data + access)</w:t>
      </w:r>
    </w:p>
    <w:p>
      <w:pPr>
        <w:spacing w:after="60" w:before="0"/>
        <w:jc w:val="left"/>
      </w:pPr>
      <w:r>
        <w:rPr>
          <w:rFonts w:ascii="Arial" w:cs="Arial" w:eastAsia="Arial" w:hAnsi="Arial"/>
          <w:b w:val="false"/>
          <w:bCs w:val="false"/>
          <w:i w:val="false"/>
          <w:iCs w:val="false"/>
          <w:color w:val="2A2A2A"/>
          <w:sz w:val="22"/>
          <w:szCs w:val="22"/>
        </w:rPr>
        <w:t xml:space="preserve">- PLNlytics platform (technical foundation)</w:t>
      </w:r>
    </w:p>
    <w:p>
      <w:pPr>
        <w:spacing w:after="60" w:before="0"/>
        <w:jc w:val="left"/>
      </w:pPr>
      <w:r>
        <w:rPr>
          <w:rFonts w:ascii="Arial" w:cs="Arial" w:eastAsia="Arial" w:hAnsi="Arial"/>
          <w:b w:val="false"/>
          <w:bCs w:val="false"/>
          <w:i w:val="false"/>
          <w:iCs w:val="false"/>
          <w:color w:val="2A2A2A"/>
          <w:sz w:val="22"/>
          <w:szCs w:val="22"/>
        </w:rPr>
        <w:t xml:space="preserve">- Envisor consulting (commercial offering, customer-facing)</w:t>
      </w:r>
    </w:p>
    <w:p>
      <w:pPr>
        <w:spacing w:after="60" w:before="0"/>
        <w:jc w:val="left"/>
      </w:pPr>
      <w:r>
        <w:rPr>
          <w:rFonts w:ascii="Arial" w:cs="Arial" w:eastAsia="Arial" w:hAnsi="Arial"/>
          <w:b w:val="false"/>
          <w:bCs w:val="false"/>
          <w:i w:val="false"/>
          <w:iCs w:val="false"/>
          <w:color w:val="2A2A2A"/>
          <w:sz w:val="22"/>
          <w:szCs w:val="22"/>
        </w:rPr>
        <w:t xml:space="preserve">- Electra Skill Academy (training + certification arm)</w:t>
      </w:r>
    </w:p>
    <w:p>
      <w:pPr>
        <w:spacing w:after="60" w:before="0"/>
        <w:jc w:val="left"/>
      </w:pPr>
      <w:r>
        <w:rPr>
          <w:rFonts w:ascii="Arial" w:cs="Arial" w:eastAsia="Arial" w:hAnsi="Arial"/>
          <w:b w:val="false"/>
          <w:bCs w:val="false"/>
          <w:i w:val="false"/>
          <w:iCs w:val="false"/>
          <w:color w:val="2A2A2A"/>
          <w:sz w:val="22"/>
          <w:szCs w:val="22"/>
        </w:rPr>
        <w:t xml:space="preserve">- OctoAgent AI (smart features)</w:t>
      </w:r>
    </w:p>
    <w:p>
      <w:pPr>
        <w:spacing w:after="60" w:before="0"/>
        <w:jc w:val="left"/>
      </w:pPr>
      <w:r>
        <w:rPr>
          <w:rFonts w:ascii="Arial" w:cs="Arial" w:eastAsia="Arial" w:hAnsi="Arial"/>
          <w:b w:val="false"/>
          <w:bCs w:val="false"/>
          <w:i w:val="false"/>
          <w:iCs w:val="false"/>
          <w:color w:val="2A2A2A"/>
          <w:sz w:val="22"/>
          <w:szCs w:val="22"/>
        </w:rPr>
        <w:t xml:space="preserve">- Esri Fellowship (GIS dashboard)</w:t>
      </w:r>
    </w:p>
    <w:p>
      <w:pPr>
        <w:spacing w:after="60" w:before="0"/>
        <w:jc w:val="left"/>
      </w:pPr>
      <w:r>
        <w:rPr>
          <w:rFonts w:ascii="Arial" w:cs="Arial" w:eastAsia="Arial" w:hAnsi="Arial"/>
          <w:b w:val="false"/>
          <w:bCs w:val="false"/>
          <w:i w:val="false"/>
          <w:iCs w:val="false"/>
          <w:color w:val="2A2A2A"/>
          <w:sz w:val="22"/>
          <w:szCs w:val="22"/>
        </w:rPr>
        <w:t xml:space="preserve">- RACE for 2030 Grid Transformation</w:t>
      </w:r>
    </w:p>
    <w:p>
      <w:pPr>
        <w:spacing w:after="60" w:before="0"/>
        <w:jc w:val="left"/>
      </w:pPr>
      <w:r>
        <w:rPr>
          <w:rFonts w:ascii="Arial" w:cs="Arial" w:eastAsia="Arial" w:hAnsi="Arial"/>
          <w:b w:val="false"/>
          <w:bCs w:val="false"/>
          <w:i w:val="false"/>
          <w:iCs w:val="false"/>
          <w:color w:val="2A2A2A"/>
          <w:sz w:val="22"/>
          <w:szCs w:val="22"/>
        </w:rPr>
        <w:t xml:space="preserve">- Australia Awards Just Energy Transition</w:t>
      </w:r>
    </w:p>
    <w:p>
      <w:pPr>
        <w:spacing w:after="60" w:before="0"/>
        <w:jc w:val="left"/>
      </w:pPr>
      <w:r>
        <w:rPr>
          <w:rFonts w:ascii="Arial" w:cs="Arial" w:eastAsia="Arial" w:hAnsi="Arial"/>
          <w:b w:val="false"/>
          <w:bCs w:val="false"/>
          <w:i w:val="false"/>
          <w:iCs w:val="false"/>
          <w:color w:val="2A2A2A"/>
          <w:sz w:val="22"/>
          <w:szCs w:val="22"/>
        </w:rPr>
        <w:t xml:space="preserve">- ASPP Seoul international showcase</w:t>
      </w:r>
    </w:p>
    <w:p>
      <w:pPr>
        <w:spacing w:after="60" w:before="0"/>
        <w:jc w:val="left"/>
      </w:pPr>
      <w:r>
        <w:rPr>
          <w:rFonts w:ascii="Arial" w:cs="Arial" w:eastAsia="Arial" w:hAnsi="Arial"/>
          <w:b w:val="false"/>
          <w:bCs w:val="false"/>
          <w:i w:val="false"/>
          <w:iCs w:val="false"/>
          <w:color w:val="2A2A2A"/>
          <w:sz w:val="22"/>
          <w:szCs w:val="22"/>
        </w:rPr>
        <w:t xml:space="preserve">- Monash PhD research</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National impact + research publication + replicable methodology untuk negara berkembang lain. Career-defining initiative for Pak Qastil — lead Indonesia electrical industry digital transformation.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Modul Electra Skill Academy 'SLD Mastery' — curriculum + outcome?</w:t>
      </w:r>
    </w:p>
    <w:p>
      <w:pPr>
        <w:spacing w:after="60" w:before="0"/>
        <w:jc w:val="left"/>
      </w:pPr>
      <w:r>
        <w:rPr>
          <w:rFonts w:ascii="Arial" w:cs="Arial" w:eastAsia="Arial" w:hAnsi="Arial"/>
          <w:b w:val="false"/>
          <w:bCs w:val="false"/>
          <w:i w:val="false"/>
          <w:iCs w:val="false"/>
          <w:color w:val="2A2A2A"/>
          <w:sz w:val="22"/>
          <w:szCs w:val="22"/>
        </w:rPr>
        <w:t xml:space="preserve">SLD MASTERY MODULE for Electra Skill Academy:</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DURATION: 12 weeks intensive atau 6 bulan part-time blended.</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CURRICULUM:</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MODULE 1 — FOUNDATIONS (Week 1-2):</w:t>
      </w:r>
    </w:p>
    <w:p>
      <w:pPr>
        <w:spacing w:after="60" w:before="0"/>
        <w:jc w:val="left"/>
      </w:pPr>
      <w:r>
        <w:rPr>
          <w:rFonts w:ascii="Arial" w:cs="Arial" w:eastAsia="Arial" w:hAnsi="Arial"/>
          <w:b w:val="false"/>
          <w:bCs w:val="false"/>
          <w:i w:val="false"/>
          <w:iCs w:val="false"/>
          <w:color w:val="2A2A2A"/>
          <w:sz w:val="22"/>
          <w:szCs w:val="22"/>
        </w:rPr>
        <w:t xml:space="preserve">- IEC 60617 simbol library — 100+ critical simbol untuk SLD</w:t>
      </w:r>
    </w:p>
    <w:p>
      <w:pPr>
        <w:spacing w:after="60" w:before="0"/>
        <w:jc w:val="left"/>
      </w:pPr>
      <w:r>
        <w:rPr>
          <w:rFonts w:ascii="Arial" w:cs="Arial" w:eastAsia="Arial" w:hAnsi="Arial"/>
          <w:b w:val="false"/>
          <w:bCs w:val="false"/>
          <w:i w:val="false"/>
          <w:iCs w:val="false"/>
          <w:color w:val="2A2A2A"/>
          <w:sz w:val="22"/>
          <w:szCs w:val="22"/>
        </w:rPr>
        <w:t xml:space="preserve">- PUIL 2020 + SPLN context Indonesia</w:t>
      </w:r>
    </w:p>
    <w:p>
      <w:pPr>
        <w:spacing w:after="60" w:before="0"/>
        <w:jc w:val="left"/>
      </w:pPr>
      <w:r>
        <w:rPr>
          <w:rFonts w:ascii="Arial" w:cs="Arial" w:eastAsia="Arial" w:hAnsi="Arial"/>
          <w:b w:val="false"/>
          <w:bCs w:val="false"/>
          <w:i w:val="false"/>
          <w:iCs w:val="false"/>
          <w:color w:val="2A2A2A"/>
          <w:sz w:val="22"/>
          <w:szCs w:val="22"/>
        </w:rPr>
        <w:t xml:space="preserve">- Drawing types overview — SLD vs schematic vs wiring</w:t>
      </w:r>
    </w:p>
    <w:p>
      <w:pPr>
        <w:spacing w:after="60" w:before="0"/>
        <w:jc w:val="left"/>
      </w:pPr>
      <w:r>
        <w:rPr>
          <w:rFonts w:ascii="Arial" w:cs="Arial" w:eastAsia="Arial" w:hAnsi="Arial"/>
          <w:b w:val="false"/>
          <w:bCs w:val="false"/>
          <w:i w:val="false"/>
          <w:iCs w:val="false"/>
          <w:color w:val="2A2A2A"/>
          <w:sz w:val="22"/>
          <w:szCs w:val="22"/>
        </w:rPr>
        <w:t xml:space="preserve">- Tools intro (AutoCAD, EPLAN, ETAP, KiCad open source)</w:t>
      </w:r>
    </w:p>
    <w:p>
      <w:pPr>
        <w:spacing w:after="60" w:before="0"/>
        <w:jc w:val="left"/>
      </w:pPr>
      <w:r>
        <w:rPr>
          <w:rFonts w:ascii="Arial" w:cs="Arial" w:eastAsia="Arial" w:hAnsi="Arial"/>
          <w:b w:val="false"/>
          <w:bCs w:val="false"/>
          <w:i w:val="false"/>
          <w:iCs w:val="false"/>
          <w:color w:val="2A2A2A"/>
          <w:sz w:val="22"/>
          <w:szCs w:val="22"/>
        </w:rPr>
        <w:t xml:space="preserve">- HOMEWORK: identify simbol dari 20 sample SLD existing</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MODULE 2 — SLD TYPOLOGY (Week 3-4):</w:t>
      </w:r>
    </w:p>
    <w:p>
      <w:pPr>
        <w:spacing w:after="60" w:before="0"/>
        <w:jc w:val="left"/>
      </w:pPr>
      <w:r>
        <w:rPr>
          <w:rFonts w:ascii="Arial" w:cs="Arial" w:eastAsia="Arial" w:hAnsi="Arial"/>
          <w:b w:val="false"/>
          <w:bCs w:val="false"/>
          <w:i w:val="false"/>
          <w:iCs w:val="false"/>
          <w:color w:val="2A2A2A"/>
          <w:sz w:val="22"/>
          <w:szCs w:val="22"/>
        </w:rPr>
        <w:t xml:space="preserve">- RUMAH single fasa (450-7700 VA) — 5 case studies</w:t>
      </w:r>
    </w:p>
    <w:p>
      <w:pPr>
        <w:spacing w:after="60" w:before="0"/>
        <w:jc w:val="left"/>
      </w:pPr>
      <w:r>
        <w:rPr>
          <w:rFonts w:ascii="Arial" w:cs="Arial" w:eastAsia="Arial" w:hAnsi="Arial"/>
          <w:b w:val="false"/>
          <w:bCs w:val="false"/>
          <w:i w:val="false"/>
          <w:iCs w:val="false"/>
          <w:color w:val="2A2A2A"/>
          <w:sz w:val="22"/>
          <w:szCs w:val="22"/>
        </w:rPr>
        <w:t xml:space="preserve">- KOMERSIAL single fasa + 3-fasa kecil — 5 cases</w:t>
      </w:r>
    </w:p>
    <w:p>
      <w:pPr>
        <w:spacing w:after="60" w:before="0"/>
        <w:jc w:val="left"/>
      </w:pPr>
      <w:r>
        <w:rPr>
          <w:rFonts w:ascii="Arial" w:cs="Arial" w:eastAsia="Arial" w:hAnsi="Arial"/>
          <w:b w:val="false"/>
          <w:bCs w:val="false"/>
          <w:i w:val="false"/>
          <w:iCs w:val="false"/>
          <w:color w:val="2A2A2A"/>
          <w:sz w:val="22"/>
          <w:szCs w:val="22"/>
        </w:rPr>
        <w:t xml:space="preserve">- KOMERSIAL 3-fasa medium (11-100 kVA) — 5 cases</w:t>
      </w:r>
    </w:p>
    <w:p>
      <w:pPr>
        <w:spacing w:after="60" w:before="0"/>
        <w:jc w:val="left"/>
      </w:pPr>
      <w:r>
        <w:rPr>
          <w:rFonts w:ascii="Arial" w:cs="Arial" w:eastAsia="Arial" w:hAnsi="Arial"/>
          <w:b w:val="false"/>
          <w:bCs w:val="false"/>
          <w:i w:val="false"/>
          <w:iCs w:val="false"/>
          <w:color w:val="2A2A2A"/>
          <w:sz w:val="22"/>
          <w:szCs w:val="22"/>
        </w:rPr>
        <w:t xml:space="preserve">- INDUSTRI 3-fasa (100-2500 kVA) — 5 cases</w:t>
      </w:r>
    </w:p>
    <w:p>
      <w:pPr>
        <w:spacing w:after="60" w:before="0"/>
        <w:jc w:val="left"/>
      </w:pPr>
      <w:r>
        <w:rPr>
          <w:rFonts w:ascii="Arial" w:cs="Arial" w:eastAsia="Arial" w:hAnsi="Arial"/>
          <w:b w:val="false"/>
          <w:bCs w:val="false"/>
          <w:i w:val="false"/>
          <w:iCs w:val="false"/>
          <w:color w:val="2A2A2A"/>
          <w:sz w:val="22"/>
          <w:szCs w:val="22"/>
        </w:rPr>
        <w:t xml:space="preserve">- SPECIAL (hospital, data center, food processing, EV station, solar PV) — 5 cases</w:t>
      </w:r>
    </w:p>
    <w:p>
      <w:pPr>
        <w:spacing w:after="60" w:before="0"/>
        <w:jc w:val="left"/>
      </w:pPr>
      <w:r>
        <w:rPr>
          <w:rFonts w:ascii="Arial" w:cs="Arial" w:eastAsia="Arial" w:hAnsi="Arial"/>
          <w:b w:val="false"/>
          <w:bCs w:val="false"/>
          <w:i w:val="false"/>
          <w:iCs w:val="false"/>
          <w:color w:val="2A2A2A"/>
          <w:sz w:val="22"/>
          <w:szCs w:val="22"/>
        </w:rPr>
        <w:t xml:space="preserve">- HOMEWORK: design SLD per category dengan provided spec</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MODULE 3 — HANDS-ON PRACTICE (Week 5-7):</w:t>
      </w:r>
    </w:p>
    <w:p>
      <w:pPr>
        <w:spacing w:after="60" w:before="0"/>
        <w:jc w:val="left"/>
      </w:pPr>
      <w:r>
        <w:rPr>
          <w:rFonts w:ascii="Arial" w:cs="Arial" w:eastAsia="Arial" w:hAnsi="Arial"/>
          <w:b w:val="false"/>
          <w:bCs w:val="false"/>
          <w:i w:val="false"/>
          <w:iCs w:val="false"/>
          <w:color w:val="2A2A2A"/>
          <w:sz w:val="22"/>
          <w:szCs w:val="22"/>
        </w:rPr>
        <w:t xml:space="preserve">- 20+ DESIGN SCENARIOS dari real PLN UP3 + industri pelanggan</w:t>
      </w:r>
    </w:p>
    <w:p>
      <w:pPr>
        <w:spacing w:after="60" w:before="0"/>
        <w:jc w:val="left"/>
      </w:pPr>
      <w:r>
        <w:rPr>
          <w:rFonts w:ascii="Arial" w:cs="Arial" w:eastAsia="Arial" w:hAnsi="Arial"/>
          <w:b w:val="false"/>
          <w:bCs w:val="false"/>
          <w:i w:val="false"/>
          <w:iCs w:val="false"/>
          <w:color w:val="2A2A2A"/>
          <w:sz w:val="22"/>
          <w:szCs w:val="22"/>
        </w:rPr>
        <w:t xml:space="preserve">- Each scenario: load list, location, special requirements</w:t>
      </w:r>
    </w:p>
    <w:p>
      <w:pPr>
        <w:spacing w:after="60" w:before="0"/>
        <w:jc w:val="left"/>
      </w:pPr>
      <w:r>
        <w:rPr>
          <w:rFonts w:ascii="Arial" w:cs="Arial" w:eastAsia="Arial" w:hAnsi="Arial"/>
          <w:b w:val="false"/>
          <w:bCs w:val="false"/>
          <w:i w:val="false"/>
          <w:iCs w:val="false"/>
          <w:color w:val="2A2A2A"/>
          <w:sz w:val="22"/>
          <w:szCs w:val="22"/>
        </w:rPr>
        <w:t xml:space="preserve">- Student design SLD + cable + breaker + RCD selection</w:t>
      </w:r>
    </w:p>
    <w:p>
      <w:pPr>
        <w:spacing w:after="60" w:before="0"/>
        <w:jc w:val="left"/>
      </w:pPr>
      <w:r>
        <w:rPr>
          <w:rFonts w:ascii="Arial" w:cs="Arial" w:eastAsia="Arial" w:hAnsi="Arial"/>
          <w:b w:val="false"/>
          <w:bCs w:val="false"/>
          <w:i w:val="false"/>
          <w:iCs w:val="false"/>
          <w:color w:val="2A2A2A"/>
          <w:sz w:val="22"/>
          <w:szCs w:val="22"/>
        </w:rPr>
        <w:t xml:space="preserve">- Auto-grading via AI compliance check</w:t>
      </w:r>
    </w:p>
    <w:p>
      <w:pPr>
        <w:spacing w:after="60" w:before="0"/>
        <w:jc w:val="left"/>
      </w:pPr>
      <w:r>
        <w:rPr>
          <w:rFonts w:ascii="Arial" w:cs="Arial" w:eastAsia="Arial" w:hAnsi="Arial"/>
          <w:b w:val="false"/>
          <w:bCs w:val="false"/>
          <w:i w:val="false"/>
          <w:iCs w:val="false"/>
          <w:color w:val="2A2A2A"/>
          <w:sz w:val="22"/>
          <w:szCs w:val="22"/>
        </w:rPr>
        <w:t xml:space="preserve">- Peer review session</w:t>
      </w:r>
    </w:p>
    <w:p>
      <w:pPr>
        <w:spacing w:after="60" w:before="0"/>
        <w:jc w:val="left"/>
      </w:pPr>
      <w:r>
        <w:rPr>
          <w:rFonts w:ascii="Arial" w:cs="Arial" w:eastAsia="Arial" w:hAnsi="Arial"/>
          <w:b w:val="false"/>
          <w:bCs w:val="false"/>
          <w:i w:val="false"/>
          <w:iCs w:val="false"/>
          <w:color w:val="2A2A2A"/>
          <w:sz w:val="22"/>
          <w:szCs w:val="22"/>
        </w:rPr>
        <w:t xml:space="preserve">- Mentor feedback (Pak Qastil + senior engineers)</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MODULE 4 — REAL CASE STUDIES (Week 8-9):</w:t>
      </w:r>
    </w:p>
    <w:p>
      <w:pPr>
        <w:spacing w:after="60" w:before="0"/>
        <w:jc w:val="left"/>
      </w:pPr>
      <w:r>
        <w:rPr>
          <w:rFonts w:ascii="Arial" w:cs="Arial" w:eastAsia="Arial" w:hAnsi="Arial"/>
          <w:b w:val="false"/>
          <w:bCs w:val="false"/>
          <w:i w:val="false"/>
          <w:iCs w:val="false"/>
          <w:color w:val="2A2A2A"/>
          <w:sz w:val="22"/>
          <w:szCs w:val="22"/>
        </w:rPr>
        <w:t xml:space="preserve">- 5 PLN UP3 CASES anonimized — pelanggan kompleks dengan multiple challenges</w:t>
      </w:r>
    </w:p>
    <w:p>
      <w:pPr>
        <w:spacing w:after="60" w:before="0"/>
        <w:jc w:val="left"/>
      </w:pPr>
      <w:r>
        <w:rPr>
          <w:rFonts w:ascii="Arial" w:cs="Arial" w:eastAsia="Arial" w:hAnsi="Arial"/>
          <w:b w:val="false"/>
          <w:bCs w:val="false"/>
          <w:i w:val="false"/>
          <w:iCs w:val="false"/>
          <w:color w:val="2A2A2A"/>
          <w:sz w:val="22"/>
          <w:szCs w:val="22"/>
        </w:rPr>
        <w:t xml:space="preserve">- 3 INDUSTRI CASES — manufacturing, food processing, telco data center</w:t>
      </w:r>
    </w:p>
    <w:p>
      <w:pPr>
        <w:spacing w:after="60" w:before="0"/>
        <w:jc w:val="left"/>
      </w:pPr>
      <w:r>
        <w:rPr>
          <w:rFonts w:ascii="Arial" w:cs="Arial" w:eastAsia="Arial" w:hAnsi="Arial"/>
          <w:b w:val="false"/>
          <w:bCs w:val="false"/>
          <w:i w:val="false"/>
          <w:iCs w:val="false"/>
          <w:color w:val="2A2A2A"/>
          <w:sz w:val="22"/>
          <w:szCs w:val="22"/>
        </w:rPr>
        <w:t xml:space="preserve">- 2 SPECIAL CASES — hospital, mall</w:t>
      </w:r>
    </w:p>
    <w:p>
      <w:pPr>
        <w:spacing w:after="60" w:before="0"/>
        <w:jc w:val="left"/>
      </w:pPr>
      <w:r>
        <w:rPr>
          <w:rFonts w:ascii="Arial" w:cs="Arial" w:eastAsia="Arial" w:hAnsi="Arial"/>
          <w:b w:val="false"/>
          <w:bCs w:val="false"/>
          <w:i w:val="false"/>
          <w:iCs w:val="false"/>
          <w:color w:val="2A2A2A"/>
          <w:sz w:val="22"/>
          <w:szCs w:val="22"/>
        </w:rPr>
        <w:t xml:space="preserve">- Critique published designs + identify improvements</w:t>
      </w:r>
    </w:p>
    <w:p>
      <w:pPr>
        <w:spacing w:after="60" w:before="0"/>
        <w:jc w:val="left"/>
      </w:pPr>
      <w:r>
        <w:rPr>
          <w:rFonts w:ascii="Arial" w:cs="Arial" w:eastAsia="Arial" w:hAnsi="Arial"/>
          <w:b w:val="false"/>
          <w:bCs w:val="false"/>
          <w:i w:val="false"/>
          <w:iCs w:val="false"/>
          <w:color w:val="2A2A2A"/>
          <w:sz w:val="22"/>
          <w:szCs w:val="22"/>
        </w:rPr>
        <w:t xml:space="preserve">- Group project — design + presentation</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MODULE 5 — SOFTWARE TOOLS (Week 10):</w:t>
      </w:r>
    </w:p>
    <w:p>
      <w:pPr>
        <w:spacing w:after="60" w:before="0"/>
        <w:jc w:val="left"/>
      </w:pPr>
      <w:r>
        <w:rPr>
          <w:rFonts w:ascii="Arial" w:cs="Arial" w:eastAsia="Arial" w:hAnsi="Arial"/>
          <w:b w:val="false"/>
          <w:bCs w:val="false"/>
          <w:i w:val="false"/>
          <w:iCs w:val="false"/>
          <w:color w:val="2A2A2A"/>
          <w:sz w:val="22"/>
          <w:szCs w:val="22"/>
        </w:rPr>
        <w:t xml:space="preserve">- AutoCAD ELECTRICAL hands-on — SLD specific tools</w:t>
      </w:r>
    </w:p>
    <w:p>
      <w:pPr>
        <w:spacing w:after="60" w:before="0"/>
        <w:jc w:val="left"/>
      </w:pPr>
      <w:r>
        <w:rPr>
          <w:rFonts w:ascii="Arial" w:cs="Arial" w:eastAsia="Arial" w:hAnsi="Arial"/>
          <w:b w:val="false"/>
          <w:bCs w:val="false"/>
          <w:i w:val="false"/>
          <w:iCs w:val="false"/>
          <w:color w:val="2A2A2A"/>
          <w:sz w:val="22"/>
          <w:szCs w:val="22"/>
        </w:rPr>
        <w:t xml:space="preserve">- EPLAN intro — industrial automation orientation</w:t>
      </w:r>
    </w:p>
    <w:p>
      <w:pPr>
        <w:spacing w:after="60" w:before="0"/>
        <w:jc w:val="left"/>
      </w:pPr>
      <w:r>
        <w:rPr>
          <w:rFonts w:ascii="Arial" w:cs="Arial" w:eastAsia="Arial" w:hAnsi="Arial"/>
          <w:b w:val="false"/>
          <w:bCs w:val="false"/>
          <w:i w:val="false"/>
          <w:iCs w:val="false"/>
          <w:color w:val="2A2A2A"/>
          <w:sz w:val="22"/>
          <w:szCs w:val="22"/>
        </w:rPr>
        <w:t xml:space="preserve">- ETAP intro — power system simulation (load flow, short circuit)</w:t>
      </w:r>
    </w:p>
    <w:p>
      <w:pPr>
        <w:spacing w:after="60" w:before="0"/>
        <w:jc w:val="left"/>
      </w:pPr>
      <w:r>
        <w:rPr>
          <w:rFonts w:ascii="Arial" w:cs="Arial" w:eastAsia="Arial" w:hAnsi="Arial"/>
          <w:b w:val="false"/>
          <w:bCs w:val="false"/>
          <w:i w:val="false"/>
          <w:iCs w:val="false"/>
          <w:color w:val="2A2A2A"/>
          <w:sz w:val="22"/>
          <w:szCs w:val="22"/>
        </w:rPr>
        <w:t xml:space="preserve">- KiCad open source untuk SME (free)</w:t>
      </w:r>
    </w:p>
    <w:p>
      <w:pPr>
        <w:spacing w:after="60" w:before="0"/>
        <w:jc w:val="left"/>
      </w:pPr>
      <w:r>
        <w:rPr>
          <w:rFonts w:ascii="Arial" w:cs="Arial" w:eastAsia="Arial" w:hAnsi="Arial"/>
          <w:b w:val="false"/>
          <w:bCs w:val="false"/>
          <w:i w:val="false"/>
          <w:iCs w:val="false"/>
          <w:color w:val="2A2A2A"/>
          <w:sz w:val="22"/>
          <w:szCs w:val="22"/>
        </w:rPr>
        <w:t xml:space="preserve">- Comparison + when to use each tool</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MODULE 6 — PROJECT PORTFOLIO + CERTIFICATION (Week 11-12):</w:t>
      </w:r>
    </w:p>
    <w:p>
      <w:pPr>
        <w:spacing w:after="60" w:before="0"/>
        <w:jc w:val="left"/>
      </w:pPr>
      <w:r>
        <w:rPr>
          <w:rFonts w:ascii="Arial" w:cs="Arial" w:eastAsia="Arial" w:hAnsi="Arial"/>
          <w:b w:val="false"/>
          <w:bCs w:val="false"/>
          <w:i w:val="false"/>
          <w:iCs w:val="false"/>
          <w:color w:val="2A2A2A"/>
          <w:sz w:val="22"/>
          <w:szCs w:val="22"/>
        </w:rPr>
        <w:t xml:space="preserve">- BUILD personal portfolio — 10 sample SLD (home, commercial, industrial, special)</w:t>
      </w:r>
    </w:p>
    <w:p>
      <w:pPr>
        <w:spacing w:after="60" w:before="0"/>
        <w:jc w:val="left"/>
      </w:pPr>
      <w:r>
        <w:rPr>
          <w:rFonts w:ascii="Arial" w:cs="Arial" w:eastAsia="Arial" w:hAnsi="Arial"/>
          <w:b w:val="false"/>
          <w:bCs w:val="false"/>
          <w:i w:val="false"/>
          <w:iCs w:val="false"/>
          <w:color w:val="2A2A2A"/>
          <w:sz w:val="22"/>
          <w:szCs w:val="22"/>
        </w:rPr>
        <w:t xml:space="preserve">- BNSP certification preparation — examination practice</w:t>
      </w:r>
    </w:p>
    <w:p>
      <w:pPr>
        <w:spacing w:after="60" w:before="0"/>
        <w:jc w:val="left"/>
      </w:pPr>
      <w:r>
        <w:rPr>
          <w:rFonts w:ascii="Arial" w:cs="Arial" w:eastAsia="Arial" w:hAnsi="Arial"/>
          <w:b w:val="false"/>
          <w:bCs w:val="false"/>
          <w:i w:val="false"/>
          <w:iCs w:val="false"/>
          <w:color w:val="2A2A2A"/>
          <w:sz w:val="22"/>
          <w:szCs w:val="22"/>
        </w:rPr>
        <w:t xml:space="preserve">- MOCK INTERVIEWS — common technical questions</w:t>
      </w:r>
    </w:p>
    <w:p>
      <w:pPr>
        <w:spacing w:after="60" w:before="0"/>
        <w:jc w:val="left"/>
      </w:pPr>
      <w:r>
        <w:rPr>
          <w:rFonts w:ascii="Arial" w:cs="Arial" w:eastAsia="Arial" w:hAnsi="Arial"/>
          <w:b w:val="false"/>
          <w:bCs w:val="false"/>
          <w:i w:val="false"/>
          <w:iCs w:val="false"/>
          <w:color w:val="2A2A2A"/>
          <w:sz w:val="22"/>
          <w:szCs w:val="22"/>
        </w:rPr>
        <w:t xml:space="preserve">- CAREER ADVICE — resume tips, networking, salary expectations</w:t>
      </w:r>
    </w:p>
    <w:p>
      <w:pPr>
        <w:spacing w:after="60" w:before="0"/>
        <w:jc w:val="left"/>
      </w:pPr>
      <w:r>
        <w:rPr>
          <w:rFonts w:ascii="Arial" w:cs="Arial" w:eastAsia="Arial" w:hAnsi="Arial"/>
          <w:b w:val="false"/>
          <w:bCs w:val="false"/>
          <w:i w:val="false"/>
          <w:iCs w:val="false"/>
          <w:color w:val="2A2A2A"/>
          <w:sz w:val="22"/>
          <w:szCs w:val="22"/>
        </w:rPr>
        <w:t xml:space="preserve">- FINAL ASSESSMENT — comprehensive project review by industry panel</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UNIQUENESS / DIFFERENTIATION:</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(1) INDONESIA-SPECIFIC:</w:t>
      </w:r>
    </w:p>
    <w:p>
      <w:pPr>
        <w:spacing w:after="60" w:before="0"/>
        <w:jc w:val="left"/>
      </w:pPr>
      <w:r>
        <w:rPr>
          <w:rFonts w:ascii="Arial" w:cs="Arial" w:eastAsia="Arial" w:hAnsi="Arial"/>
          <w:b w:val="false"/>
          <w:bCs w:val="false"/>
          <w:i w:val="false"/>
          <w:iCs w:val="false"/>
          <w:color w:val="2A2A2A"/>
          <w:sz w:val="22"/>
          <w:szCs w:val="22"/>
        </w:rPr>
        <w:t xml:space="preserve">- IEC adaptation untuk PUIL + SPLN context</w:t>
      </w:r>
    </w:p>
    <w:p>
      <w:pPr>
        <w:spacing w:after="60" w:before="0"/>
        <w:jc w:val="left"/>
      </w:pPr>
      <w:r>
        <w:rPr>
          <w:rFonts w:ascii="Arial" w:cs="Arial" w:eastAsia="Arial" w:hAnsi="Arial"/>
          <w:b w:val="false"/>
          <w:bCs w:val="false"/>
          <w:i w:val="false"/>
          <w:iCs w:val="false"/>
          <w:color w:val="2A2A2A"/>
          <w:sz w:val="22"/>
          <w:szCs w:val="22"/>
        </w:rPr>
        <w:t xml:space="preserve">- Vendor catalog Indonesia (Schneider Acti9, ABB SH200, Hager popular)</w:t>
      </w:r>
    </w:p>
    <w:p>
      <w:pPr>
        <w:spacing w:after="60" w:before="0"/>
        <w:jc w:val="left"/>
      </w:pPr>
      <w:r>
        <w:rPr>
          <w:rFonts w:ascii="Arial" w:cs="Arial" w:eastAsia="Arial" w:hAnsi="Arial"/>
          <w:b w:val="false"/>
          <w:bCs w:val="false"/>
          <w:i w:val="false"/>
          <w:iCs w:val="false"/>
          <w:color w:val="2A2A2A"/>
          <w:sz w:val="22"/>
          <w:szCs w:val="22"/>
        </w:rPr>
        <w:t xml:space="preserve">- PLN-specific case studies (real data anonimized)</w:t>
      </w:r>
    </w:p>
    <w:p>
      <w:pPr>
        <w:spacing w:after="60" w:before="0"/>
        <w:jc w:val="left"/>
      </w:pPr>
      <w:r>
        <w:rPr>
          <w:rFonts w:ascii="Arial" w:cs="Arial" w:eastAsia="Arial" w:hAnsi="Arial"/>
          <w:b w:val="false"/>
          <w:bCs w:val="false"/>
          <w:i w:val="false"/>
          <w:iCs w:val="false"/>
          <w:color w:val="2A2A2A"/>
          <w:sz w:val="22"/>
          <w:szCs w:val="22"/>
        </w:rPr>
        <w:t xml:space="preserve">- Bahasa Indonesia priority</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(2) HANDS-ON HEAVY:</w:t>
      </w:r>
    </w:p>
    <w:p>
      <w:pPr>
        <w:spacing w:after="60" w:before="0"/>
        <w:jc w:val="left"/>
      </w:pPr>
      <w:r>
        <w:rPr>
          <w:rFonts w:ascii="Arial" w:cs="Arial" w:eastAsia="Arial" w:hAnsi="Arial"/>
          <w:b w:val="false"/>
          <w:bCs w:val="false"/>
          <w:i w:val="false"/>
          <w:iCs w:val="false"/>
          <w:color w:val="2A2A2A"/>
          <w:sz w:val="22"/>
          <w:szCs w:val="22"/>
        </w:rPr>
        <w:t xml:space="preserve">- 70% practical, 30% theoretical</w:t>
      </w:r>
    </w:p>
    <w:p>
      <w:pPr>
        <w:spacing w:after="60" w:before="0"/>
        <w:jc w:val="left"/>
      </w:pPr>
      <w:r>
        <w:rPr>
          <w:rFonts w:ascii="Arial" w:cs="Arial" w:eastAsia="Arial" w:hAnsi="Arial"/>
          <w:b w:val="false"/>
          <w:bCs w:val="false"/>
          <w:i w:val="false"/>
          <w:iCs w:val="false"/>
          <w:color w:val="2A2A2A"/>
          <w:sz w:val="22"/>
          <w:szCs w:val="22"/>
        </w:rPr>
        <w:t xml:space="preserve">- Real software (subscription provided dalam course)</w:t>
      </w:r>
    </w:p>
    <w:p>
      <w:pPr>
        <w:spacing w:after="60" w:before="0"/>
        <w:jc w:val="left"/>
      </w:pPr>
      <w:r>
        <w:rPr>
          <w:rFonts w:ascii="Arial" w:cs="Arial" w:eastAsia="Arial" w:hAnsi="Arial"/>
          <w:b w:val="false"/>
          <w:bCs w:val="false"/>
          <w:i w:val="false"/>
          <w:iCs w:val="false"/>
          <w:color w:val="2A2A2A"/>
          <w:sz w:val="22"/>
          <w:szCs w:val="22"/>
        </w:rPr>
        <w:t xml:space="preserve">- Mentorship dari industry practitioner (Pak Qastil + senior PLN engineers + kontraktor partners)</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(3) AI-POWERED LEARNING:</w:t>
      </w:r>
    </w:p>
    <w:p>
      <w:pPr>
        <w:spacing w:after="60" w:before="0"/>
        <w:jc w:val="left"/>
      </w:pPr>
      <w:r>
        <w:rPr>
          <w:rFonts w:ascii="Arial" w:cs="Arial" w:eastAsia="Arial" w:hAnsi="Arial"/>
          <w:b w:val="false"/>
          <w:bCs w:val="false"/>
          <w:i w:val="false"/>
          <w:iCs w:val="false"/>
          <w:color w:val="2A2A2A"/>
          <w:sz w:val="22"/>
          <w:szCs w:val="22"/>
        </w:rPr>
        <w:t xml:space="preserve">- IRT adaptive quiz (focus weak areas)</w:t>
      </w:r>
    </w:p>
    <w:p>
      <w:pPr>
        <w:spacing w:after="60" w:before="0"/>
        <w:jc w:val="left"/>
      </w:pPr>
      <w:r>
        <w:rPr>
          <w:rFonts w:ascii="Arial" w:cs="Arial" w:eastAsia="Arial" w:hAnsi="Arial"/>
          <w:b w:val="false"/>
          <w:bCs w:val="false"/>
          <w:i w:val="false"/>
          <w:iCs w:val="false"/>
          <w:color w:val="2A2A2A"/>
          <w:sz w:val="22"/>
          <w:szCs w:val="22"/>
        </w:rPr>
        <w:t xml:space="preserve">- AI tutor (OctoAgent module 'SLDTutor AI') — 24/7 Q&amp;A</w:t>
      </w:r>
    </w:p>
    <w:p>
      <w:pPr>
        <w:spacing w:after="60" w:before="0"/>
        <w:jc w:val="left"/>
      </w:pPr>
      <w:r>
        <w:rPr>
          <w:rFonts w:ascii="Arial" w:cs="Arial" w:eastAsia="Arial" w:hAnsi="Arial"/>
          <w:b w:val="false"/>
          <w:bCs w:val="false"/>
          <w:i w:val="false"/>
          <w:iCs w:val="false"/>
          <w:color w:val="2A2A2A"/>
          <w:sz w:val="22"/>
          <w:szCs w:val="22"/>
        </w:rPr>
        <w:t xml:space="preserve">- AUTO-GRADER untuk SLD design — instant feedback compliance + best practice</w:t>
      </w:r>
    </w:p>
    <w:p>
      <w:pPr>
        <w:spacing w:after="60" w:before="0"/>
        <w:jc w:val="left"/>
      </w:pPr>
      <w:r>
        <w:rPr>
          <w:rFonts w:ascii="Arial" w:cs="Arial" w:eastAsia="Arial" w:hAnsi="Arial"/>
          <w:b w:val="false"/>
          <w:bCs w:val="false"/>
          <w:i w:val="false"/>
          <w:iCs w:val="false"/>
          <w:color w:val="2A2A2A"/>
          <w:sz w:val="22"/>
          <w:szCs w:val="22"/>
        </w:rPr>
        <w:t xml:space="preserve">- VIRTUAL CLASSROOM dengan recording untuk asynchronous review</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(4) INDUSTRY VALIDATION:</w:t>
      </w:r>
    </w:p>
    <w:p>
      <w:pPr>
        <w:spacing w:after="60" w:before="0"/>
        <w:jc w:val="left"/>
      </w:pPr>
      <w:r>
        <w:rPr>
          <w:rFonts w:ascii="Arial" w:cs="Arial" w:eastAsia="Arial" w:hAnsi="Arial"/>
          <w:b w:val="false"/>
          <w:bCs w:val="false"/>
          <w:i w:val="false"/>
          <w:iCs w:val="false"/>
          <w:color w:val="2A2A2A"/>
          <w:sz w:val="22"/>
          <w:szCs w:val="22"/>
        </w:rPr>
        <w:t xml:space="preserve">- Curriculum reviewed oleh PLN engineers + senior kontraktor</w:t>
      </w:r>
    </w:p>
    <w:p>
      <w:pPr>
        <w:spacing w:after="60" w:before="0"/>
        <w:jc w:val="left"/>
      </w:pPr>
      <w:r>
        <w:rPr>
          <w:rFonts w:ascii="Arial" w:cs="Arial" w:eastAsia="Arial" w:hAnsi="Arial"/>
          <w:b w:val="false"/>
          <w:bCs w:val="false"/>
          <w:i w:val="false"/>
          <w:iCs w:val="false"/>
          <w:color w:val="2A2A2A"/>
          <w:sz w:val="22"/>
          <w:szCs w:val="22"/>
        </w:rPr>
        <w:t xml:space="preserve">- BNSP certification body endorsement</w:t>
      </w:r>
    </w:p>
    <w:p>
      <w:pPr>
        <w:spacing w:after="60" w:before="0"/>
        <w:jc w:val="left"/>
      </w:pPr>
      <w:r>
        <w:rPr>
          <w:rFonts w:ascii="Arial" w:cs="Arial" w:eastAsia="Arial" w:hAnsi="Arial"/>
          <w:b w:val="false"/>
          <w:bCs w:val="false"/>
          <w:i w:val="false"/>
          <w:iCs w:val="false"/>
          <w:color w:val="2A2A2A"/>
          <w:sz w:val="22"/>
          <w:szCs w:val="22"/>
        </w:rPr>
        <w:t xml:space="preserve">- Vendor partnership (Autodesk, EPLAN, ETAP Indonesia)</w:t>
      </w:r>
    </w:p>
    <w:p>
      <w:pPr>
        <w:spacing w:after="60" w:before="0"/>
        <w:jc w:val="left"/>
      </w:pPr>
      <w:r>
        <w:rPr>
          <w:rFonts w:ascii="Arial" w:cs="Arial" w:eastAsia="Arial" w:hAnsi="Arial"/>
          <w:b w:val="false"/>
          <w:bCs w:val="false"/>
          <w:i w:val="false"/>
          <w:iCs w:val="false"/>
          <w:color w:val="2A2A2A"/>
          <w:sz w:val="22"/>
          <w:szCs w:val="22"/>
        </w:rPr>
        <w:t xml:space="preserve">- Internship placement opportunity dengan partner companies</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(5) CAREER SUPPORT:</w:t>
      </w:r>
    </w:p>
    <w:p>
      <w:pPr>
        <w:spacing w:after="60" w:before="0"/>
        <w:jc w:val="left"/>
      </w:pPr>
      <w:r>
        <w:rPr>
          <w:rFonts w:ascii="Arial" w:cs="Arial" w:eastAsia="Arial" w:hAnsi="Arial"/>
          <w:b w:val="false"/>
          <w:bCs w:val="false"/>
          <w:i w:val="false"/>
          <w:iCs w:val="false"/>
          <w:color w:val="2A2A2A"/>
          <w:sz w:val="22"/>
          <w:szCs w:val="22"/>
        </w:rPr>
        <w:t xml:space="preserve">- LINKEDIN profile review + optimization</w:t>
      </w:r>
    </w:p>
    <w:p>
      <w:pPr>
        <w:spacing w:after="60" w:before="0"/>
        <w:jc w:val="left"/>
      </w:pPr>
      <w:r>
        <w:rPr>
          <w:rFonts w:ascii="Arial" w:cs="Arial" w:eastAsia="Arial" w:hAnsi="Arial"/>
          <w:b w:val="false"/>
          <w:bCs w:val="false"/>
          <w:i w:val="false"/>
          <w:iCs w:val="false"/>
          <w:color w:val="2A2A2A"/>
          <w:sz w:val="22"/>
          <w:szCs w:val="22"/>
        </w:rPr>
        <w:t xml:space="preserve">- INTERVIEW preparation (technical + behavioral)</w:t>
      </w:r>
    </w:p>
    <w:p>
      <w:pPr>
        <w:spacing w:after="60" w:before="0"/>
        <w:jc w:val="left"/>
      </w:pPr>
      <w:r>
        <w:rPr>
          <w:rFonts w:ascii="Arial" w:cs="Arial" w:eastAsia="Arial" w:hAnsi="Arial"/>
          <w:b w:val="false"/>
          <w:bCs w:val="false"/>
          <w:i w:val="false"/>
          <w:iCs w:val="false"/>
          <w:color w:val="2A2A2A"/>
          <w:sz w:val="22"/>
          <w:szCs w:val="22"/>
        </w:rPr>
        <w:t xml:space="preserve">- JOB BOARD — partner companies post openings exclusive untuk graduates</w:t>
      </w:r>
    </w:p>
    <w:p>
      <w:pPr>
        <w:spacing w:after="60" w:before="0"/>
        <w:jc w:val="left"/>
      </w:pPr>
      <w:r>
        <w:rPr>
          <w:rFonts w:ascii="Arial" w:cs="Arial" w:eastAsia="Arial" w:hAnsi="Arial"/>
          <w:b w:val="false"/>
          <w:bCs w:val="false"/>
          <w:i w:val="false"/>
          <w:iCs w:val="false"/>
          <w:color w:val="2A2A2A"/>
          <w:sz w:val="22"/>
          <w:szCs w:val="22"/>
        </w:rPr>
        <w:t xml:space="preserve">- ALUMNI network — peer support + mentorship</w:t>
      </w:r>
    </w:p>
    <w:p>
      <w:pPr>
        <w:spacing w:after="60" w:before="0"/>
        <w:jc w:val="left"/>
      </w:pPr>
      <w:r>
        <w:rPr>
          <w:rFonts w:ascii="Arial" w:cs="Arial" w:eastAsia="Arial" w:hAnsi="Arial"/>
          <w:b w:val="false"/>
          <w:bCs w:val="false"/>
          <w:i w:val="false"/>
          <w:iCs w:val="false"/>
          <w:color w:val="2A2A2A"/>
          <w:sz w:val="22"/>
          <w:szCs w:val="22"/>
        </w:rPr>
        <w:t xml:space="preserve">- ENTREPRENEURSHIP track — start own consultancy</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(6) COMMUNITY:</w:t>
      </w:r>
    </w:p>
    <w:p>
      <w:pPr>
        <w:spacing w:after="60" w:before="0"/>
        <w:jc w:val="left"/>
      </w:pPr>
      <w:r>
        <w:rPr>
          <w:rFonts w:ascii="Arial" w:cs="Arial" w:eastAsia="Arial" w:hAnsi="Arial"/>
          <w:b w:val="false"/>
          <w:bCs w:val="false"/>
          <w:i w:val="false"/>
          <w:iCs w:val="false"/>
          <w:color w:val="2A2A2A"/>
          <w:sz w:val="22"/>
          <w:szCs w:val="22"/>
        </w:rPr>
        <w:t xml:space="preserve">- LinkedIn group + Discord/Telegram channel</w:t>
      </w:r>
    </w:p>
    <w:p>
      <w:pPr>
        <w:spacing w:after="60" w:before="0"/>
        <w:jc w:val="left"/>
      </w:pPr>
      <w:r>
        <w:rPr>
          <w:rFonts w:ascii="Arial" w:cs="Arial" w:eastAsia="Arial" w:hAnsi="Arial"/>
          <w:b w:val="false"/>
          <w:bCs w:val="false"/>
          <w:i w:val="false"/>
          <w:iCs w:val="false"/>
          <w:color w:val="2A2A2A"/>
          <w:sz w:val="22"/>
          <w:szCs w:val="22"/>
        </w:rPr>
        <w:t xml:space="preserve">- Annual reunion + tech talks</w:t>
      </w:r>
    </w:p>
    <w:p>
      <w:pPr>
        <w:spacing w:after="60" w:before="0"/>
        <w:jc w:val="left"/>
      </w:pPr>
      <w:r>
        <w:rPr>
          <w:rFonts w:ascii="Arial" w:cs="Arial" w:eastAsia="Arial" w:hAnsi="Arial"/>
          <w:b w:val="false"/>
          <w:bCs w:val="false"/>
          <w:i w:val="false"/>
          <w:iCs w:val="false"/>
          <w:color w:val="2A2A2A"/>
          <w:sz w:val="22"/>
          <w:szCs w:val="22"/>
        </w:rPr>
        <w:t xml:space="preserve">- Mentorship — alumni mentor new students</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MARKET:</w:t>
      </w:r>
    </w:p>
    <w:p>
      <w:pPr>
        <w:spacing w:after="60" w:before="0"/>
        <w:jc w:val="left"/>
      </w:pPr>
      <w:r>
        <w:rPr>
          <w:rFonts w:ascii="Arial" w:cs="Arial" w:eastAsia="Arial" w:hAnsi="Arial"/>
          <w:b w:val="false"/>
          <w:bCs w:val="false"/>
          <w:i w:val="false"/>
          <w:iCs w:val="false"/>
          <w:color w:val="2A2A2A"/>
          <w:sz w:val="22"/>
          <w:szCs w:val="22"/>
        </w:rPr>
        <w:t xml:space="preserve">- VOCATIONAL ELECTRICAL ENGINEERING STUDENTS (SMK + politeknik) — primary target Indonesia</w:t>
      </w:r>
    </w:p>
    <w:p>
      <w:pPr>
        <w:spacing w:after="60" w:before="0"/>
        <w:jc w:val="left"/>
      </w:pPr>
      <w:r>
        <w:rPr>
          <w:rFonts w:ascii="Arial" w:cs="Arial" w:eastAsia="Arial" w:hAnsi="Arial"/>
          <w:b w:val="false"/>
          <w:bCs w:val="false"/>
          <w:i w:val="false"/>
          <w:iCs w:val="false"/>
          <w:color w:val="2A2A2A"/>
          <w:sz w:val="22"/>
          <w:szCs w:val="22"/>
        </w:rPr>
        <w:t xml:space="preserve">- WORKING ENGINEER career upskill</w:t>
      </w:r>
    </w:p>
    <w:p>
      <w:pPr>
        <w:spacing w:after="60" w:before="0"/>
        <w:jc w:val="left"/>
      </w:pPr>
      <w:r>
        <w:rPr>
          <w:rFonts w:ascii="Arial" w:cs="Arial" w:eastAsia="Arial" w:hAnsi="Arial"/>
          <w:b w:val="false"/>
          <w:bCs w:val="false"/>
          <w:i w:val="false"/>
          <w:iCs w:val="false"/>
          <w:color w:val="2A2A2A"/>
          <w:sz w:val="22"/>
          <w:szCs w:val="22"/>
        </w:rPr>
        <w:t xml:space="preserve">- KONTRAKTOR INSTALASI staff — improvement</w:t>
      </w:r>
    </w:p>
    <w:p>
      <w:pPr>
        <w:spacing w:after="60" w:before="0"/>
        <w:jc w:val="left"/>
      </w:pPr>
      <w:r>
        <w:rPr>
          <w:rFonts w:ascii="Arial" w:cs="Arial" w:eastAsia="Arial" w:hAnsi="Arial"/>
          <w:b w:val="false"/>
          <w:bCs w:val="false"/>
          <w:i w:val="false"/>
          <w:iCs w:val="false"/>
          <w:color w:val="2A2A2A"/>
          <w:sz w:val="22"/>
          <w:szCs w:val="22"/>
        </w:rPr>
        <w:t xml:space="preserve">- PLN UP3 engineer — internal training</w:t>
      </w:r>
    </w:p>
    <w:p>
      <w:pPr>
        <w:spacing w:after="60" w:before="0"/>
        <w:jc w:val="left"/>
      </w:pPr>
      <w:r>
        <w:rPr>
          <w:rFonts w:ascii="Arial" w:cs="Arial" w:eastAsia="Arial" w:hAnsi="Arial"/>
          <w:b w:val="false"/>
          <w:bCs w:val="false"/>
          <w:i w:val="false"/>
          <w:iCs w:val="false"/>
          <w:color w:val="2A2A2A"/>
          <w:sz w:val="22"/>
          <w:szCs w:val="22"/>
        </w:rPr>
        <w:t xml:space="preserve">- FREELANCER + ENTREPRENEUR — start own design firm</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PRICING:</w:t>
      </w:r>
    </w:p>
    <w:p>
      <w:pPr>
        <w:spacing w:after="60" w:before="0"/>
        <w:jc w:val="left"/>
      </w:pPr>
      <w:r>
        <w:rPr>
          <w:rFonts w:ascii="Arial" w:cs="Arial" w:eastAsia="Arial" w:hAnsi="Arial"/>
          <w:b w:val="false"/>
          <w:bCs w:val="false"/>
          <w:i w:val="false"/>
          <w:iCs w:val="false"/>
          <w:color w:val="2A2A2A"/>
          <w:sz w:val="22"/>
          <w:szCs w:val="22"/>
        </w:rPr>
        <w:t xml:space="preserve">- BASIC tier Rp 1,5 juta (8 weeks online self-paced + assignment graded)</w:t>
      </w:r>
    </w:p>
    <w:p>
      <w:pPr>
        <w:spacing w:after="60" w:before="0"/>
        <w:jc w:val="left"/>
      </w:pPr>
      <w:r>
        <w:rPr>
          <w:rFonts w:ascii="Arial" w:cs="Arial" w:eastAsia="Arial" w:hAnsi="Arial"/>
          <w:b w:val="false"/>
          <w:bCs w:val="false"/>
          <w:i w:val="false"/>
          <w:iCs w:val="false"/>
          <w:color w:val="2A2A2A"/>
          <w:sz w:val="22"/>
          <w:szCs w:val="22"/>
        </w:rPr>
        <w:t xml:space="preserve">- INTERMEDIATE Rp 3 juta (12 weeks blended online + virtual workshop + 1:1 mentor)</w:t>
      </w:r>
    </w:p>
    <w:p>
      <w:pPr>
        <w:spacing w:after="60" w:before="0"/>
        <w:jc w:val="left"/>
      </w:pPr>
      <w:r>
        <w:rPr>
          <w:rFonts w:ascii="Arial" w:cs="Arial" w:eastAsia="Arial" w:hAnsi="Arial"/>
          <w:b w:val="false"/>
          <w:bCs w:val="false"/>
          <w:i w:val="false"/>
          <w:iCs w:val="false"/>
          <w:color w:val="2A2A2A"/>
          <w:sz w:val="22"/>
          <w:szCs w:val="22"/>
        </w:rPr>
        <w:t xml:space="preserve">- PREMIUM Rp 6 juta (12 weeks intensive + on-site workshop Jakarta/Bandung + project portfolio review + BNSP exam preparation + job placement support)</w:t>
      </w:r>
    </w:p>
    <w:p>
      <w:pPr>
        <w:spacing w:after="60" w:before="0"/>
        <w:jc w:val="left"/>
      </w:pPr>
      <w:r>
        <w:rPr>
          <w:rFonts w:ascii="Arial" w:cs="Arial" w:eastAsia="Arial" w:hAnsi="Arial"/>
          <w:b w:val="false"/>
          <w:bCs w:val="false"/>
          <w:i w:val="false"/>
          <w:iCs w:val="false"/>
          <w:color w:val="2A2A2A"/>
          <w:sz w:val="22"/>
          <w:szCs w:val="22"/>
        </w:rPr>
        <w:t xml:space="preserve">- CORPORATE Rp 100-500 juta — for company training cohort 10-50 staff</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REVENUE PROJECTION (Year 1):</w:t>
      </w:r>
    </w:p>
    <w:p>
      <w:pPr>
        <w:spacing w:after="60" w:before="0"/>
        <w:jc w:val="left"/>
      </w:pPr>
      <w:r>
        <w:rPr>
          <w:rFonts w:ascii="Arial" w:cs="Arial" w:eastAsia="Arial" w:hAnsi="Arial"/>
          <w:b w:val="false"/>
          <w:bCs w:val="false"/>
          <w:i w:val="false"/>
          <w:iCs w:val="false"/>
          <w:color w:val="2A2A2A"/>
          <w:sz w:val="22"/>
          <w:szCs w:val="22"/>
        </w:rPr>
        <w:t xml:space="preserve">- 500 students × Rp 3 juta avg = Rp 1,5 milyar</w:t>
      </w:r>
    </w:p>
    <w:p>
      <w:pPr>
        <w:spacing w:after="60" w:before="0"/>
        <w:jc w:val="left"/>
      </w:pPr>
      <w:r>
        <w:rPr>
          <w:rFonts w:ascii="Arial" w:cs="Arial" w:eastAsia="Arial" w:hAnsi="Arial"/>
          <w:b w:val="false"/>
          <w:bCs w:val="false"/>
          <w:i w:val="false"/>
          <w:iCs w:val="false"/>
          <w:color w:val="2A2A2A"/>
          <w:sz w:val="22"/>
          <w:szCs w:val="22"/>
        </w:rPr>
        <w:t xml:space="preserve">- 5 corporate × Rp 200 juta = Rp 1 milyar</w:t>
      </w:r>
    </w:p>
    <w:p>
      <w:pPr>
        <w:spacing w:after="60" w:before="0"/>
        <w:jc w:val="left"/>
      </w:pPr>
      <w:r>
        <w:rPr>
          <w:rFonts w:ascii="Arial" w:cs="Arial" w:eastAsia="Arial" w:hAnsi="Arial"/>
          <w:b w:val="false"/>
          <w:bCs w:val="false"/>
          <w:i w:val="false"/>
          <w:iCs w:val="false"/>
          <w:color w:val="2A2A2A"/>
          <w:sz w:val="22"/>
          <w:szCs w:val="22"/>
        </w:rPr>
        <w:t xml:space="preserve">- TOTAL Year 1 Rp 2,5 milyar</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GROWTH Year 2-3: 2-3× scale = Rp 5-7,5 milyar</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OUTCOME (per student):</w:t>
      </w:r>
    </w:p>
    <w:p>
      <w:pPr>
        <w:spacing w:after="60" w:before="0"/>
        <w:jc w:val="left"/>
      </w:pPr>
      <w:r>
        <w:rPr>
          <w:rFonts w:ascii="Arial" w:cs="Arial" w:eastAsia="Arial" w:hAnsi="Arial"/>
          <w:b w:val="false"/>
          <w:bCs w:val="false"/>
          <w:i w:val="false"/>
          <w:iCs w:val="false"/>
          <w:color w:val="2A2A2A"/>
          <w:sz w:val="22"/>
          <w:szCs w:val="22"/>
        </w:rPr>
        <w:t xml:space="preserve">- 12-week intensive: junior engineer ready untuk pekerjaan electrical design</w:t>
      </w:r>
    </w:p>
    <w:p>
      <w:pPr>
        <w:spacing w:after="60" w:before="0"/>
        <w:jc w:val="left"/>
      </w:pPr>
      <w:r>
        <w:rPr>
          <w:rFonts w:ascii="Arial" w:cs="Arial" w:eastAsia="Arial" w:hAnsi="Arial"/>
          <w:b w:val="false"/>
          <w:bCs w:val="false"/>
          <w:i w:val="false"/>
          <w:iCs w:val="false"/>
          <w:color w:val="2A2A2A"/>
          <w:sz w:val="22"/>
          <w:szCs w:val="22"/>
        </w:rPr>
        <w:t xml:space="preserve">- BNSP CERTIFICATE in hand</w:t>
      </w:r>
    </w:p>
    <w:p>
      <w:pPr>
        <w:spacing w:after="60" w:before="0"/>
        <w:jc w:val="left"/>
      </w:pPr>
      <w:r>
        <w:rPr>
          <w:rFonts w:ascii="Arial" w:cs="Arial" w:eastAsia="Arial" w:hAnsi="Arial"/>
          <w:b w:val="false"/>
          <w:bCs w:val="false"/>
          <w:i w:val="false"/>
          <w:iCs w:val="false"/>
          <w:color w:val="2A2A2A"/>
          <w:sz w:val="22"/>
          <w:szCs w:val="22"/>
        </w:rPr>
        <w:t xml:space="preserve">- 10-piece PORTFOLIO showcasing skills</w:t>
      </w:r>
    </w:p>
    <w:p>
      <w:pPr>
        <w:spacing w:after="60" w:before="0"/>
        <w:jc w:val="left"/>
      </w:pPr>
      <w:r>
        <w:rPr>
          <w:rFonts w:ascii="Arial" w:cs="Arial" w:eastAsia="Arial" w:hAnsi="Arial"/>
          <w:b w:val="false"/>
          <w:bCs w:val="false"/>
          <w:i w:val="false"/>
          <w:iCs w:val="false"/>
          <w:color w:val="2A2A2A"/>
          <w:sz w:val="22"/>
          <w:szCs w:val="22"/>
        </w:rPr>
        <w:t xml:space="preserve">- LINKEDIN OPTIMIZED untuk recruitment</w:t>
      </w:r>
    </w:p>
    <w:p>
      <w:pPr>
        <w:spacing w:after="60" w:before="0"/>
        <w:jc w:val="left"/>
      </w:pPr>
      <w:r>
        <w:rPr>
          <w:rFonts w:ascii="Arial" w:cs="Arial" w:eastAsia="Arial" w:hAnsi="Arial"/>
          <w:b w:val="false"/>
          <w:bCs w:val="false"/>
          <w:i w:val="false"/>
          <w:iCs w:val="false"/>
          <w:color w:val="2A2A2A"/>
          <w:sz w:val="22"/>
          <w:szCs w:val="22"/>
        </w:rPr>
        <w:t xml:space="preserve">- ALUMNI NETWORK access untuk continuing support</w:t>
      </w:r>
    </w:p>
    <w:p>
      <w:pPr>
        <w:spacing w:after="60" w:before="0"/>
        <w:jc w:val="left"/>
      </w:pPr>
      <w:r>
        <w:rPr>
          <w:rFonts w:ascii="Arial" w:cs="Arial" w:eastAsia="Arial" w:hAnsi="Arial"/>
          <w:b w:val="false"/>
          <w:bCs w:val="false"/>
          <w:i w:val="false"/>
          <w:iCs w:val="false"/>
          <w:color w:val="2A2A2A"/>
          <w:sz w:val="22"/>
          <w:szCs w:val="22"/>
        </w:rPr>
        <w:t xml:space="preserve">- CONFIDENCE + COMPETENCE design real-world SLD</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FIT DENGAN PORTOFOLIO PAK QASTIL:</w:t>
      </w:r>
    </w:p>
    <w:p>
      <w:pPr>
        <w:spacing w:after="60" w:before="0"/>
        <w:jc w:val="left"/>
      </w:pPr>
      <w:r>
        <w:rPr>
          <w:rFonts w:ascii="Arial" w:cs="Arial" w:eastAsia="Arial" w:hAnsi="Arial"/>
          <w:b w:val="false"/>
          <w:bCs w:val="false"/>
          <w:i w:val="false"/>
          <w:iCs w:val="false"/>
          <w:color w:val="2A2A2A"/>
          <w:sz w:val="22"/>
          <w:szCs w:val="22"/>
        </w:rPr>
        <w:t xml:space="preserve">- PLN domain expertise + industry network</w:t>
      </w:r>
    </w:p>
    <w:p>
      <w:pPr>
        <w:spacing w:after="60" w:before="0"/>
        <w:jc w:val="left"/>
      </w:pPr>
      <w:r>
        <w:rPr>
          <w:rFonts w:ascii="Arial" w:cs="Arial" w:eastAsia="Arial" w:hAnsi="Arial"/>
          <w:b w:val="false"/>
          <w:bCs w:val="false"/>
          <w:i w:val="false"/>
          <w:iCs w:val="false"/>
          <w:color w:val="2A2A2A"/>
          <w:sz w:val="22"/>
          <w:szCs w:val="22"/>
        </w:rPr>
        <w:t xml:space="preserve">- Electra Skill Academy founding</w:t>
      </w:r>
    </w:p>
    <w:p>
      <w:pPr>
        <w:spacing w:after="60" w:before="0"/>
        <w:jc w:val="left"/>
      </w:pPr>
      <w:r>
        <w:rPr>
          <w:rFonts w:ascii="Arial" w:cs="Arial" w:eastAsia="Arial" w:hAnsi="Arial"/>
          <w:b w:val="false"/>
          <w:bCs w:val="false"/>
          <w:i w:val="false"/>
          <w:iCs w:val="false"/>
          <w:color w:val="2A2A2A"/>
          <w:sz w:val="22"/>
          <w:szCs w:val="22"/>
        </w:rPr>
        <w:t xml:space="preserve">- Envisor consulting (cross-pollinate insights)</w:t>
      </w:r>
    </w:p>
    <w:p>
      <w:pPr>
        <w:spacing w:after="60" w:before="0"/>
        <w:jc w:val="left"/>
      </w:pPr>
      <w:r>
        <w:rPr>
          <w:rFonts w:ascii="Arial" w:cs="Arial" w:eastAsia="Arial" w:hAnsi="Arial"/>
          <w:b w:val="false"/>
          <w:bCs w:val="false"/>
          <w:i w:val="false"/>
          <w:iCs w:val="false"/>
          <w:color w:val="2A2A2A"/>
          <w:sz w:val="22"/>
          <w:szCs w:val="22"/>
        </w:rPr>
        <w:t xml:space="preserve">- OctoAgent AI tutor + auto-grader</w:t>
      </w:r>
    </w:p>
    <w:p>
      <w:pPr>
        <w:spacing w:after="60" w:before="0"/>
        <w:jc w:val="left"/>
      </w:pPr>
      <w:r>
        <w:rPr>
          <w:rFonts w:ascii="Arial" w:cs="Arial" w:eastAsia="Arial" w:hAnsi="Arial"/>
          <w:b w:val="false"/>
          <w:bCs w:val="false"/>
          <w:i w:val="false"/>
          <w:iCs w:val="false"/>
          <w:color w:val="2A2A2A"/>
          <w:sz w:val="22"/>
          <w:szCs w:val="22"/>
        </w:rPr>
        <w:t xml:space="preserve">- BNSP partnership opportunity</w:t>
      </w:r>
    </w:p>
    <w:p>
      <w:pPr>
        <w:spacing w:after="60" w:before="0"/>
        <w:jc w:val="left"/>
      </w:pPr>
      <w:r>
        <w:rPr>
          <w:rFonts w:ascii="Arial" w:cs="Arial" w:eastAsia="Arial" w:hAnsi="Arial"/>
          <w:b w:val="false"/>
          <w:bCs w:val="false"/>
          <w:i w:val="false"/>
          <w:iCs w:val="false"/>
          <w:color w:val="2A2A2A"/>
          <w:sz w:val="22"/>
          <w:szCs w:val="22"/>
        </w:rPr>
        <w:t xml:space="preserve">- Australia Awards Just Energy Transition (modernization narrative)</w:t>
      </w:r>
    </w:p>
    <w:p>
      <w:pPr>
        <w:spacing w:after="60" w:before="0"/>
        <w:jc w:val="left"/>
      </w:pPr>
      <w:r>
        <w:rPr>
          <w:rFonts w:ascii="Arial" w:cs="Arial" w:eastAsia="Arial" w:hAnsi="Arial"/>
          <w:b w:val="false"/>
          <w:bCs w:val="false"/>
          <w:i w:val="false"/>
          <w:iCs w:val="false"/>
          <w:color w:val="2A2A2A"/>
          <w:sz w:val="22"/>
          <w:szCs w:val="22"/>
        </w:rPr>
        <w:t xml:space="preserve">- National impact: raise Indonesia electrical engineering quality standard</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Product line strong, market validated, business model sustainable, mission-aligned. Strategic flagship offering Electra Skill Academy. SLD Mastery sebagai gateway course untuk attract students ke broader curriculum (Power System, Industrial Automation, Renewable Energy, etc.).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SLD rumah lengkap, urutan komponen DARI SUMBER PLN ke beban…</w:t>
      </w:r>
    </w:p>
    <w:p>
      <w:pPr>
        <w:spacing w:after="60" w:before="0"/>
        <w:jc w:val="left"/>
      </w:pPr>
      <w:r>
        <w:rPr>
          <w:rFonts w:ascii="Arial" w:cs="Arial" w:eastAsia="Arial" w:hAnsi="Arial"/>
          <w:b w:val="false"/>
          <w:bCs w:val="false"/>
          <w:i w:val="false"/>
          <w:iCs w:val="false"/>
          <w:color w:val="2A2A2A"/>
          <w:sz w:val="22"/>
          <w:szCs w:val="22"/>
        </w:rPr>
        <w:t xml:space="preserve">Urutan SLD pelanggan rumah: PLN feeder → kWh meter (PLN proprietary) → MCB main (rating sesuai daya kontrak) → RCD 30mA Type A (proteksi shock) → Busbar distribusi → MCB cabang dedicated per circuit (lampu, stop kontak, AC, kompor, water heater) → Beban. Plus grounding system R ≤ 5Ω + bonding peralatan logam. Standar PUIL 2020 + PLN UP3 acceptance procedure.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SLD pelanggan industri 250 kVA, fungsi 'CT' dan 'PT' adalah…</w:t>
      </w:r>
    </w:p>
    <w:p>
      <w:pPr>
        <w:spacing w:after="60" w:before="0"/>
        <w:jc w:val="left"/>
      </w:pPr>
      <w:r>
        <w:rPr>
          <w:rFonts w:ascii="Arial" w:cs="Arial" w:eastAsia="Arial" w:hAnsi="Arial"/>
          <w:b w:val="false"/>
          <w:bCs w:val="false"/>
          <w:i w:val="false"/>
          <w:iCs w:val="false"/>
          <w:color w:val="2A2A2A"/>
          <w:sz w:val="22"/>
          <w:szCs w:val="22"/>
        </w:rPr>
        <w:t xml:space="preserve">CT (Current Transformer) + PT (Potential Transformer): instrument transformer untuk metering AKURAT pelanggan industri PLN. CT step-down arus tinggi (e.g., 400A) ke standar 5A untuk meter. PT step-down tegangan tinggi (jika MV side metering) ke 110V. Output proporsional digunakan oleh kWh meter PLN tarif industri (P, Q, S, kWh, kVARh, peak demand). Mandatory untuk akurasi billing pelanggan industri. Class accuracy 0,5 atau 0,2S untuk billing. Plus protection class CT untuk relay protection.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Saklar tukar 2-way wiring memerlukan…</w:t>
      </w:r>
    </w:p>
    <w:p>
      <w:pPr>
        <w:spacing w:after="60" w:before="0"/>
        <w:jc w:val="left"/>
      </w:pPr>
      <w:r>
        <w:rPr>
          <w:rFonts w:ascii="Arial" w:cs="Arial" w:eastAsia="Arial" w:hAnsi="Arial"/>
          <w:b w:val="false"/>
          <w:bCs w:val="false"/>
          <w:i w:val="false"/>
          <w:iCs w:val="false"/>
          <w:color w:val="2A2A2A"/>
          <w:sz w:val="22"/>
          <w:szCs w:val="22"/>
        </w:rPr>
        <w:t xml:space="preserve">2-way wiring topology: L (fasa) → COMMON terminal SW1 → 2 TRAVEL WIRES ke travel terminals SW2 → COMMON terminal SW2 → Lampu → N (netral) kembali ke panel. Travel wires biasanya orange + purple atau labeled. Setiap saklar dapat toggle state (on/off) untuk lampu — kombinasi SW1 + SW2 menentukan apakah ada continuity dari L ke lampu. Aplikasi: lorong panjang, tangga, pintu kamar+samping ranjang.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Stop kontak Type F Schuko grounded memerlukan wiring…</w:t>
      </w:r>
    </w:p>
    <w:p>
      <w:pPr>
        <w:spacing w:after="60" w:before="0"/>
        <w:jc w:val="left"/>
      </w:pPr>
      <w:r>
        <w:rPr>
          <w:rFonts w:ascii="Arial" w:cs="Arial" w:eastAsia="Arial" w:hAnsi="Arial"/>
          <w:b w:val="false"/>
          <w:bCs w:val="false"/>
          <w:i w:val="false"/>
          <w:iCs w:val="false"/>
          <w:color w:val="2A2A2A"/>
          <w:sz w:val="22"/>
          <w:szCs w:val="22"/>
        </w:rPr>
        <w:t xml:space="preserve">3-wire system rumah Indonesia modern: L (fasa) + N (netral) + PE (Protective Earth). PE connect ke earth pin Schuko (side contact) + grounding rod (R ≤ 5Ω). Saat peralatan fault (winding short ke casing): casing energize → arus mengalir via PE ke ground → RCD detect Σ I ≠ 0 → trip cepat → SAFETY. Tanpa PE = peralatan grounded berbahaya saat fault. PUIL 2020 mandatory untuk peralatan Class I (grounded — kulkas, mesin cuci, microwave).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Motor 3-fasa Star (Y) connection: Line V dan Line I relasi dengan Phase V dan Phase I…</w:t>
      </w:r>
    </w:p>
    <w:p>
      <w:pPr>
        <w:spacing w:after="60" w:before="0"/>
        <w:jc w:val="left"/>
      </w:pPr>
      <w:r>
        <w:rPr>
          <w:rFonts w:ascii="Arial" w:cs="Arial" w:eastAsia="Arial" w:hAnsi="Arial"/>
          <w:b w:val="false"/>
          <w:bCs w:val="false"/>
          <w:i w:val="false"/>
          <w:iCs w:val="false"/>
          <w:color w:val="2A2A2A"/>
          <w:sz w:val="22"/>
          <w:szCs w:val="22"/>
        </w:rPr>
        <w:t xml:space="preserve">Star (Y) connection:</w:t>
      </w:r>
    </w:p>
    <w:p>
      <w:pPr>
        <w:spacing w:after="60" w:before="0"/>
        <w:jc w:val="left"/>
      </w:pPr>
      <w:r>
        <w:rPr>
          <w:rFonts w:ascii="Arial" w:cs="Arial" w:eastAsia="Arial" w:hAnsi="Arial"/>
          <w:b w:val="false"/>
          <w:bCs w:val="false"/>
          <w:i w:val="false"/>
          <w:iCs w:val="false"/>
          <w:color w:val="2A2A2A"/>
          <w:sz w:val="22"/>
          <w:szCs w:val="22"/>
        </w:rPr>
        <w:t xml:space="preserve">- 3 winding bertemu di neutral center</w:t>
      </w:r>
    </w:p>
    <w:p>
      <w:pPr>
        <w:spacing w:after="60" w:before="0"/>
        <w:jc w:val="left"/>
      </w:pPr>
      <w:r>
        <w:rPr>
          <w:rFonts w:ascii="Arial" w:cs="Arial" w:eastAsia="Arial" w:hAnsi="Arial"/>
          <w:b w:val="false"/>
          <w:bCs w:val="false"/>
          <w:i w:val="false"/>
          <w:iCs w:val="false"/>
          <w:color w:val="2A2A2A"/>
          <w:sz w:val="22"/>
          <w:szCs w:val="22"/>
        </w:rPr>
        <w:t xml:space="preserve">- V_line = √3 × V_phase (line voltage measured antara 2 fasa, lebih besar dari phase voltage)</w:t>
      </w:r>
    </w:p>
    <w:p>
      <w:pPr>
        <w:spacing w:after="60" w:before="0"/>
        <w:jc w:val="left"/>
      </w:pPr>
      <w:r>
        <w:rPr>
          <w:rFonts w:ascii="Arial" w:cs="Arial" w:eastAsia="Arial" w:hAnsi="Arial"/>
          <w:b w:val="false"/>
          <w:bCs w:val="false"/>
          <w:i w:val="false"/>
          <w:iCs w:val="false"/>
          <w:color w:val="2A2A2A"/>
          <w:sz w:val="22"/>
          <w:szCs w:val="22"/>
        </w:rPr>
        <w:t xml:space="preserve">- I_line = I_phase (line current sama dengan phase current — single path through winding)</w:t>
      </w:r>
    </w:p>
    <w:p>
      <w:pPr>
        <w:spacing w:after="60" w:before="0"/>
        <w:jc w:val="left"/>
      </w:pPr>
      <w:r>
        <w:rPr>
          <w:rFonts w:ascii="Arial" w:cs="Arial" w:eastAsia="Arial" w:hAnsi="Arial"/>
          <w:b w:val="false"/>
          <w:bCs w:val="false"/>
          <w:i w:val="false"/>
          <w:iCs w:val="false"/>
          <w:color w:val="2A2A2A"/>
          <w:sz w:val="22"/>
          <w:szCs w:val="22"/>
        </w:rPr>
        <w:t xml:space="preserve">- P_total = √3 × V_line × I_line × cos φ</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Delta (Δ) connection:</w:t>
      </w:r>
    </w:p>
    <w:p>
      <w:pPr>
        <w:spacing w:after="60" w:before="0"/>
        <w:jc w:val="left"/>
      </w:pPr>
      <w:r>
        <w:rPr>
          <w:rFonts w:ascii="Arial" w:cs="Arial" w:eastAsia="Arial" w:hAnsi="Arial"/>
          <w:b w:val="false"/>
          <w:bCs w:val="false"/>
          <w:i w:val="false"/>
          <w:iCs w:val="false"/>
          <w:color w:val="2A2A2A"/>
          <w:sz w:val="22"/>
          <w:szCs w:val="22"/>
        </w:rPr>
        <w:t xml:space="preserve">- 3 winding membentuk triangle</w:t>
      </w:r>
    </w:p>
    <w:p>
      <w:pPr>
        <w:spacing w:after="60" w:before="0"/>
        <w:jc w:val="left"/>
      </w:pPr>
      <w:r>
        <w:rPr>
          <w:rFonts w:ascii="Arial" w:cs="Arial" w:eastAsia="Arial" w:hAnsi="Arial"/>
          <w:b w:val="false"/>
          <w:bCs w:val="false"/>
          <w:i w:val="false"/>
          <w:iCs w:val="false"/>
          <w:color w:val="2A2A2A"/>
          <w:sz w:val="22"/>
          <w:szCs w:val="22"/>
        </w:rPr>
        <w:t xml:space="preserve">- V_line = V_phase (line voltage = phase voltage langsung)</w:t>
      </w:r>
    </w:p>
    <w:p>
      <w:pPr>
        <w:spacing w:after="60" w:before="0"/>
        <w:jc w:val="left"/>
      </w:pPr>
      <w:r>
        <w:rPr>
          <w:rFonts w:ascii="Arial" w:cs="Arial" w:eastAsia="Arial" w:hAnsi="Arial"/>
          <w:b w:val="false"/>
          <w:bCs w:val="false"/>
          <w:i w:val="false"/>
          <w:iCs w:val="false"/>
          <w:color w:val="2A2A2A"/>
          <w:sz w:val="22"/>
          <w:szCs w:val="22"/>
        </w:rPr>
        <w:t xml:space="preserve">- I_line = √3 × I_phase (line current lebih besar dari phase current — 2 path parallel)</w:t>
      </w:r>
    </w:p>
    <w:p>
      <w:pPr>
        <w:spacing w:after="60" w:before="0"/>
        <w:jc w:val="left"/>
      </w:pPr>
      <w:r>
        <w:rPr>
          <w:rFonts w:ascii="Arial" w:cs="Arial" w:eastAsia="Arial" w:hAnsi="Arial"/>
          <w:b w:val="false"/>
          <w:bCs w:val="false"/>
          <w:i w:val="false"/>
          <w:iCs w:val="false"/>
          <w:color w:val="2A2A2A"/>
          <w:sz w:val="22"/>
          <w:szCs w:val="22"/>
        </w:rPr>
        <w:t xml:space="preserve">- P_total = √3 × V_line × I_line × cos φ</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KEDUANYA produce same total power, tapi different starting current characteristic. Star starting → 1/3 inrush dari Delta. Aplikasi Star-Delta starter: start di Star (low inrush), running di Delta (full power).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DOL motor starter, 'KM hold contact' (NO) berfungsi untuk…</w:t>
      </w:r>
    </w:p>
    <w:p>
      <w:pPr>
        <w:spacing w:after="60" w:before="0"/>
        <w:jc w:val="left"/>
      </w:pPr>
      <w:r>
        <w:rPr>
          <w:rFonts w:ascii="Arial" w:cs="Arial" w:eastAsia="Arial" w:hAnsi="Arial"/>
          <w:b w:val="false"/>
          <w:bCs w:val="false"/>
          <w:i w:val="false"/>
          <w:iCs w:val="false"/>
          <w:color w:val="2A2A2A"/>
          <w:sz w:val="22"/>
          <w:szCs w:val="22"/>
        </w:rPr>
        <w:t xml:space="preserve">KM HOLD CONTACT (NO, parallel dengan Start button): hold function. Saat:</w:t>
      </w:r>
    </w:p>
    <w:p>
      <w:pPr>
        <w:spacing w:after="60" w:before="0"/>
        <w:jc w:val="left"/>
      </w:pPr>
      <w:r>
        <w:rPr>
          <w:rFonts w:ascii="Arial" w:cs="Arial" w:eastAsia="Arial" w:hAnsi="Arial"/>
          <w:b w:val="false"/>
          <w:bCs w:val="false"/>
          <w:i w:val="false"/>
          <w:iCs w:val="false"/>
          <w:color w:val="2A2A2A"/>
          <w:sz w:val="22"/>
          <w:szCs w:val="22"/>
        </w:rPr>
        <w:t xml:space="preserve">(1) Operator press START button → KM coil energized (via Start NO closure)</w:t>
      </w:r>
    </w:p>
    <w:p>
      <w:pPr>
        <w:spacing w:after="60" w:before="0"/>
        <w:jc w:val="left"/>
      </w:pPr>
      <w:r>
        <w:rPr>
          <w:rFonts w:ascii="Arial" w:cs="Arial" w:eastAsia="Arial" w:hAnsi="Arial"/>
          <w:b w:val="false"/>
          <w:bCs w:val="false"/>
          <w:i w:val="false"/>
          <w:iCs w:val="false"/>
          <w:color w:val="2A2A2A"/>
          <w:sz w:val="22"/>
          <w:szCs w:val="22"/>
        </w:rPr>
        <w:t xml:space="preserve">(2) KM coil energized → main contacts close (motor running) + KM auxiliary contact (NO) closed (parallel dengan Start)</w:t>
      </w:r>
    </w:p>
    <w:p>
      <w:pPr>
        <w:spacing w:after="60" w:before="0"/>
        <w:jc w:val="left"/>
      </w:pPr>
      <w:r>
        <w:rPr>
          <w:rFonts w:ascii="Arial" w:cs="Arial" w:eastAsia="Arial" w:hAnsi="Arial"/>
          <w:b w:val="false"/>
          <w:bCs w:val="false"/>
          <w:i w:val="false"/>
          <w:iCs w:val="false"/>
          <w:color w:val="2A2A2A"/>
          <w:sz w:val="22"/>
          <w:szCs w:val="22"/>
        </w:rPr>
        <w:t xml:space="preserve">(3) Operator release Start button — TAPI KM coil tetap energized via auxiliary contact yang masih closed</w:t>
      </w:r>
    </w:p>
    <w:p>
      <w:pPr>
        <w:spacing w:after="60" w:before="0"/>
        <w:jc w:val="left"/>
      </w:pPr>
      <w:r>
        <w:rPr>
          <w:rFonts w:ascii="Arial" w:cs="Arial" w:eastAsia="Arial" w:hAnsi="Arial"/>
          <w:b w:val="false"/>
          <w:bCs w:val="false"/>
          <w:i w:val="false"/>
          <w:iCs w:val="false"/>
          <w:color w:val="2A2A2A"/>
          <w:sz w:val="22"/>
          <w:szCs w:val="22"/>
        </w:rPr>
        <w:t xml:space="preserve">(4) Motor continues running</w:t>
      </w:r>
    </w:p>
    <w:p>
      <w:pPr>
        <w:spacing w:after="60" w:before="0"/>
        <w:jc w:val="left"/>
      </w:pPr>
      <w:r>
        <w:rPr>
          <w:rFonts w:ascii="Arial" w:cs="Arial" w:eastAsia="Arial" w:hAnsi="Arial"/>
          <w:b w:val="false"/>
          <w:bCs w:val="false"/>
          <w:i w:val="false"/>
          <w:iCs w:val="false"/>
          <w:color w:val="2A2A2A"/>
          <w:sz w:val="22"/>
          <w:szCs w:val="22"/>
        </w:rPr>
        <w:t xml:space="preserve">(5) Operator press STOP button (NC normally closed → opens) → KM coil de-energized → main contacts open (motor stop) + auxiliary contact open</w:t>
      </w:r>
    </w:p>
    <w:p>
      <w:pPr>
        <w:spacing w:after="60" w:before="0"/>
        <w:jc w:val="left"/>
      </w:pPr>
      <w:r>
        <w:rPr>
          <w:rFonts w:ascii="Arial" w:cs="Arial" w:eastAsia="Arial" w:hAnsi="Arial"/>
          <w:b w:val="false"/>
          <w:bCs w:val="false"/>
          <w:i w:val="false"/>
          <w:iCs w:val="false"/>
          <w:color w:val="2A2A2A"/>
          <w:sz w:val="22"/>
          <w:szCs w:val="22"/>
        </w:rPr>
        <w:t xml:space="preserve">(6) Sampai Start button ditekan lagi</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This 'latching' atau 'hold-in' mechanism = standar untuk motor starter. Without it: operator harus tahan Start button continuously (impractical). Dengan it: pulse Start → continuous run sampai Stop. Plus TOR contact (NC) di series — jika thermal overload trip → coil de-energized → motor stop (safety). Restart manual via Start button.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balanced 3-fasa load, vector sum I_L1 + I_L2 + I_L3…</w:t>
      </w:r>
    </w:p>
    <w:p>
      <w:pPr>
        <w:spacing w:after="60" w:before="0"/>
        <w:jc w:val="left"/>
      </w:pPr>
      <w:r>
        <w:rPr>
          <w:rFonts w:ascii="Arial" w:cs="Arial" w:eastAsia="Arial" w:hAnsi="Arial"/>
          <w:b w:val="false"/>
          <w:bCs w:val="false"/>
          <w:i w:val="false"/>
          <w:iCs w:val="false"/>
          <w:color w:val="2A2A2A"/>
          <w:sz w:val="22"/>
          <w:szCs w:val="22"/>
        </w:rPr>
        <w:t xml:space="preserve">Balanced 3-fasa: I_L1, I_L2, I_L3 equal magnitude, 120° phase apart. Vector sum: I_L1 + I_L2 + I_L3 = |I| × (1 + e^j120° + e^j240°) = |I| × 0 = 0. Karena 3 phasor equal-magnitude di 120° intervals saling cancel. Implication: I_neutral = 0 → kabel netral tidak carry current. Ideal untuk efficiency + power quality. Imbalance = nonzero neutral current, cable overload, voltage imbalance, motor heating.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SLD Gardu Trafo Distribusi PLN, fungsi 'NH Fuse' adalah…</w:t>
      </w:r>
    </w:p>
    <w:p>
      <w:pPr>
        <w:spacing w:after="60" w:before="0"/>
        <w:jc w:val="left"/>
      </w:pPr>
      <w:r>
        <w:rPr>
          <w:rFonts w:ascii="Arial" w:cs="Arial" w:eastAsia="Arial" w:hAnsi="Arial"/>
          <w:b w:val="false"/>
          <w:bCs w:val="false"/>
          <w:i w:val="false"/>
          <w:iCs w:val="false"/>
          <w:color w:val="2A2A2A"/>
          <w:sz w:val="22"/>
          <w:szCs w:val="22"/>
        </w:rPr>
        <w:t xml:space="preserve">NH FUSE (Niederspannungs Hochleistungs - Low Voltage High Performance): blade-type replaceable fuse untuk LV protection di gardu trafo distribusi. Aplikasi: </w:t>
      </w:r>
    </w:p>
    <w:p>
      <w:pPr>
        <w:spacing w:after="60" w:before="0"/>
        <w:jc w:val="left"/>
      </w:pPr>
      <w:r>
        <w:rPr>
          <w:rFonts w:ascii="Arial" w:cs="Arial" w:eastAsia="Arial" w:hAnsi="Arial"/>
          <w:b w:val="false"/>
          <w:bCs w:val="false"/>
          <w:i w:val="false"/>
          <w:iCs w:val="false"/>
          <w:color w:val="2A2A2A"/>
          <w:sz w:val="22"/>
          <w:szCs w:val="22"/>
        </w:rPr>
        <w:t xml:space="preserve">- MAIN — fuse besar (NH1/NH2 size, 160-400A) protect main LV side trafo</w:t>
      </w:r>
    </w:p>
    <w:p>
      <w:pPr>
        <w:spacing w:after="60" w:before="0"/>
        <w:jc w:val="left"/>
      </w:pPr>
      <w:r>
        <w:rPr>
          <w:rFonts w:ascii="Arial" w:cs="Arial" w:eastAsia="Arial" w:hAnsi="Arial"/>
          <w:b w:val="false"/>
          <w:bCs w:val="false"/>
          <w:i w:val="false"/>
          <w:iCs w:val="false"/>
          <w:color w:val="2A2A2A"/>
          <w:sz w:val="22"/>
          <w:szCs w:val="22"/>
        </w:rPr>
        <w:t xml:space="preserve">- OUTGOING JTR FEEDERS — fuse medium (NH00, 40-160A) protect setiap feeder</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Function:</w:t>
      </w:r>
    </w:p>
    <w:p>
      <w:pPr>
        <w:spacing w:after="60" w:before="0"/>
        <w:jc w:val="left"/>
      </w:pPr>
      <w:r>
        <w:rPr>
          <w:rFonts w:ascii="Arial" w:cs="Arial" w:eastAsia="Arial" w:hAnsi="Arial"/>
          <w:b w:val="false"/>
          <w:bCs w:val="false"/>
          <w:i w:val="false"/>
          <w:iCs w:val="false"/>
          <w:color w:val="2A2A2A"/>
          <w:sz w:val="22"/>
          <w:szCs w:val="22"/>
        </w:rPr>
        <w:t xml:space="preserve">- OVERCURRENT — saat fault di feeder, current spike melts fuse element → isolasi feeder tanpa affect feeder lain (selectivity)</w:t>
      </w:r>
    </w:p>
    <w:p>
      <w:pPr>
        <w:spacing w:after="60" w:before="0"/>
        <w:jc w:val="left"/>
      </w:pPr>
      <w:r>
        <w:rPr>
          <w:rFonts w:ascii="Arial" w:cs="Arial" w:eastAsia="Arial" w:hAnsi="Arial"/>
          <w:b w:val="false"/>
          <w:bCs w:val="false"/>
          <w:i w:val="false"/>
          <w:iCs w:val="false"/>
          <w:color w:val="2A2A2A"/>
          <w:sz w:val="22"/>
          <w:szCs w:val="22"/>
        </w:rPr>
        <w:t xml:space="preserve">- HIGH BREAKING CAPACITY — 50-100 kA, handle severe fault current dari trafo</w:t>
      </w:r>
    </w:p>
    <w:p>
      <w:pPr>
        <w:spacing w:after="60" w:before="0"/>
        <w:jc w:val="left"/>
      </w:pPr>
      <w:r>
        <w:rPr>
          <w:rFonts w:ascii="Arial" w:cs="Arial" w:eastAsia="Arial" w:hAnsi="Arial"/>
          <w:b w:val="false"/>
          <w:bCs w:val="false"/>
          <w:i w:val="false"/>
          <w:iCs w:val="false"/>
          <w:color w:val="2A2A2A"/>
          <w:sz w:val="22"/>
          <w:szCs w:val="22"/>
        </w:rPr>
        <w:t xml:space="preserve">- REPLACEABLE — fuse element sealed dalam holder, swap saat blown</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Maintenance:</w:t>
      </w:r>
    </w:p>
    <w:p>
      <w:pPr>
        <w:spacing w:after="60" w:before="0"/>
        <w:jc w:val="left"/>
      </w:pPr>
      <w:r>
        <w:rPr>
          <w:rFonts w:ascii="Arial" w:cs="Arial" w:eastAsia="Arial" w:hAnsi="Arial"/>
          <w:b w:val="false"/>
          <w:bCs w:val="false"/>
          <w:i w:val="false"/>
          <w:iCs w:val="false"/>
          <w:color w:val="2A2A2A"/>
          <w:sz w:val="22"/>
          <w:szCs w:val="22"/>
        </w:rPr>
        <w:t xml:space="preserve">- VISUAL inspect blown fuses periodically</w:t>
      </w:r>
    </w:p>
    <w:p>
      <w:pPr>
        <w:spacing w:after="60" w:before="0"/>
        <w:jc w:val="left"/>
      </w:pPr>
      <w:r>
        <w:rPr>
          <w:rFonts w:ascii="Arial" w:cs="Arial" w:eastAsia="Arial" w:hAnsi="Arial"/>
          <w:b w:val="false"/>
          <w:bCs w:val="false"/>
          <w:i w:val="false"/>
          <w:iCs w:val="false"/>
          <w:color w:val="2A2A2A"/>
          <w:sz w:val="22"/>
          <w:szCs w:val="22"/>
        </w:rPr>
        <w:t xml:space="preserve">- REPLACE element + investigate root cause (overload, short circuit, wrong sizing)</w:t>
      </w:r>
    </w:p>
    <w:p>
      <w:pPr>
        <w:spacing w:after="60" w:before="0"/>
        <w:jc w:val="left"/>
      </w:pPr>
      <w:r>
        <w:rPr>
          <w:rFonts w:ascii="Arial" w:cs="Arial" w:eastAsia="Arial" w:hAnsi="Arial"/>
          <w:b w:val="false"/>
          <w:bCs w:val="false"/>
          <w:i w:val="false"/>
          <w:iCs w:val="false"/>
          <w:color w:val="2A2A2A"/>
          <w:sz w:val="22"/>
          <w:szCs w:val="22"/>
        </w:rPr>
        <w:t xml:space="preserve">- DOCUMENT each replacement untuk reliability tracking</w:t>
      </w:r>
    </w:p>
    <w:p>
      <w:pPr>
        <w:spacing w:after="60" w:before="0"/>
        <w:jc w:val="left"/>
      </w:pPr>
      <w:r>
        <w:rPr>
          <w:rFonts w:ascii="Arial" w:cs="Arial" w:eastAsia="Arial" w:hAnsi="Arial"/>
          <w:b w:val="false"/>
          <w:bCs w:val="false"/>
          <w:i w:val="false"/>
          <w:iCs w:val="false"/>
          <w:color w:val="2A2A2A"/>
          <w:sz w:val="22"/>
          <w:szCs w:val="22"/>
        </w:rPr>
        <w:t xml:space="preserve">- INVENTORY spare fuses di gardu untuk fast restoration</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Modern alternatives: SMART FUSE BASE dengan voltage detection (alert saat blown — vs visual inspection). Atau MCCB with electronic trip (more flexible but expensive).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SLD rumah, untuk circuit AC 1 PK direkomendasikan MCB rating…</w:t>
      </w:r>
    </w:p>
    <w:p>
      <w:pPr>
        <w:spacing w:after="60" w:before="0"/>
        <w:jc w:val="left"/>
      </w:pPr>
      <w:r>
        <w:rPr>
          <w:rFonts w:ascii="Arial" w:cs="Arial" w:eastAsia="Arial" w:hAnsi="Arial"/>
          <w:b w:val="false"/>
          <w:bCs w:val="false"/>
          <w:i w:val="false"/>
          <w:iCs w:val="false"/>
          <w:color w:val="2A2A2A"/>
          <w:sz w:val="22"/>
          <w:szCs w:val="22"/>
        </w:rPr>
        <w:t xml:space="preserve">AC 1 PK (Paard-Kracht / horsepower, ~750W cooling capacity): I_FL ~7-8A continuous (V=220V, factor cos φ + efisiensi). Plus inrush starting current saat compressor cycle ~3-4× FL = 28-32A briefly. MCB sizing: 16A typical (rating handle continuous + tolerate starting transient, sebelum trip). Kabel 2,5mm² Cu (KHA 20A) cukup. Plus dedicated circuit untuk AC (tidak shared dengan stop kontak general). Best practice: dedicated MCB + dedicated kabel + RCD upstream.</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SLD Gardu Trafo Distribusi, vector group 'Dyn5' menunjukkan…</w:t>
      </w:r>
    </w:p>
    <w:p>
      <w:pPr>
        <w:spacing w:after="60" w:before="0"/>
        <w:jc w:val="left"/>
      </w:pPr>
      <w:r>
        <w:rPr>
          <w:rFonts w:ascii="Arial" w:cs="Arial" w:eastAsia="Arial" w:hAnsi="Arial"/>
          <w:b w:val="false"/>
          <w:bCs w:val="false"/>
          <w:i w:val="false"/>
          <w:iCs w:val="false"/>
          <w:color w:val="2A2A2A"/>
          <w:sz w:val="22"/>
          <w:szCs w:val="22"/>
        </w:rPr>
        <w:t xml:space="preserve">Vector group 'Dyn5':</w:t>
      </w:r>
    </w:p>
    <w:p>
      <w:pPr>
        <w:spacing w:after="60" w:before="0"/>
        <w:jc w:val="left"/>
      </w:pPr>
      <w:r>
        <w:rPr>
          <w:rFonts w:ascii="Arial" w:cs="Arial" w:eastAsia="Arial" w:hAnsi="Arial"/>
          <w:b w:val="false"/>
          <w:bCs w:val="false"/>
          <w:i w:val="false"/>
          <w:iCs w:val="false"/>
          <w:color w:val="2A2A2A"/>
          <w:sz w:val="22"/>
          <w:szCs w:val="22"/>
        </w:rPr>
        <w:t xml:space="preserve">- D = HV side Delta connection (uppercase, no neutral exposed)</w:t>
      </w:r>
    </w:p>
    <w:p>
      <w:pPr>
        <w:spacing w:after="60" w:before="0"/>
        <w:jc w:val="left"/>
      </w:pPr>
      <w:r>
        <w:rPr>
          <w:rFonts w:ascii="Arial" w:cs="Arial" w:eastAsia="Arial" w:hAnsi="Arial"/>
          <w:b w:val="false"/>
          <w:bCs w:val="false"/>
          <w:i w:val="false"/>
          <w:iCs w:val="false"/>
          <w:color w:val="2A2A2A"/>
          <w:sz w:val="22"/>
          <w:szCs w:val="22"/>
        </w:rPr>
        <w:t xml:space="preserve">- y = LV side Wye/Star (lowercase)</w:t>
      </w:r>
    </w:p>
    <w:p>
      <w:pPr>
        <w:spacing w:after="60" w:before="0"/>
        <w:jc w:val="left"/>
      </w:pPr>
      <w:r>
        <w:rPr>
          <w:rFonts w:ascii="Arial" w:cs="Arial" w:eastAsia="Arial" w:hAnsi="Arial"/>
          <w:b w:val="false"/>
          <w:bCs w:val="false"/>
          <w:i w:val="false"/>
          <w:iCs w:val="false"/>
          <w:color w:val="2A2A2A"/>
          <w:sz w:val="22"/>
          <w:szCs w:val="22"/>
        </w:rPr>
        <w:t xml:space="preserve">- n = neutral exposed di LV side (untuk grounding + 4-wire 3-fasa+N distribusi pelanggan)</w:t>
      </w:r>
    </w:p>
    <w:p>
      <w:pPr>
        <w:spacing w:after="60" w:before="0"/>
        <w:jc w:val="left"/>
      </w:pPr>
      <w:r>
        <w:rPr>
          <w:rFonts w:ascii="Arial" w:cs="Arial" w:eastAsia="Arial" w:hAnsi="Arial"/>
          <w:b w:val="false"/>
          <w:bCs w:val="false"/>
          <w:i w:val="false"/>
          <w:iCs w:val="false"/>
          <w:color w:val="2A2A2A"/>
          <w:sz w:val="22"/>
          <w:szCs w:val="22"/>
        </w:rPr>
        <w:t xml:space="preserve">- 5 = phase shift 5×30° = 150° lagging (LV lag HV by 150°)</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Aplikasi: STANDARD untuk trafo distribusi PLN 20/0,4 kV. </w:t>
      </w:r>
    </w:p>
    <w:p>
      <w:pPr>
        <w:spacing w:after="60" w:before="0"/>
        <w:jc w:val="left"/>
      </w:pPr>
      <w:r>
        <w:rPr>
          <w:rFonts w:ascii="Arial" w:cs="Arial" w:eastAsia="Arial" w:hAnsi="Arial"/>
          <w:b w:val="false"/>
          <w:bCs w:val="false"/>
          <w:i w:val="false"/>
          <w:iCs w:val="false"/>
          <w:color w:val="2A2A2A"/>
          <w:sz w:val="22"/>
          <w:szCs w:val="22"/>
        </w:rPr>
        <w:t xml:space="preserve">- HV Delta — reduce 3rd harmonic propagation (3rd harmonic circulate within Delta winding, tidak escape ke MV grid)</w:t>
      </w:r>
    </w:p>
    <w:p>
      <w:pPr>
        <w:spacing w:after="60" w:before="0"/>
        <w:jc w:val="left"/>
      </w:pPr>
      <w:r>
        <w:rPr>
          <w:rFonts w:ascii="Arial" w:cs="Arial" w:eastAsia="Arial" w:hAnsi="Arial"/>
          <w:b w:val="false"/>
          <w:bCs w:val="false"/>
          <w:i w:val="false"/>
          <w:iCs w:val="false"/>
          <w:color w:val="2A2A2A"/>
          <w:sz w:val="22"/>
          <w:szCs w:val="22"/>
        </w:rPr>
        <w:t xml:space="preserve">- LV Wye dengan neutral grounded — 4-wire distribusi (3-fasa + N) untuk pelanggan rumah/komersial</w:t>
      </w:r>
    </w:p>
    <w:p>
      <w:pPr>
        <w:spacing w:after="60" w:before="0"/>
        <w:jc w:val="left"/>
      </w:pPr>
      <w:r>
        <w:rPr>
          <w:rFonts w:ascii="Arial" w:cs="Arial" w:eastAsia="Arial" w:hAnsi="Arial"/>
          <w:b w:val="false"/>
          <w:bCs w:val="false"/>
          <w:i w:val="false"/>
          <w:iCs w:val="false"/>
          <w:color w:val="2A2A2A"/>
          <w:sz w:val="22"/>
          <w:szCs w:val="22"/>
        </w:rPr>
        <w:t xml:space="preserve">- 150° phase shift — compatible dengan parallel operation antar trafo (sama vector group required)</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Vector group lain umum:</w:t>
      </w:r>
    </w:p>
    <w:p>
      <w:pPr>
        <w:spacing w:after="60" w:before="0"/>
        <w:jc w:val="left"/>
      </w:pPr>
      <w:r>
        <w:rPr>
          <w:rFonts w:ascii="Arial" w:cs="Arial" w:eastAsia="Arial" w:hAnsi="Arial"/>
          <w:b w:val="false"/>
          <w:bCs w:val="false"/>
          <w:i w:val="false"/>
          <w:iCs w:val="false"/>
          <w:color w:val="2A2A2A"/>
          <w:sz w:val="22"/>
          <w:szCs w:val="22"/>
        </w:rPr>
        <w:t xml:space="preserve">- YNyn0 — sub-station HV-MV</w:t>
      </w:r>
    </w:p>
    <w:p>
      <w:pPr>
        <w:spacing w:after="60" w:before="0"/>
        <w:jc w:val="left"/>
      </w:pPr>
      <w:r>
        <w:rPr>
          <w:rFonts w:ascii="Arial" w:cs="Arial" w:eastAsia="Arial" w:hAnsi="Arial"/>
          <w:b w:val="false"/>
          <w:bCs w:val="false"/>
          <w:i w:val="false"/>
          <w:iCs w:val="false"/>
          <w:color w:val="2A2A2A"/>
          <w:sz w:val="22"/>
          <w:szCs w:val="22"/>
        </w:rPr>
        <w:t xml:space="preserve">- Dyn11 — 330° lagging variant</w:t>
      </w:r>
    </w:p>
    <w:p>
      <w:pPr>
        <w:spacing w:after="60" w:before="0"/>
        <w:jc w:val="left"/>
      </w:pPr>
      <w:r>
        <w:rPr>
          <w:rFonts w:ascii="Arial" w:cs="Arial" w:eastAsia="Arial" w:hAnsi="Arial"/>
          <w:b w:val="false"/>
          <w:bCs w:val="false"/>
          <w:i w:val="false"/>
          <w:iCs w:val="false"/>
          <w:color w:val="2A2A2A"/>
          <w:sz w:val="22"/>
          <w:szCs w:val="22"/>
        </w:rPr>
        <w:t xml:space="preserve"/>
      </w:r>
    </w:p>
    <w:p>
      <w:pPr>
        <w:spacing w:after="60" w:before="0"/>
        <w:jc w:val="left"/>
      </w:pPr>
      <w:r>
        <w:rPr>
          <w:rFonts w:ascii="Arial" w:cs="Arial" w:eastAsia="Arial" w:hAnsi="Arial"/>
          <w:b w:val="false"/>
          <w:bCs w:val="false"/>
          <w:i w:val="false"/>
          <w:iCs w:val="false"/>
          <w:color w:val="2A2A2A"/>
          <w:sz w:val="22"/>
          <w:szCs w:val="22"/>
        </w:rPr>
        <w:t xml:space="preserve">Dokumentasi vector group dalam SLD penting untuk: (1) parallel operation antar trafo, (2) earthing system design, (3) protection coordination, (4) maintenance + replacement.</w:t>
      </w:r>
    </w:p>
    <w:p>
      <w:pPr>
        <w:spacing w:after="100" w:before="0"/>
        <w:jc w:val="left"/>
      </w:pPr>
      <w:r>
        <w:rPr>
          <w:rFonts w:ascii="Arial" w:cs="Arial" w:eastAsia="Arial" w:hAnsi="Arial"/>
          <w:b w:val="false"/>
          <w:bCs w:val="false"/>
          <w:i w:val="false"/>
          <w:iCs w:val="false"/>
          <w:color w:val="2A2A2A"/>
          <w:sz w:val="22"/>
          <w:szCs w:val="22"/>
        </w:rPr>
        <w:t xml:space="preserve"/>
      </w:r>
    </w:p>
    <w:sectPr>
      <w:headerReference w:type="default" r:id="rId7"/>
      <w:footerReference w:type="default" r:id="rId8"/>
      <w:pgSz w:w="12240" w:h="15840"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Halaman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dari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9A227"/>
        <w:sz w:val="18"/>
        <w:szCs w:val="18"/>
      </w:rPr>
      <w:t xml:space="preserve">⚡ Electra Skill Academy   |   Modul 1.21 — Single Line Diagram (SLD) &amp; Diagram Pengawatan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7a440e9c77f5b9b779a8f8cc272b2d740ece6cc.png"/><Relationship Id="rId10" Type="http://schemas.openxmlformats.org/officeDocument/2006/relationships/image" Target="media/3bf2490fc88ae15e205f10835e2a04df14d188a6.png"/><Relationship Id="rId11" Type="http://schemas.openxmlformats.org/officeDocument/2006/relationships/image" Target="media/64450861efd3d9155fb842e3e99e423639fb45a2.png"/><Relationship Id="rId12" Type="http://schemas.openxmlformats.org/officeDocument/2006/relationships/image" Target="media/4703a24bd5fb4302f1927dcdb0ec5d23c1967fa6.png"/><Relationship Id="rId13" Type="http://schemas.openxmlformats.org/officeDocument/2006/relationships/image" Target="media/7a6827ed815d49c07418c097dc5f79f7a60dac98.png"/><Relationship Id="rId14" Type="http://schemas.openxmlformats.org/officeDocument/2006/relationships/image" Target="media/51b6a49c1c639d157c8a23c283f780b4ccb714ad.png"/><Relationship Id="rId15" Type="http://schemas.openxmlformats.org/officeDocument/2006/relationships/image" Target="media/d2412e25fb3bbf46f6d5890958091103af55e39a.png"/><Relationship Id="rId16" Type="http://schemas.openxmlformats.org/officeDocument/2006/relationships/image" Target="media/479c6cac92aa1586b0450d207436b58298d6fde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Modul 1.21 - Single Line Diagram (SLD) &amp; Diagram Pengawatan</dc:title>
  <dc:creator>Electra Skill Academy</dc:creator>
  <dc:description>Bank soal evaluasi 50 butir untuk modul Single Line Diagram (SLD) &amp; Diagram Pengawatan</dc:description>
  <cp:lastModifiedBy>Un-named</cp:lastModifiedBy>
  <cp:revision>1</cp:revision>
  <dcterms:created xsi:type="dcterms:W3CDTF">2026-05-02T00:52:16.465Z</dcterms:created>
  <dcterms:modified xsi:type="dcterms:W3CDTF">2026-05-02T00:52:16.481Z</dcterms:modified>
</cp:coreProperties>
</file>

<file path=docProps/custom.xml><?xml version="1.0" encoding="utf-8"?>
<Properties xmlns="http://schemas.openxmlformats.org/officeDocument/2006/custom-properties" xmlns:vt="http://schemas.openxmlformats.org/officeDocument/2006/docPropsVTypes"/>
</file>