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0F1FC491" w:rsidR="00640502" w:rsidRPr="00C87E5C" w:rsidRDefault="002310B9" w:rsidP="0079642F">
      <w:pPr>
        <w:pStyle w:val="1"/>
        <w:ind w:left="360"/>
        <w:jc w:val="center"/>
        <w:rPr>
          <w:rFonts w:cstheme="minorHAnsi"/>
          <w:color w:val="7C380A"/>
          <w:sz w:val="36"/>
          <w:szCs w:val="36"/>
        </w:rPr>
      </w:pPr>
      <w:r>
        <w:rPr>
          <w:rFonts w:cstheme="minorHAnsi"/>
          <w:color w:val="7C380A"/>
          <w:sz w:val="36"/>
          <w:szCs w:val="36"/>
        </w:rPr>
        <w:t xml:space="preserve">Lab: </w:t>
      </w:r>
      <w:r w:rsidR="00AD1F89">
        <w:rPr>
          <w:rFonts w:cstheme="minorHAnsi"/>
          <w:color w:val="7C380A"/>
          <w:sz w:val="36"/>
          <w:szCs w:val="36"/>
        </w:rPr>
        <w:t>Unit Testing with Mocking</w:t>
      </w:r>
    </w:p>
    <w:p w14:paraId="0FE43EC5" w14:textId="600E9C18" w:rsidR="005014A9" w:rsidRPr="005014A9" w:rsidRDefault="000236F9" w:rsidP="005014A9">
      <w:pPr>
        <w:pStyle w:val="Body"/>
        <w:jc w:val="center"/>
        <w:rPr>
          <w:rFonts w:asciiTheme="minorHAnsi" w:hAnsiTheme="minorHAnsi" w:cstheme="minorHAnsi"/>
        </w:rPr>
      </w:pPr>
      <w:r w:rsidRPr="00826FB6">
        <w:rPr>
          <w:rFonts w:asciiTheme="minorHAnsi" w:hAnsiTheme="minorHAnsi" w:cstheme="minorHAnsi"/>
        </w:rPr>
        <w:t>Lab problems</w:t>
      </w:r>
      <w:r w:rsidR="00A3337F" w:rsidRPr="00826FB6">
        <w:rPr>
          <w:rFonts w:asciiTheme="minorHAnsi" w:hAnsiTheme="minorHAnsi" w:cstheme="minorHAnsi"/>
        </w:rPr>
        <w:t xml:space="preserve"> for the </w:t>
      </w:r>
      <w:hyperlink r:id="rId11" w:history="1">
        <w:r w:rsidR="00A3337F" w:rsidRPr="005014A9">
          <w:rPr>
            <w:rStyle w:val="a9"/>
            <w:rFonts w:asciiTheme="minorHAnsi" w:hAnsiTheme="minorHAnsi" w:cstheme="minorHAnsi"/>
          </w:rPr>
          <w:t>"</w:t>
        </w:r>
        <w:r w:rsidR="00826FB6" w:rsidRPr="005014A9">
          <w:rPr>
            <w:rStyle w:val="a9"/>
          </w:rPr>
          <w:t>Back-End Technologies Basics</w:t>
        </w:r>
        <w:r w:rsidR="00A3337F" w:rsidRPr="005014A9">
          <w:rPr>
            <w:rStyle w:val="a9"/>
            <w:rFonts w:asciiTheme="minorHAnsi" w:hAnsiTheme="minorHAnsi" w:cstheme="minorHAnsi"/>
          </w:rPr>
          <w:t>"</w:t>
        </w:r>
      </w:hyperlink>
      <w:r w:rsidR="00A3337F" w:rsidRPr="00826FB6">
        <w:rPr>
          <w:rFonts w:asciiTheme="minorHAnsi" w:hAnsiTheme="minorHAnsi" w:cstheme="minorHAnsi"/>
        </w:rPr>
        <w:t xml:space="preserve"> Course @ </w:t>
      </w:r>
      <w:r w:rsidR="00A3337F" w:rsidRPr="00826FB6">
        <w:rPr>
          <w:rFonts w:asciiTheme="minorHAnsi" w:hAnsiTheme="minorHAnsi" w:cstheme="minorHAnsi"/>
          <w:noProof/>
        </w:rPr>
        <w:t>SoftUni</w:t>
      </w:r>
      <w:r w:rsidR="00A3337F" w:rsidRPr="00826FB6">
        <w:rPr>
          <w:rFonts w:asciiTheme="minorHAnsi" w:hAnsiTheme="minorHAnsi" w:cstheme="minorHAnsi"/>
        </w:rPr>
        <w:t xml:space="preserve">. </w:t>
      </w:r>
      <w:r w:rsidR="005014A9">
        <w:rPr>
          <w:rFonts w:asciiTheme="minorHAnsi" w:hAnsiTheme="minorHAnsi" w:cstheme="minorHAnsi"/>
        </w:rPr>
        <w:br/>
      </w:r>
    </w:p>
    <w:p w14:paraId="04C2EF7A" w14:textId="5447CA27" w:rsidR="00BE7215" w:rsidRDefault="001648E9">
      <w:pPr>
        <w:pStyle w:val="2"/>
        <w:numPr>
          <w:ilvl w:val="0"/>
          <w:numId w:val="2"/>
        </w:numPr>
        <w:ind w:left="0" w:firstLine="0"/>
        <w:rPr>
          <w:rFonts w:cstheme="minorHAnsi"/>
        </w:rPr>
      </w:pPr>
      <w:r>
        <w:rPr>
          <w:rFonts w:cstheme="minorHAnsi"/>
        </w:rPr>
        <w:t>Get</w:t>
      </w:r>
      <w:r w:rsidR="00873E89">
        <w:rPr>
          <w:rFonts w:cstheme="minorHAnsi"/>
        </w:rPr>
        <w:t xml:space="preserve"> </w:t>
      </w:r>
      <w:r>
        <w:rPr>
          <w:rFonts w:cstheme="minorHAnsi"/>
        </w:rPr>
        <w:t>Greeting</w:t>
      </w:r>
    </w:p>
    <w:p w14:paraId="4C50A401" w14:textId="69672B9F" w:rsidR="00F24143" w:rsidRDefault="00F24143" w:rsidP="00214F8A">
      <w:r w:rsidRPr="00F24143">
        <w:t>You are given the following code for a simple application, GreetingProvider, which provides a greeting based on the time of day</w:t>
      </w:r>
      <w:r>
        <w:t>.</w:t>
      </w:r>
    </w:p>
    <w:p w14:paraId="6F624DE2" w14:textId="5B9CA361" w:rsidR="00F24143" w:rsidRDefault="00F24143" w:rsidP="00214F8A">
      <w:r>
        <w:rPr>
          <w:noProof/>
        </w:rPr>
        <w:drawing>
          <wp:inline distT="0" distB="0" distL="0" distR="0" wp14:anchorId="2334A851" wp14:editId="57A2E8AD">
            <wp:extent cx="4103072" cy="3760470"/>
            <wp:effectExtent l="19050" t="19050" r="12065" b="11430"/>
            <wp:docPr id="194769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6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421" cy="3777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686E1" w14:textId="36D43A8D" w:rsidR="00F24143" w:rsidRDefault="00F24143" w:rsidP="00214F8A">
      <w:r w:rsidRPr="00F24143">
        <w:t>This class functions correctly but poses a significant challenge for unit testing because it directly uses DateTime.Now, making it dependent on the system clock and therefore unpredictable in test scenarios</w:t>
      </w:r>
      <w:r>
        <w:t>.</w:t>
      </w:r>
    </w:p>
    <w:p w14:paraId="032B4FD7" w14:textId="33779C78" w:rsidR="00F24143" w:rsidRDefault="009D3660" w:rsidP="00214F8A">
      <w:r>
        <w:t xml:space="preserve">Your task </w:t>
      </w:r>
      <w:r w:rsidRPr="009D3660">
        <w:t xml:space="preserve">is to refactor the GreetingProvider so that it uses an interface to retrieve the current time, instead of directly calling DateTime.Now. </w:t>
      </w:r>
      <w:r>
        <w:t>and then</w:t>
      </w:r>
      <w:r w:rsidRPr="009D3660">
        <w:t xml:space="preserve"> to write unit tests for the GreetingProvider using the Moq framework.</w:t>
      </w:r>
    </w:p>
    <w:p w14:paraId="3FE56EB2" w14:textId="19840117" w:rsidR="009D3660" w:rsidRDefault="009D3660" w:rsidP="009D3660">
      <w:pPr>
        <w:pStyle w:val="3"/>
      </w:pPr>
      <w:r>
        <w:t>Steps</w:t>
      </w:r>
    </w:p>
    <w:p w14:paraId="1EBC91C2" w14:textId="77777777" w:rsidR="009D3660" w:rsidRPr="00AD1F89" w:rsidRDefault="009D3660" w:rsidP="009D3660">
      <w:pPr>
        <w:rPr>
          <w:b/>
          <w:bCs/>
        </w:rPr>
      </w:pPr>
      <w:r w:rsidRPr="00AD1F89">
        <w:rPr>
          <w:b/>
          <w:bCs/>
        </w:rPr>
        <w:t>Create an Interface:</w:t>
      </w:r>
    </w:p>
    <w:p w14:paraId="43898828" w14:textId="38460351" w:rsidR="009D3660" w:rsidRDefault="009D3660">
      <w:pPr>
        <w:pStyle w:val="ac"/>
        <w:numPr>
          <w:ilvl w:val="0"/>
          <w:numId w:val="3"/>
        </w:numPr>
      </w:pPr>
      <w:r>
        <w:t>Define an ITimeProvider interface with a method that returns the current time.</w:t>
      </w:r>
    </w:p>
    <w:p w14:paraId="69EA0E0D" w14:textId="68A9CC69" w:rsidR="00224A8B" w:rsidRDefault="00224A8B" w:rsidP="00224A8B">
      <w:pPr>
        <w:pStyle w:val="ac"/>
      </w:pPr>
      <w:r>
        <w:rPr>
          <w:noProof/>
        </w:rPr>
        <w:drawing>
          <wp:inline distT="0" distB="0" distL="0" distR="0" wp14:anchorId="5513D413" wp14:editId="1FC52551">
            <wp:extent cx="3036570" cy="1088916"/>
            <wp:effectExtent l="19050" t="19050" r="11430" b="16510"/>
            <wp:docPr id="9852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492" cy="1092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7AE4D" w14:textId="77777777" w:rsidR="00130929" w:rsidRDefault="00130929" w:rsidP="00224A8B">
      <w:pPr>
        <w:pStyle w:val="ac"/>
      </w:pPr>
    </w:p>
    <w:p w14:paraId="5DEB2465" w14:textId="77777777" w:rsidR="00130929" w:rsidRDefault="00130929" w:rsidP="00224A8B">
      <w:pPr>
        <w:pStyle w:val="ac"/>
      </w:pPr>
    </w:p>
    <w:p w14:paraId="51BE425C" w14:textId="77777777" w:rsidR="00130929" w:rsidRDefault="00130929" w:rsidP="00224A8B">
      <w:pPr>
        <w:pStyle w:val="ac"/>
      </w:pPr>
    </w:p>
    <w:p w14:paraId="608CB287" w14:textId="69CC086A" w:rsidR="00AD1F89" w:rsidRDefault="00AD1F89">
      <w:pPr>
        <w:pStyle w:val="ac"/>
        <w:numPr>
          <w:ilvl w:val="0"/>
          <w:numId w:val="3"/>
        </w:numPr>
      </w:pPr>
      <w:r w:rsidRPr="00AD1F89">
        <w:lastRenderedPageBreak/>
        <w:t>Implement the interface in a SystemTimeProvider class that returns the actual system time.</w:t>
      </w:r>
    </w:p>
    <w:p w14:paraId="2C27000D" w14:textId="6928668C" w:rsidR="00130929" w:rsidRDefault="00130929" w:rsidP="00130929">
      <w:pPr>
        <w:pStyle w:val="ac"/>
      </w:pPr>
      <w:r>
        <w:rPr>
          <w:noProof/>
        </w:rPr>
        <w:drawing>
          <wp:inline distT="0" distB="0" distL="0" distR="0" wp14:anchorId="4DF2FC79" wp14:editId="6935608D">
            <wp:extent cx="3990879" cy="1268730"/>
            <wp:effectExtent l="19050" t="19050" r="10160" b="26670"/>
            <wp:docPr id="173827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5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8008" cy="1277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88963" w14:textId="77777777" w:rsidR="00AD1F89" w:rsidRPr="00AD1F89" w:rsidRDefault="00AD1F89" w:rsidP="00AD1F89">
      <w:pPr>
        <w:rPr>
          <w:b/>
          <w:bCs/>
        </w:rPr>
      </w:pPr>
      <w:r w:rsidRPr="00AD1F89">
        <w:rPr>
          <w:b/>
          <w:bCs/>
        </w:rPr>
        <w:t>Refactor GreetingProvider:</w:t>
      </w:r>
    </w:p>
    <w:p w14:paraId="7BC42EBE" w14:textId="77777777" w:rsidR="00AD1F89" w:rsidRDefault="00AD1F89">
      <w:pPr>
        <w:pStyle w:val="ac"/>
        <w:numPr>
          <w:ilvl w:val="0"/>
          <w:numId w:val="4"/>
        </w:numPr>
      </w:pPr>
      <w:r>
        <w:t>Modify the GreetingProvider to accept an ITimeProvider through its constructor.</w:t>
      </w:r>
    </w:p>
    <w:p w14:paraId="2A6F423E" w14:textId="5E20BC62" w:rsidR="00130929" w:rsidRDefault="00130929" w:rsidP="00130929">
      <w:pPr>
        <w:pStyle w:val="ac"/>
      </w:pPr>
      <w:r>
        <w:rPr>
          <w:noProof/>
        </w:rPr>
        <w:drawing>
          <wp:inline distT="0" distB="0" distL="0" distR="0" wp14:anchorId="28E7EA7F" wp14:editId="517FB2D6">
            <wp:extent cx="3990340" cy="1624320"/>
            <wp:effectExtent l="19050" t="19050" r="10160" b="14605"/>
            <wp:docPr id="6571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4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516" cy="163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C3FAD" w14:textId="304220D7" w:rsidR="00AD1F89" w:rsidRDefault="00AD1F89">
      <w:pPr>
        <w:pStyle w:val="ac"/>
        <w:numPr>
          <w:ilvl w:val="0"/>
          <w:numId w:val="4"/>
        </w:numPr>
      </w:pPr>
      <w:r>
        <w:t>Replace the direct DateTime.Now call with a call to the ITimeProvider instance.</w:t>
      </w:r>
    </w:p>
    <w:p w14:paraId="3F7832E5" w14:textId="676973DA" w:rsidR="00130929" w:rsidRDefault="00130929" w:rsidP="00130929">
      <w:pPr>
        <w:pStyle w:val="ac"/>
      </w:pPr>
      <w:r>
        <w:rPr>
          <w:noProof/>
        </w:rPr>
        <w:drawing>
          <wp:inline distT="0" distB="0" distL="0" distR="0" wp14:anchorId="538E71CC" wp14:editId="2796A246">
            <wp:extent cx="3558540" cy="336619"/>
            <wp:effectExtent l="19050" t="19050" r="22860" b="25400"/>
            <wp:docPr id="24341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14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0681" cy="346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62DD5" w14:textId="77777777" w:rsidR="00AD1F89" w:rsidRPr="00AD1F89" w:rsidRDefault="00AD1F89" w:rsidP="00AD1F89">
      <w:pPr>
        <w:rPr>
          <w:b/>
          <w:bCs/>
        </w:rPr>
      </w:pPr>
      <w:r w:rsidRPr="00AD1F89">
        <w:rPr>
          <w:b/>
          <w:bCs/>
        </w:rPr>
        <w:t>Setting Up the Unit Test Environment:</w:t>
      </w:r>
    </w:p>
    <w:p w14:paraId="315C7844" w14:textId="77777777" w:rsidR="00AD1F89" w:rsidRDefault="00AD1F89">
      <w:pPr>
        <w:pStyle w:val="ac"/>
        <w:numPr>
          <w:ilvl w:val="0"/>
          <w:numId w:val="5"/>
        </w:numPr>
      </w:pPr>
      <w:r>
        <w:t>Create a new unit test project if needed.</w:t>
      </w:r>
    </w:p>
    <w:p w14:paraId="6CD7484B" w14:textId="437E9DAC" w:rsidR="00AD1F89" w:rsidRDefault="00AD1F89">
      <w:pPr>
        <w:pStyle w:val="ac"/>
        <w:numPr>
          <w:ilvl w:val="0"/>
          <w:numId w:val="5"/>
        </w:numPr>
      </w:pPr>
      <w:r>
        <w:t>Install the Moq library via NuGet to mock dependencies in unit tests.</w:t>
      </w:r>
    </w:p>
    <w:p w14:paraId="4D617787" w14:textId="77777777" w:rsidR="00AD1F89" w:rsidRDefault="00AD1F89" w:rsidP="00AD1F89">
      <w:pPr>
        <w:rPr>
          <w:b/>
          <w:bCs/>
        </w:rPr>
      </w:pPr>
      <w:r w:rsidRPr="00AD1F89">
        <w:rPr>
          <w:b/>
          <w:bCs/>
        </w:rPr>
        <w:t>Writing Unit Tests:</w:t>
      </w:r>
    </w:p>
    <w:p w14:paraId="7730BA4E" w14:textId="31C09BD2" w:rsidR="00AD1F89" w:rsidRDefault="00AD1F89" w:rsidP="00AD1F89">
      <w:r>
        <w:t>Write a test for each type of greeting (morning, afternoon, evening</w:t>
      </w:r>
      <w:r w:rsidR="00BD0C0D">
        <w:t>, night</w:t>
      </w:r>
      <w:r>
        <w:t>), using Moq to mock the ITimeProvider and control the time returned during tests.</w:t>
      </w:r>
    </w:p>
    <w:p w14:paraId="6D59F589" w14:textId="0A318C0E" w:rsidR="00130929" w:rsidRPr="009D3660" w:rsidRDefault="00130929" w:rsidP="00AD1F89">
      <w:r>
        <w:rPr>
          <w:noProof/>
        </w:rPr>
        <w:drawing>
          <wp:inline distT="0" distB="0" distL="0" distR="0" wp14:anchorId="29D6B0E1" wp14:editId="2AFC9EA6">
            <wp:extent cx="6035040" cy="2729179"/>
            <wp:effectExtent l="19050" t="19050" r="22860" b="14605"/>
            <wp:docPr id="199718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444" cy="2744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3CF0D" w14:textId="77777777" w:rsidR="00BD0C0D" w:rsidRDefault="00130929" w:rsidP="00F24143">
      <w:pPr>
        <w:jc w:val="both"/>
      </w:pPr>
      <w:r>
        <w:rPr>
          <w:noProof/>
        </w:rPr>
        <w:lastRenderedPageBreak/>
        <w:drawing>
          <wp:inline distT="0" distB="0" distL="0" distR="0" wp14:anchorId="5E14E04E" wp14:editId="385F1727">
            <wp:extent cx="6286500" cy="1864360"/>
            <wp:effectExtent l="19050" t="19050" r="19050" b="21590"/>
            <wp:docPr id="135303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34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6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D0C0D">
        <w:br/>
      </w:r>
    </w:p>
    <w:p w14:paraId="20C8763E" w14:textId="78275C7B" w:rsidR="009D3660" w:rsidRPr="00F24143" w:rsidRDefault="00BD0C0D" w:rsidP="00F24143">
      <w:pPr>
        <w:jc w:val="both"/>
      </w:pPr>
      <w:r w:rsidRPr="00BD0C0D">
        <w:rPr>
          <w:b/>
          <w:bCs/>
        </w:rPr>
        <w:t>At the end your project should be looking something like this:</w:t>
      </w:r>
      <w:r w:rsidRPr="00BD0C0D">
        <w:rPr>
          <w:b/>
          <w:bCs/>
        </w:rPr>
        <w:tab/>
      </w:r>
      <w:r>
        <w:br/>
      </w:r>
      <w:r>
        <w:rPr>
          <w:noProof/>
        </w:rPr>
        <w:drawing>
          <wp:inline distT="0" distB="0" distL="0" distR="0" wp14:anchorId="082E15FF" wp14:editId="33080CA2">
            <wp:extent cx="2183130" cy="2647476"/>
            <wp:effectExtent l="19050" t="19050" r="26670" b="19685"/>
            <wp:docPr id="129378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9550" name=""/>
                    <pic:cNvPicPr/>
                  </pic:nvPicPr>
                  <pic:blipFill rotWithShape="1">
                    <a:blip r:embed="rId19"/>
                    <a:srcRect r="1995"/>
                    <a:stretch/>
                  </pic:blipFill>
                  <pic:spPr bwMode="auto">
                    <a:xfrm>
                      <a:off x="0" y="0"/>
                      <a:ext cx="2186449" cy="26515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ED0EB" w14:textId="53DCAF8E" w:rsidR="00BE7215" w:rsidRDefault="00F24143">
      <w:pPr>
        <w:pStyle w:val="2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Item</w:t>
      </w:r>
      <w:r w:rsidR="00873E89">
        <w:rPr>
          <w:rFonts w:cstheme="minorHAnsi"/>
        </w:rPr>
        <w:t xml:space="preserve"> </w:t>
      </w:r>
      <w:r>
        <w:rPr>
          <w:rFonts w:cstheme="minorHAnsi"/>
        </w:rPr>
        <w:t>Management</w:t>
      </w:r>
    </w:p>
    <w:p w14:paraId="18E5493C" w14:textId="59106427" w:rsidR="00BA4A9E" w:rsidRDefault="00BA4A9E" w:rsidP="00BA4A9E">
      <w:r w:rsidRPr="00BA4A9E">
        <w:t>You are given a console application named ItemManagement. This application manages items through basic CRUD operations (Create, Read, Update, Delete). The application is structured into several components:</w:t>
      </w:r>
    </w:p>
    <w:p w14:paraId="5F6FAE39" w14:textId="77777777" w:rsidR="00130929" w:rsidRPr="00130929" w:rsidRDefault="00130929" w:rsidP="00130929">
      <w:pPr>
        <w:rPr>
          <w:b/>
          <w:bCs/>
        </w:rPr>
      </w:pPr>
      <w:r w:rsidRPr="00130929">
        <w:rPr>
          <w:b/>
          <w:bCs/>
        </w:rPr>
        <w:t>ItemManagementApp:</w:t>
      </w:r>
    </w:p>
    <w:p w14:paraId="5382D76B" w14:textId="77777777" w:rsidR="00130929" w:rsidRDefault="00130929">
      <w:pPr>
        <w:pStyle w:val="ac"/>
        <w:numPr>
          <w:ilvl w:val="0"/>
          <w:numId w:val="6"/>
        </w:numPr>
      </w:pPr>
      <w:r>
        <w:t>Contains the ItemService class, which includes business logic.</w:t>
      </w:r>
    </w:p>
    <w:p w14:paraId="5D8F00C8" w14:textId="39FB7DB3" w:rsidR="00130929" w:rsidRDefault="00130929">
      <w:pPr>
        <w:pStyle w:val="ac"/>
        <w:numPr>
          <w:ilvl w:val="0"/>
          <w:numId w:val="6"/>
        </w:numPr>
      </w:pPr>
      <w:r>
        <w:t>Ho</w:t>
      </w:r>
      <w:r w:rsidR="00985F39">
        <w:t>sts</w:t>
      </w:r>
      <w:r>
        <w:t xml:space="preserve"> the main Program class for the console application.</w:t>
      </w:r>
    </w:p>
    <w:p w14:paraId="521DDB7C" w14:textId="77777777" w:rsidR="00130929" w:rsidRPr="00130929" w:rsidRDefault="00130929" w:rsidP="00130929">
      <w:pPr>
        <w:rPr>
          <w:b/>
          <w:bCs/>
        </w:rPr>
      </w:pPr>
      <w:r w:rsidRPr="00130929">
        <w:rPr>
          <w:b/>
          <w:bCs/>
        </w:rPr>
        <w:t>ItemManagementLib:</w:t>
      </w:r>
    </w:p>
    <w:p w14:paraId="0C693879" w14:textId="77777777" w:rsidR="00130929" w:rsidRDefault="00130929">
      <w:pPr>
        <w:pStyle w:val="ac"/>
        <w:numPr>
          <w:ilvl w:val="0"/>
          <w:numId w:val="7"/>
        </w:numPr>
      </w:pPr>
      <w:r>
        <w:t>Consists of the AppDbContext, ItemRepository, and the IItemRepository interface.</w:t>
      </w:r>
    </w:p>
    <w:p w14:paraId="3BA8286A" w14:textId="77777777" w:rsidR="00130929" w:rsidRDefault="00130929">
      <w:pPr>
        <w:pStyle w:val="ac"/>
        <w:numPr>
          <w:ilvl w:val="0"/>
          <w:numId w:val="7"/>
        </w:numPr>
      </w:pPr>
      <w:r>
        <w:t>Includes the Item entity that represents the data model.</w:t>
      </w:r>
    </w:p>
    <w:p w14:paraId="3D2335A9" w14:textId="77777777" w:rsidR="00130929" w:rsidRPr="00130929" w:rsidRDefault="00130929" w:rsidP="00130929">
      <w:pPr>
        <w:rPr>
          <w:b/>
          <w:bCs/>
        </w:rPr>
      </w:pPr>
      <w:r w:rsidRPr="00130929">
        <w:rPr>
          <w:b/>
          <w:bCs/>
        </w:rPr>
        <w:t>ItemManagementTests:</w:t>
      </w:r>
    </w:p>
    <w:p w14:paraId="1B346D5C" w14:textId="29D38F2C" w:rsidR="00130929" w:rsidRDefault="00130929">
      <w:pPr>
        <w:pStyle w:val="ac"/>
        <w:numPr>
          <w:ilvl w:val="0"/>
          <w:numId w:val="8"/>
        </w:numPr>
      </w:pPr>
      <w:r>
        <w:t>A dedicated project for writing unit tests</w:t>
      </w:r>
      <w:r w:rsidR="00A04484">
        <w:t xml:space="preserve"> is already created for you with useful comments.</w:t>
      </w:r>
    </w:p>
    <w:p w14:paraId="24BCA937" w14:textId="5EF65535" w:rsidR="00985F39" w:rsidRDefault="00985F39" w:rsidP="00985F39">
      <w:r w:rsidRPr="00985F39">
        <w:t xml:space="preserve">Your task is to </w:t>
      </w:r>
      <w:r w:rsidRPr="00A04484">
        <w:rPr>
          <w:b/>
          <w:bCs/>
        </w:rPr>
        <w:t>write unit tests for the ItemService class</w:t>
      </w:r>
      <w:r w:rsidRPr="00985F39">
        <w:t>. These tests should validate the business logic in isolation, without relying on actual data from the database.</w:t>
      </w:r>
    </w:p>
    <w:p w14:paraId="0632C6E0" w14:textId="77777777" w:rsidR="003C221F" w:rsidRPr="00BA4A9E" w:rsidRDefault="003C221F" w:rsidP="00985F39"/>
    <w:p w14:paraId="79997EFD" w14:textId="373E8690" w:rsidR="003C221F" w:rsidRDefault="00BD0C0D" w:rsidP="00BD0C0D">
      <w:pPr>
        <w:ind w:left="360"/>
      </w:pPr>
      <w:r>
        <w:lastRenderedPageBreak/>
        <w:t>Note: If you</w:t>
      </w:r>
      <w:r w:rsidR="00214F8A">
        <w:rPr>
          <w:lang w:val="bg-BG"/>
        </w:rPr>
        <w:t>'</w:t>
      </w:r>
      <w:r>
        <w:t xml:space="preserve">re having troubles running the </w:t>
      </w:r>
      <w:r w:rsidR="00A04484">
        <w:t xml:space="preserve">actual </w:t>
      </w:r>
      <w:r>
        <w:t>app</w:t>
      </w:r>
      <w:r w:rsidR="00156BE6">
        <w:t>, you will have to replace the server in the connection string with</w:t>
      </w:r>
      <w:r w:rsidR="00156BE6" w:rsidRPr="00156BE6">
        <w:t xml:space="preserve"> </w:t>
      </w:r>
      <w:r w:rsidR="00A04484">
        <w:t xml:space="preserve">an </w:t>
      </w:r>
      <w:r w:rsidR="00156BE6" w:rsidRPr="00156BE6">
        <w:t xml:space="preserve">appropriate server name for </w:t>
      </w:r>
      <w:r w:rsidR="00156BE6">
        <w:t>your</w:t>
      </w:r>
      <w:r w:rsidR="00156BE6" w:rsidRPr="00156BE6">
        <w:t xml:space="preserve"> environment</w:t>
      </w:r>
      <w:r w:rsidR="00156BE6">
        <w:t xml:space="preserve">. The connection string can be found in </w:t>
      </w:r>
      <w:r w:rsidR="00156BE6" w:rsidRPr="00156BE6">
        <w:t>AppDbContext</w:t>
      </w:r>
      <w:r w:rsidR="00156BE6">
        <w:t>.cs and in Program.cs. Change it in both places.</w:t>
      </w:r>
    </w:p>
    <w:p w14:paraId="1942C221" w14:textId="751FB216" w:rsidR="003C221F" w:rsidRDefault="003C221F" w:rsidP="003C221F">
      <w:pPr>
        <w:ind w:left="270"/>
      </w:pPr>
      <w:r>
        <w:rPr>
          <w:noProof/>
        </w:rPr>
        <w:drawing>
          <wp:inline distT="0" distB="0" distL="0" distR="0" wp14:anchorId="1C072FD3" wp14:editId="6FDF2BFD">
            <wp:extent cx="6286500" cy="534035"/>
            <wp:effectExtent l="19050" t="19050" r="19050" b="18415"/>
            <wp:docPr id="82890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04953" name=""/>
                    <pic:cNvPicPr/>
                  </pic:nvPicPr>
                  <pic:blipFill rotWithShape="1">
                    <a:blip r:embed="rId20"/>
                    <a:srcRect t="18587"/>
                    <a:stretch/>
                  </pic:blipFill>
                  <pic:spPr bwMode="auto">
                    <a:xfrm>
                      <a:off x="0" y="0"/>
                      <a:ext cx="6286500" cy="53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6BE6">
        <w:br/>
      </w:r>
      <w:r>
        <w:t>Change this dot, with the name of your server.</w:t>
      </w:r>
    </w:p>
    <w:p w14:paraId="390A4325" w14:textId="77777777" w:rsidR="00973DE1" w:rsidRDefault="00973DE1" w:rsidP="00973DE1">
      <w:pPr>
        <w:pStyle w:val="3"/>
      </w:pPr>
      <w:r>
        <w:t>Steps</w:t>
      </w:r>
    </w:p>
    <w:p w14:paraId="29A66211" w14:textId="17A8D920" w:rsidR="00974351" w:rsidRPr="00974351" w:rsidRDefault="00974351" w:rsidP="00974351">
      <w:pPr>
        <w:ind w:left="270"/>
        <w:rPr>
          <w:b/>
          <w:bCs/>
          <w:sz w:val="28"/>
          <w:szCs w:val="28"/>
        </w:rPr>
      </w:pPr>
      <w:r w:rsidRPr="00974351">
        <w:rPr>
          <w:b/>
          <w:bCs/>
          <w:sz w:val="28"/>
          <w:szCs w:val="28"/>
        </w:rPr>
        <w:t>Familiarize Yourself with the Application</w:t>
      </w:r>
    </w:p>
    <w:p w14:paraId="2D2DCE27" w14:textId="77777777" w:rsidR="00974351" w:rsidRDefault="00974351" w:rsidP="00974351">
      <w:pPr>
        <w:ind w:left="270"/>
      </w:pPr>
      <w:r w:rsidRPr="00974351">
        <w:rPr>
          <w:b/>
          <w:bCs/>
        </w:rPr>
        <w:t>Look at the Item</w:t>
      </w:r>
      <w:r>
        <w:rPr>
          <w:b/>
          <w:bCs/>
        </w:rPr>
        <w:t xml:space="preserve"> </w:t>
      </w:r>
      <w:r w:rsidRPr="00974351">
        <w:rPr>
          <w:b/>
          <w:bCs/>
        </w:rPr>
        <w:t>Entity</w:t>
      </w:r>
      <w:r>
        <w:t>:</w:t>
      </w:r>
    </w:p>
    <w:p w14:paraId="3708842A" w14:textId="716E3D2D" w:rsidR="00974351" w:rsidRPr="00974351" w:rsidRDefault="00974351" w:rsidP="00974351">
      <w:pPr>
        <w:pStyle w:val="ac"/>
        <w:numPr>
          <w:ilvl w:val="0"/>
          <w:numId w:val="8"/>
        </w:numPr>
        <w:rPr>
          <w:b/>
          <w:bCs/>
        </w:rPr>
      </w:pPr>
      <w:r>
        <w:t>Note the properties that define an item, such as Id and Name.</w:t>
      </w:r>
    </w:p>
    <w:p w14:paraId="5CC31B6B" w14:textId="77777777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Understand the Data Context:</w:t>
      </w:r>
    </w:p>
    <w:p w14:paraId="45B8891D" w14:textId="77777777" w:rsidR="00974351" w:rsidRDefault="00974351" w:rsidP="00974351">
      <w:pPr>
        <w:pStyle w:val="ac"/>
        <w:numPr>
          <w:ilvl w:val="0"/>
          <w:numId w:val="8"/>
        </w:numPr>
      </w:pPr>
      <w:r>
        <w:t>Locate the AppDbContext.cs within the ItemManagementLib project.</w:t>
      </w:r>
    </w:p>
    <w:p w14:paraId="2FCEEF8C" w14:textId="2EC73AA6" w:rsidR="00974351" w:rsidRDefault="00974351" w:rsidP="00974351">
      <w:pPr>
        <w:pStyle w:val="ac"/>
        <w:numPr>
          <w:ilvl w:val="0"/>
          <w:numId w:val="8"/>
        </w:numPr>
      </w:pPr>
      <w:r>
        <w:t>Observe how `AppDbContext inherits fromDbContextand contains aDbSet&lt;Item&gt;` for managing item records.</w:t>
      </w:r>
    </w:p>
    <w:p w14:paraId="1CC5107A" w14:textId="77777777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Review the Repository Interface and Implementation:</w:t>
      </w:r>
    </w:p>
    <w:p w14:paraId="15DB78E2" w14:textId="36524542" w:rsidR="00974351" w:rsidRDefault="00974351" w:rsidP="00974351">
      <w:pPr>
        <w:pStyle w:val="ac"/>
        <w:numPr>
          <w:ilvl w:val="0"/>
          <w:numId w:val="8"/>
        </w:numPr>
      </w:pPr>
      <w:r>
        <w:t>Examine the IItemRepository.cs interface to understand the CRUD operations.</w:t>
      </w:r>
    </w:p>
    <w:p w14:paraId="1FB9309F" w14:textId="77777777" w:rsidR="00974351" w:rsidRDefault="00974351" w:rsidP="00974351">
      <w:pPr>
        <w:pStyle w:val="ac"/>
        <w:numPr>
          <w:ilvl w:val="0"/>
          <w:numId w:val="8"/>
        </w:numPr>
      </w:pPr>
      <w:r>
        <w:t>Look at ItemRepository.cs to see how these operations interact with AppDbContext.</w:t>
      </w:r>
    </w:p>
    <w:p w14:paraId="1E8B1848" w14:textId="77777777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Examine the Service Layer:</w:t>
      </w:r>
    </w:p>
    <w:p w14:paraId="08481E8E" w14:textId="77777777" w:rsidR="00974351" w:rsidRDefault="00974351" w:rsidP="00974351">
      <w:pPr>
        <w:pStyle w:val="ac"/>
        <w:numPr>
          <w:ilvl w:val="0"/>
          <w:numId w:val="8"/>
        </w:numPr>
      </w:pPr>
      <w:r>
        <w:t>Open ItemService.cs in the ItemManagementApp project.</w:t>
      </w:r>
    </w:p>
    <w:p w14:paraId="2274B43A" w14:textId="2EE6B20B" w:rsidR="00974351" w:rsidRDefault="00974351" w:rsidP="00974351">
      <w:pPr>
        <w:pStyle w:val="ac"/>
        <w:numPr>
          <w:ilvl w:val="0"/>
          <w:numId w:val="8"/>
        </w:numPr>
      </w:pPr>
      <w:r>
        <w:t>This class uses IItemRepository to perform the actual operations. Pay attention to how it invokes repository methods to add, get, update, and delete items.</w:t>
      </w:r>
    </w:p>
    <w:p w14:paraId="25B6C152" w14:textId="77777777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Inspect the Console Application:</w:t>
      </w:r>
    </w:p>
    <w:p w14:paraId="5F54570C" w14:textId="77777777" w:rsidR="00974351" w:rsidRDefault="00974351" w:rsidP="00974351">
      <w:pPr>
        <w:pStyle w:val="ac"/>
        <w:numPr>
          <w:ilvl w:val="0"/>
          <w:numId w:val="8"/>
        </w:numPr>
      </w:pPr>
      <w:r>
        <w:t>Run the application and use the console interface to perform different operations. Understand how ItemService is utilized here.</w:t>
      </w:r>
    </w:p>
    <w:p w14:paraId="419C4DB6" w14:textId="63490EA2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Check the Test Project:</w:t>
      </w:r>
    </w:p>
    <w:p w14:paraId="49A278A8" w14:textId="77777777" w:rsidR="00974351" w:rsidRDefault="00974351" w:rsidP="00974351">
      <w:pPr>
        <w:pStyle w:val="ac"/>
        <w:numPr>
          <w:ilvl w:val="0"/>
          <w:numId w:val="8"/>
        </w:numPr>
      </w:pPr>
      <w:r>
        <w:t>Explore the ItemManagementTests project.</w:t>
      </w:r>
    </w:p>
    <w:p w14:paraId="78FBAB74" w14:textId="54FB3D96" w:rsidR="00974351" w:rsidRDefault="00974351" w:rsidP="00974351">
      <w:pPr>
        <w:pStyle w:val="ac"/>
        <w:numPr>
          <w:ilvl w:val="0"/>
          <w:numId w:val="8"/>
        </w:numPr>
      </w:pPr>
      <w:r>
        <w:t>Notice the predefined tests names and comments that guide you on where to add test cases.</w:t>
      </w:r>
    </w:p>
    <w:p w14:paraId="69ED8CF4" w14:textId="77777777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Prepare for Writing Tests:</w:t>
      </w:r>
    </w:p>
    <w:p w14:paraId="571CEFC3" w14:textId="77777777" w:rsidR="00974351" w:rsidRDefault="00974351" w:rsidP="00974351">
      <w:pPr>
        <w:pStyle w:val="ac"/>
        <w:numPr>
          <w:ilvl w:val="0"/>
          <w:numId w:val="8"/>
        </w:numPr>
      </w:pPr>
      <w:r>
        <w:t>Before writing tests, ensure you understand what each method in ItemService is supposed to do.</w:t>
      </w:r>
    </w:p>
    <w:p w14:paraId="2FC4624B" w14:textId="6E932D76" w:rsidR="00974351" w:rsidRDefault="00974351" w:rsidP="00974351">
      <w:pPr>
        <w:pStyle w:val="ac"/>
        <w:numPr>
          <w:ilvl w:val="0"/>
          <w:numId w:val="8"/>
        </w:numPr>
      </w:pPr>
      <w:r>
        <w:t>Think about the different scenarios you need to test for each method (e.g., what happens when each method receives valid inputs, invalid inputs, or edge cases).</w:t>
      </w:r>
    </w:p>
    <w:p w14:paraId="2238657E" w14:textId="77777777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Begin Writing Your Tests:</w:t>
      </w:r>
    </w:p>
    <w:p w14:paraId="057F6925" w14:textId="54A252BE" w:rsidR="00974351" w:rsidRDefault="00974351" w:rsidP="00974351">
      <w:pPr>
        <w:pStyle w:val="ac"/>
        <w:numPr>
          <w:ilvl w:val="0"/>
          <w:numId w:val="8"/>
        </w:numPr>
      </w:pPr>
      <w:r>
        <w:t>Open the ItemManagementTests.cs file within the ItemManagementTests project.</w:t>
      </w:r>
    </w:p>
    <w:p w14:paraId="5E5982A1" w14:textId="77777777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Utilize Mocking:</w:t>
      </w:r>
    </w:p>
    <w:p w14:paraId="1CAE8323" w14:textId="77777777" w:rsidR="00974351" w:rsidRDefault="00974351" w:rsidP="00974351">
      <w:pPr>
        <w:pStyle w:val="ac"/>
        <w:numPr>
          <w:ilvl w:val="0"/>
          <w:numId w:val="8"/>
        </w:numPr>
      </w:pPr>
      <w:r>
        <w:t>Use the Mock&lt;IItemRepository&gt; instance to simulate database operations.</w:t>
      </w:r>
    </w:p>
    <w:p w14:paraId="6DE99B2C" w14:textId="77777777" w:rsidR="00974351" w:rsidRDefault="00974351" w:rsidP="00974351">
      <w:pPr>
        <w:pStyle w:val="ac"/>
        <w:numPr>
          <w:ilvl w:val="0"/>
          <w:numId w:val="8"/>
        </w:numPr>
      </w:pPr>
      <w:r>
        <w:t>Setup the mock repository to return specific results or perform certain actions</w:t>
      </w:r>
    </w:p>
    <w:p w14:paraId="35F2CF6F" w14:textId="77777777" w:rsidR="00974351" w:rsidRDefault="00974351" w:rsidP="00974351">
      <w:pPr>
        <w:pStyle w:val="ac"/>
        <w:numPr>
          <w:ilvl w:val="0"/>
          <w:numId w:val="8"/>
        </w:numPr>
      </w:pPr>
      <w:r>
        <w:lastRenderedPageBreak/>
        <w:t>when the service layer calls its methods. This allows you to test the service layer's response to different data conditions.</w:t>
      </w:r>
    </w:p>
    <w:p w14:paraId="65DF21F6" w14:textId="77777777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Implement Test Logic:</w:t>
      </w:r>
    </w:p>
    <w:p w14:paraId="36154D52" w14:textId="77777777" w:rsidR="00974351" w:rsidRDefault="00974351" w:rsidP="00974351">
      <w:pPr>
        <w:pStyle w:val="ac"/>
        <w:numPr>
          <w:ilvl w:val="0"/>
          <w:numId w:val="8"/>
        </w:numPr>
      </w:pPr>
      <w:r>
        <w:t>For each test, use the Arrange-Act-Assert pattern.</w:t>
      </w:r>
    </w:p>
    <w:p w14:paraId="6A4411D6" w14:textId="77777777" w:rsidR="00974351" w:rsidRDefault="00974351" w:rsidP="00974351">
      <w:pPr>
        <w:pStyle w:val="ac"/>
        <w:numPr>
          <w:ilvl w:val="0"/>
          <w:numId w:val="8"/>
        </w:numPr>
      </w:pPr>
      <w:r>
        <w:t>Arrange: Set up the mock repository's expected behavior.</w:t>
      </w:r>
    </w:p>
    <w:p w14:paraId="506D30C8" w14:textId="77777777" w:rsidR="00974351" w:rsidRDefault="00974351" w:rsidP="00974351">
      <w:pPr>
        <w:pStyle w:val="ac"/>
        <w:numPr>
          <w:ilvl w:val="0"/>
          <w:numId w:val="8"/>
        </w:numPr>
      </w:pPr>
      <w:r>
        <w:t>Act: Call the method under test on the ItemService instance.</w:t>
      </w:r>
    </w:p>
    <w:p w14:paraId="07F55408" w14:textId="358BE2F8" w:rsidR="00974351" w:rsidRDefault="00974351" w:rsidP="00974351">
      <w:pPr>
        <w:pStyle w:val="ac"/>
        <w:numPr>
          <w:ilvl w:val="0"/>
          <w:numId w:val="8"/>
        </w:numPr>
      </w:pPr>
      <w:r>
        <w:t>Assert: Verify that the outcome is as expected, whether it</w:t>
      </w:r>
      <w:r w:rsidR="00214F8A">
        <w:rPr>
          <w:lang w:val="bg-BG"/>
        </w:rPr>
        <w:t>'</w:t>
      </w:r>
      <w:r>
        <w:t>s checking return values or confirming that certain methods were called on the mock repository.</w:t>
      </w:r>
    </w:p>
    <w:p w14:paraId="69A5758B" w14:textId="77777777" w:rsidR="00974351" w:rsidRPr="00974351" w:rsidRDefault="00974351" w:rsidP="00974351">
      <w:pPr>
        <w:ind w:left="270"/>
        <w:rPr>
          <w:b/>
          <w:bCs/>
        </w:rPr>
      </w:pPr>
      <w:r w:rsidRPr="00974351">
        <w:rPr>
          <w:b/>
          <w:bCs/>
        </w:rPr>
        <w:t>Run and Refine Your Tests:</w:t>
      </w:r>
    </w:p>
    <w:p w14:paraId="53B58DBA" w14:textId="77E3CF8F" w:rsidR="00974351" w:rsidRDefault="00974351" w:rsidP="00974351">
      <w:pPr>
        <w:pStyle w:val="ac"/>
        <w:numPr>
          <w:ilvl w:val="0"/>
          <w:numId w:val="8"/>
        </w:numPr>
      </w:pPr>
      <w:r>
        <w:t>Use your test runner to execute your tests and observe the results.</w:t>
      </w:r>
    </w:p>
    <w:p w14:paraId="770AF0AF" w14:textId="799EAA5D" w:rsidR="00974351" w:rsidRDefault="00974351" w:rsidP="00974351">
      <w:pPr>
        <w:pStyle w:val="ac"/>
        <w:numPr>
          <w:ilvl w:val="0"/>
          <w:numId w:val="8"/>
        </w:numPr>
      </w:pPr>
      <w:r>
        <w:t>If a test fails, examine why it failed and refine the test or the service logic if necessary.</w:t>
      </w:r>
    </w:p>
    <w:p w14:paraId="79443374" w14:textId="77777777" w:rsidR="00974351" w:rsidRDefault="00974351" w:rsidP="00974351">
      <w:pPr>
        <w:pStyle w:val="ac"/>
        <w:numPr>
          <w:ilvl w:val="0"/>
          <w:numId w:val="8"/>
        </w:numPr>
      </w:pPr>
      <w:r>
        <w:t>Write comments in your tests to explain the reasoning behind each test case, especially for complex scenarios.</w:t>
      </w:r>
    </w:p>
    <w:p w14:paraId="1C39BB81" w14:textId="77777777" w:rsidR="00974351" w:rsidRDefault="00974351" w:rsidP="00974351">
      <w:pPr>
        <w:ind w:left="270"/>
      </w:pPr>
    </w:p>
    <w:p w14:paraId="6DDB1036" w14:textId="77777777" w:rsidR="00974351" w:rsidRDefault="00974351" w:rsidP="00974351">
      <w:pPr>
        <w:ind w:left="270"/>
      </w:pPr>
    </w:p>
    <w:p w14:paraId="0809EB58" w14:textId="77777777" w:rsidR="00974351" w:rsidRDefault="00974351" w:rsidP="00974351">
      <w:pPr>
        <w:ind w:left="270"/>
      </w:pPr>
    </w:p>
    <w:p w14:paraId="7F964F07" w14:textId="77777777" w:rsidR="00974351" w:rsidRDefault="00974351" w:rsidP="00974351">
      <w:pPr>
        <w:ind w:left="270"/>
      </w:pPr>
    </w:p>
    <w:p w14:paraId="681CEF03" w14:textId="77777777" w:rsidR="00973DE1" w:rsidRDefault="00973DE1" w:rsidP="003C221F">
      <w:pPr>
        <w:ind w:left="270"/>
      </w:pPr>
    </w:p>
    <w:p w14:paraId="3913394C" w14:textId="77777777" w:rsidR="00A04484" w:rsidRDefault="00A04484" w:rsidP="003C221F">
      <w:pPr>
        <w:ind w:left="270"/>
      </w:pPr>
    </w:p>
    <w:p w14:paraId="5F045118" w14:textId="77777777" w:rsidR="003C221F" w:rsidRPr="00AD1F89" w:rsidRDefault="003C221F" w:rsidP="003C221F">
      <w:pPr>
        <w:ind w:left="270"/>
      </w:pPr>
    </w:p>
    <w:sectPr w:rsidR="003C221F" w:rsidRPr="00AD1F89" w:rsidSect="00580F02">
      <w:headerReference w:type="default" r:id="rId21"/>
      <w:footerReference w:type="default" r:id="rId22"/>
      <w:pgSz w:w="11909" w:h="16834" w:code="9"/>
      <w:pgMar w:top="567" w:right="929" w:bottom="1077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983E" w14:textId="77777777" w:rsidR="00580F02" w:rsidRDefault="00580F02" w:rsidP="008068A2">
      <w:pPr>
        <w:spacing w:after="0" w:line="240" w:lineRule="auto"/>
      </w:pPr>
      <w:r>
        <w:separator/>
      </w:r>
    </w:p>
  </w:endnote>
  <w:endnote w:type="continuationSeparator" w:id="0">
    <w:p w14:paraId="17A50828" w14:textId="77777777" w:rsidR="00580F02" w:rsidRDefault="00580F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793284577" name="Picture 17932845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165341466" name="Picture 116534146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802349101" name="Picture 180234910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95331716" name="Picture 209533171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878629558" name="Picture 187862955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3417241" name="Picture 25341724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927787107" name="Picture 92778710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948318037" name="Picture 194831803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971947960" name="Picture 971947960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793284577" name="Picture 179328457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165341466" name="Picture 116534146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802349101" name="Picture 180234910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95331716" name="Picture 209533171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878629558" name="Picture 187862955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3417241" name="Picture 25341724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927787107" name="Picture 92778710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948318037" name="Picture 194831803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971947960" name="Picture 971947960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83592150" name="Picture 383592150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585B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7AF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4585B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7AF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9482" w14:textId="77777777" w:rsidR="00580F02" w:rsidRDefault="00580F02" w:rsidP="008068A2">
      <w:pPr>
        <w:spacing w:after="0" w:line="240" w:lineRule="auto"/>
      </w:pPr>
      <w:r>
        <w:separator/>
      </w:r>
    </w:p>
  </w:footnote>
  <w:footnote w:type="continuationSeparator" w:id="0">
    <w:p w14:paraId="247255F5" w14:textId="77777777" w:rsidR="00580F02" w:rsidRDefault="00580F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B02"/>
    <w:multiLevelType w:val="hybridMultilevel"/>
    <w:tmpl w:val="B132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56200"/>
    <w:multiLevelType w:val="hybridMultilevel"/>
    <w:tmpl w:val="3DDC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5CF2"/>
    <w:multiLevelType w:val="hybridMultilevel"/>
    <w:tmpl w:val="CF62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F7286"/>
    <w:multiLevelType w:val="hybridMultilevel"/>
    <w:tmpl w:val="BBCA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6A034E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F1F90"/>
    <w:multiLevelType w:val="hybridMultilevel"/>
    <w:tmpl w:val="242A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D3F94"/>
    <w:multiLevelType w:val="hybridMultilevel"/>
    <w:tmpl w:val="8CB0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62342">
    <w:abstractNumId w:val="1"/>
  </w:num>
  <w:num w:numId="2" w16cid:durableId="1258904372">
    <w:abstractNumId w:val="5"/>
  </w:num>
  <w:num w:numId="3" w16cid:durableId="1209954321">
    <w:abstractNumId w:val="7"/>
  </w:num>
  <w:num w:numId="4" w16cid:durableId="1035236742">
    <w:abstractNumId w:val="6"/>
  </w:num>
  <w:num w:numId="5" w16cid:durableId="1497576979">
    <w:abstractNumId w:val="4"/>
  </w:num>
  <w:num w:numId="6" w16cid:durableId="233783263">
    <w:abstractNumId w:val="0"/>
  </w:num>
  <w:num w:numId="7" w16cid:durableId="1120105573">
    <w:abstractNumId w:val="3"/>
  </w:num>
  <w:num w:numId="8" w16cid:durableId="13680947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QUA27sRCCwAAAA="/>
  </w:docVars>
  <w:rsids>
    <w:rsidRoot w:val="008068A2"/>
    <w:rsid w:val="000006BB"/>
    <w:rsid w:val="000025EB"/>
    <w:rsid w:val="00002C1C"/>
    <w:rsid w:val="00007044"/>
    <w:rsid w:val="0001451E"/>
    <w:rsid w:val="000236F9"/>
    <w:rsid w:val="00023DC6"/>
    <w:rsid w:val="00025F04"/>
    <w:rsid w:val="000270EC"/>
    <w:rsid w:val="00064D15"/>
    <w:rsid w:val="0008559D"/>
    <w:rsid w:val="00086727"/>
    <w:rsid w:val="00090B00"/>
    <w:rsid w:val="0009209B"/>
    <w:rsid w:val="000933E2"/>
    <w:rsid w:val="00097AFB"/>
    <w:rsid w:val="000A4579"/>
    <w:rsid w:val="000A6794"/>
    <w:rsid w:val="000B0AB7"/>
    <w:rsid w:val="000B39E6"/>
    <w:rsid w:val="000B56F0"/>
    <w:rsid w:val="000C5361"/>
    <w:rsid w:val="000D2773"/>
    <w:rsid w:val="00103906"/>
    <w:rsid w:val="001275B9"/>
    <w:rsid w:val="00130929"/>
    <w:rsid w:val="00142C75"/>
    <w:rsid w:val="001430D9"/>
    <w:rsid w:val="001449E8"/>
    <w:rsid w:val="00156BE6"/>
    <w:rsid w:val="001619DF"/>
    <w:rsid w:val="001648E9"/>
    <w:rsid w:val="00164CDC"/>
    <w:rsid w:val="00167B88"/>
    <w:rsid w:val="00167CF1"/>
    <w:rsid w:val="00171021"/>
    <w:rsid w:val="00175E1D"/>
    <w:rsid w:val="001837BD"/>
    <w:rsid w:val="00183A2C"/>
    <w:rsid w:val="00191284"/>
    <w:rsid w:val="001A6728"/>
    <w:rsid w:val="001B7060"/>
    <w:rsid w:val="001C1FCD"/>
    <w:rsid w:val="001D2464"/>
    <w:rsid w:val="001D3179"/>
    <w:rsid w:val="001D50AE"/>
    <w:rsid w:val="001E1161"/>
    <w:rsid w:val="001E3FEF"/>
    <w:rsid w:val="001F3445"/>
    <w:rsid w:val="00202683"/>
    <w:rsid w:val="00214F8A"/>
    <w:rsid w:val="00215FCE"/>
    <w:rsid w:val="00217903"/>
    <w:rsid w:val="00224A8B"/>
    <w:rsid w:val="002310B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11736"/>
    <w:rsid w:val="00322E1B"/>
    <w:rsid w:val="003230CF"/>
    <w:rsid w:val="00324406"/>
    <w:rsid w:val="0033212E"/>
    <w:rsid w:val="0033490F"/>
    <w:rsid w:val="00341AC8"/>
    <w:rsid w:val="003431FF"/>
    <w:rsid w:val="003565CC"/>
    <w:rsid w:val="0035756B"/>
    <w:rsid w:val="00364C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21F"/>
    <w:rsid w:val="003E000D"/>
    <w:rsid w:val="003E1013"/>
    <w:rsid w:val="003E167F"/>
    <w:rsid w:val="003E2A3C"/>
    <w:rsid w:val="003E2F33"/>
    <w:rsid w:val="003E6BFB"/>
    <w:rsid w:val="003F1864"/>
    <w:rsid w:val="003F665A"/>
    <w:rsid w:val="00405151"/>
    <w:rsid w:val="0041081C"/>
    <w:rsid w:val="004311CA"/>
    <w:rsid w:val="00434F9B"/>
    <w:rsid w:val="00440A70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771"/>
    <w:rsid w:val="004D5C72"/>
    <w:rsid w:val="004D764C"/>
    <w:rsid w:val="004E0D4F"/>
    <w:rsid w:val="004E229D"/>
    <w:rsid w:val="004E4C1E"/>
    <w:rsid w:val="0050017E"/>
    <w:rsid w:val="005014A9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DD"/>
    <w:rsid w:val="0056786B"/>
    <w:rsid w:val="0057138C"/>
    <w:rsid w:val="005803E5"/>
    <w:rsid w:val="00580F02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3EA6"/>
    <w:rsid w:val="00624212"/>
    <w:rsid w:val="006242A9"/>
    <w:rsid w:val="00624DCF"/>
    <w:rsid w:val="0063342B"/>
    <w:rsid w:val="00640502"/>
    <w:rsid w:val="00642377"/>
    <w:rsid w:val="00644D27"/>
    <w:rsid w:val="006640AE"/>
    <w:rsid w:val="00670041"/>
    <w:rsid w:val="00671FE2"/>
    <w:rsid w:val="00675D5E"/>
    <w:rsid w:val="00686C0C"/>
    <w:rsid w:val="00695634"/>
    <w:rsid w:val="006A2531"/>
    <w:rsid w:val="006A3168"/>
    <w:rsid w:val="006D03A0"/>
    <w:rsid w:val="006D239A"/>
    <w:rsid w:val="006D2F37"/>
    <w:rsid w:val="006E1302"/>
    <w:rsid w:val="006E164E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38C"/>
    <w:rsid w:val="00791F02"/>
    <w:rsid w:val="0079324A"/>
    <w:rsid w:val="00794EEE"/>
    <w:rsid w:val="0079642F"/>
    <w:rsid w:val="007A635E"/>
    <w:rsid w:val="007B3686"/>
    <w:rsid w:val="007B717C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26FB6"/>
    <w:rsid w:val="00836CA4"/>
    <w:rsid w:val="008462E1"/>
    <w:rsid w:val="0085184F"/>
    <w:rsid w:val="00861625"/>
    <w:rsid w:val="008617B5"/>
    <w:rsid w:val="00870828"/>
    <w:rsid w:val="00873E89"/>
    <w:rsid w:val="008772C0"/>
    <w:rsid w:val="0088080B"/>
    <w:rsid w:val="008B07D7"/>
    <w:rsid w:val="008B1C93"/>
    <w:rsid w:val="008B557F"/>
    <w:rsid w:val="008C2344"/>
    <w:rsid w:val="008C2B83"/>
    <w:rsid w:val="008C5930"/>
    <w:rsid w:val="008D6097"/>
    <w:rsid w:val="008E5DB2"/>
    <w:rsid w:val="008E6CF3"/>
    <w:rsid w:val="008F1226"/>
    <w:rsid w:val="008F202C"/>
    <w:rsid w:val="008F5B43"/>
    <w:rsid w:val="008F5FDB"/>
    <w:rsid w:val="00901DE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DE1"/>
    <w:rsid w:val="00974351"/>
    <w:rsid w:val="00976E46"/>
    <w:rsid w:val="00985F39"/>
    <w:rsid w:val="009B4FB4"/>
    <w:rsid w:val="009C03D0"/>
    <w:rsid w:val="009C0C39"/>
    <w:rsid w:val="009D1805"/>
    <w:rsid w:val="009D3227"/>
    <w:rsid w:val="009D3660"/>
    <w:rsid w:val="009E1A09"/>
    <w:rsid w:val="00A02545"/>
    <w:rsid w:val="00A025E6"/>
    <w:rsid w:val="00A04484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C36D6"/>
    <w:rsid w:val="00AC60FE"/>
    <w:rsid w:val="00AC77AD"/>
    <w:rsid w:val="00AD1F89"/>
    <w:rsid w:val="00AD3214"/>
    <w:rsid w:val="00AE05D3"/>
    <w:rsid w:val="00AE355A"/>
    <w:rsid w:val="00B148DD"/>
    <w:rsid w:val="00B14E92"/>
    <w:rsid w:val="00B2472A"/>
    <w:rsid w:val="00B567F6"/>
    <w:rsid w:val="00B56DF3"/>
    <w:rsid w:val="00B57A5C"/>
    <w:rsid w:val="00B6185B"/>
    <w:rsid w:val="00B638EB"/>
    <w:rsid w:val="00B63DED"/>
    <w:rsid w:val="00B753E7"/>
    <w:rsid w:val="00B77019"/>
    <w:rsid w:val="00B85A4B"/>
    <w:rsid w:val="00B86AF3"/>
    <w:rsid w:val="00B9309B"/>
    <w:rsid w:val="00BA1F40"/>
    <w:rsid w:val="00BA4820"/>
    <w:rsid w:val="00BA4A9E"/>
    <w:rsid w:val="00BB05FA"/>
    <w:rsid w:val="00BB5B10"/>
    <w:rsid w:val="00BC56D6"/>
    <w:rsid w:val="00BD0C0D"/>
    <w:rsid w:val="00BD65EF"/>
    <w:rsid w:val="00BE2780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70002"/>
    <w:rsid w:val="00C82862"/>
    <w:rsid w:val="00C84E4D"/>
    <w:rsid w:val="00C87E5C"/>
    <w:rsid w:val="00C940D0"/>
    <w:rsid w:val="00CA2A55"/>
    <w:rsid w:val="00CA2FD0"/>
    <w:rsid w:val="00CB626D"/>
    <w:rsid w:val="00CC141E"/>
    <w:rsid w:val="00CD5181"/>
    <w:rsid w:val="00CD7485"/>
    <w:rsid w:val="00CE2360"/>
    <w:rsid w:val="00CE236C"/>
    <w:rsid w:val="00CF0047"/>
    <w:rsid w:val="00D002BD"/>
    <w:rsid w:val="00D22895"/>
    <w:rsid w:val="00D3404A"/>
    <w:rsid w:val="00D37507"/>
    <w:rsid w:val="00D4354E"/>
    <w:rsid w:val="00D43F69"/>
    <w:rsid w:val="00D50F79"/>
    <w:rsid w:val="00D565AD"/>
    <w:rsid w:val="00D73957"/>
    <w:rsid w:val="00D807D0"/>
    <w:rsid w:val="00D8395C"/>
    <w:rsid w:val="00D910AA"/>
    <w:rsid w:val="00D91CC2"/>
    <w:rsid w:val="00DA028F"/>
    <w:rsid w:val="00DA0AA2"/>
    <w:rsid w:val="00DC04AE"/>
    <w:rsid w:val="00DC28E6"/>
    <w:rsid w:val="00DC79E8"/>
    <w:rsid w:val="00DD55F0"/>
    <w:rsid w:val="00DD5B0A"/>
    <w:rsid w:val="00DD7BB2"/>
    <w:rsid w:val="00DE1B8E"/>
    <w:rsid w:val="00DE5ED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3CF"/>
    <w:rsid w:val="00E465C4"/>
    <w:rsid w:val="00E63590"/>
    <w:rsid w:val="00E63F64"/>
    <w:rsid w:val="00E74623"/>
    <w:rsid w:val="00E80E3D"/>
    <w:rsid w:val="00E84C97"/>
    <w:rsid w:val="00E86D42"/>
    <w:rsid w:val="00E870B8"/>
    <w:rsid w:val="00E878D5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4143"/>
    <w:rsid w:val="00F25702"/>
    <w:rsid w:val="00F258BA"/>
    <w:rsid w:val="00F27E9C"/>
    <w:rsid w:val="00F41F41"/>
    <w:rsid w:val="00F46918"/>
    <w:rsid w:val="00F46DDE"/>
    <w:rsid w:val="00F64173"/>
    <w:rsid w:val="00F655ED"/>
    <w:rsid w:val="00F7033C"/>
    <w:rsid w:val="00F96D0D"/>
    <w:rsid w:val="00F976AD"/>
    <w:rsid w:val="00FA6461"/>
    <w:rsid w:val="00FC0849"/>
    <w:rsid w:val="00FE038F"/>
    <w:rsid w:val="00FF1889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441A59"/>
  </w:style>
  <w:style w:type="character" w:styleId="af0">
    <w:name w:val="Unresolved Mention"/>
    <w:basedOn w:val="a0"/>
    <w:uiPriority w:val="99"/>
    <w:semiHidden/>
    <w:unhideWhenUsed/>
    <w:rsid w:val="0082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04759E-A4F9-42C2-8AAE-591FA369B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E807B-926F-4ECF-A7F3-75D994B2E9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8</cp:revision>
  <cp:lastPrinted>2023-05-04T06:08:00Z</cp:lastPrinted>
  <dcterms:created xsi:type="dcterms:W3CDTF">2024-01-12T11:34:00Z</dcterms:created>
  <dcterms:modified xsi:type="dcterms:W3CDTF">2024-01-13T20:22:00Z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