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465763" w:rsidP="00465763">
      <w:r w:rsidRPr="00465763">
        <w:rPr>
          <w:rFonts w:cstheme="minorHAnsi"/>
          <w:sz w:val="26"/>
          <w:szCs w:val="26"/>
        </w:rPr>
        <w:t>Kurze und klare Sätze aus prägnanten Worten machen technische Dokumente leichter lesbar.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2016-09-16T07:23:00Z</dcterms:created>
  <dcterms:modified xsi:type="dcterms:W3CDTF">2016-09-16T12:10:00Z</dcterms:modified>
</cp:coreProperties>
</file>