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98" w:rsidRPr="006136BE" w:rsidRDefault="006136BE">
      <w:r w:rsidRPr="00967601">
        <w:t>Bei diesen Verfahren seien ausnahmslos die Befürworter eines Verbotes des Zugverkehrs unterlegen.</w:t>
      </w:r>
    </w:p>
    <w:sectPr w:rsidR="00251B98" w:rsidRPr="00613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592" w:rsidRDefault="00D81592" w:rsidP="006136BE">
      <w:pPr>
        <w:spacing w:after="0" w:line="240" w:lineRule="auto"/>
      </w:pPr>
      <w:r>
        <w:separator/>
      </w:r>
    </w:p>
  </w:endnote>
  <w:endnote w:type="continuationSeparator" w:id="0">
    <w:p w:rsidR="00D81592" w:rsidRDefault="00D81592" w:rsidP="0061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592" w:rsidRDefault="00D81592" w:rsidP="006136BE">
      <w:pPr>
        <w:spacing w:after="0" w:line="240" w:lineRule="auto"/>
      </w:pPr>
      <w:r>
        <w:separator/>
      </w:r>
    </w:p>
  </w:footnote>
  <w:footnote w:type="continuationSeparator" w:id="0">
    <w:p w:rsidR="00D81592" w:rsidRDefault="00D81592" w:rsidP="00613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1B98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0F6B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1404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36BE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880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92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6BE"/>
  </w:style>
  <w:style w:type="paragraph" w:styleId="Fuzeile">
    <w:name w:val="footer"/>
    <w:basedOn w:val="Standard"/>
    <w:link w:val="FuzeileZchn"/>
    <w:uiPriority w:val="99"/>
    <w:unhideWhenUsed/>
    <w:rsid w:val="0061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6BE"/>
  </w:style>
  <w:style w:type="paragraph" w:styleId="Fuzeile">
    <w:name w:val="footer"/>
    <w:basedOn w:val="Standard"/>
    <w:link w:val="FuzeileZchn"/>
    <w:uiPriority w:val="99"/>
    <w:unhideWhenUsed/>
    <w:rsid w:val="0061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8</cp:revision>
  <dcterms:created xsi:type="dcterms:W3CDTF">2016-09-16T07:23:00Z</dcterms:created>
  <dcterms:modified xsi:type="dcterms:W3CDTF">2016-09-17T15:13:00Z</dcterms:modified>
</cp:coreProperties>
</file>