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AB79B2" w:rsidP="00465763">
      <w:r>
        <w:rPr>
          <w:rFonts w:cstheme="minorHAnsi"/>
          <w:sz w:val="26"/>
          <w:szCs w:val="26"/>
        </w:rPr>
        <w:t>Die Software muss benutzerfreundlich und kostengünstig sein.</w:t>
      </w:r>
      <w:bookmarkStart w:id="0" w:name="_GoBack"/>
      <w:bookmarkEnd w:id="0"/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1NDEyNLcwsbQ0NDRX0lEKTi0uzszPAykwrAUAihOI6iwAAAA="/>
  </w:docVars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9B2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2016-09-16T07:23:00Z</dcterms:created>
  <dcterms:modified xsi:type="dcterms:W3CDTF">2016-09-17T13:57:00Z</dcterms:modified>
</cp:coreProperties>
</file>