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D4" w:rsidRPr="00465763" w:rsidRDefault="00CF1323" w:rsidP="00465763">
      <w:r>
        <w:rPr>
          <w:rFonts w:cstheme="minorHAnsi"/>
          <w:sz w:val="26"/>
          <w:szCs w:val="26"/>
        </w:rPr>
        <w:t>Wir erreichen höchste Kundenzufriedenheit.</w:t>
      </w:r>
    </w:p>
    <w:sectPr w:rsidR="00285CD4" w:rsidRPr="004657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1NDEyNLcwsbQ0NDRX0lEKTi0uzszPAykwrAUAihOI6iwAAAA="/>
  </w:docVars>
  <w:rsids>
    <w:rsidRoot w:val="007B7D22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5DAB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5763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53BC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E647D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B7D2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9B2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323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7</cp:revision>
  <dcterms:created xsi:type="dcterms:W3CDTF">2016-09-16T07:23:00Z</dcterms:created>
  <dcterms:modified xsi:type="dcterms:W3CDTF">2016-10-11T10:35:00Z</dcterms:modified>
</cp:coreProperties>
</file>