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54F2BC15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398CE8CF" w:rsidR="006852C1" w:rsidRPr="002F51C9" w:rsidRDefault="006852C1" w:rsidP="7F651A8D">
            <w:pPr>
              <w:pStyle w:val="Heading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54F2BC15">
              <w:rPr>
                <w:rFonts w:ascii="Arial Black" w:hAnsi="Arial Black" w:cs="Arial"/>
                <w:noProof/>
                <w:color w:val="4471C4"/>
              </w:rPr>
              <w:t>|</w:t>
            </w:r>
            <w:r w:rsidRPr="54F2BC15">
              <w:rPr>
                <w:rFonts w:ascii="Arial" w:hAnsi="Arial" w:cs="Arial"/>
                <w:noProof/>
                <w:color w:val="4471C4"/>
                <w:sz w:val="32"/>
                <w:szCs w:val="32"/>
              </w:rPr>
              <w:t xml:space="preserve"> </w:t>
            </w:r>
            <w:r w:rsidRPr="54F2BC15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480D9F81" w:rsidRPr="54F2BC15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54F2BC15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.1.</w:t>
            </w:r>
            <w:r w:rsidR="02D86406" w:rsidRPr="54F2BC15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54F2BC15">
              <w:rPr>
                <w:rFonts w:ascii="Arial" w:hAnsi="Arial" w:cs="Arial"/>
                <w:noProof/>
                <w:color w:val="4471C4"/>
                <w:sz w:val="32"/>
                <w:szCs w:val="32"/>
              </w:rPr>
              <w:t>:</w:t>
            </w:r>
          </w:p>
          <w:p w14:paraId="7D690673" w14:textId="0F01AEDB" w:rsidR="776878E3" w:rsidRDefault="776878E3" w:rsidP="54F2BC15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000000" w:themeColor="text1"/>
              </w:rPr>
            </w:pPr>
            <w:r w:rsidRPr="54F2BC15">
              <w:rPr>
                <w:rFonts w:ascii="Arial" w:hAnsi="Arial" w:cs="Arial"/>
                <w:b w:val="0"/>
                <w:bCs w:val="0"/>
                <w:noProof/>
                <w:color w:val="000000" w:themeColor="text1"/>
              </w:rPr>
              <w:t>Actividad Colecciones POO</w:t>
            </w:r>
          </w:p>
          <w:p w14:paraId="5819528E" w14:textId="2DCC66E1" w:rsidR="009B5C94" w:rsidRPr="000D79C6" w:rsidRDefault="009B5C94" w:rsidP="009B5C94">
            <w:pPr>
              <w:pStyle w:val="Heading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54F2BC15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54F2BC15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1A66F7C5" w:rsidR="001A06B2" w:rsidRDefault="009B5C94" w:rsidP="006172EE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DSY</w:t>
            </w:r>
          </w:p>
          <w:p w14:paraId="082F129D" w14:textId="57C3527C" w:rsidR="006852C1" w:rsidRPr="006852C1" w:rsidRDefault="006852C1" w:rsidP="006172EE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B44A597" w14:textId="77777777" w:rsidR="006852C1" w:rsidRDefault="006852C1" w:rsidP="006172EE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14:paraId="71795BCA" w14:textId="20D88214" w:rsidR="001A06B2" w:rsidRDefault="009B5C94" w:rsidP="006172EE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Desarrollo Orientado a Objetos</w:t>
            </w:r>
          </w:p>
          <w:p w14:paraId="10E9B65A" w14:textId="55C13E21" w:rsidR="006852C1" w:rsidRPr="006852C1" w:rsidRDefault="006852C1" w:rsidP="006172EE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6942A6D9" w14:textId="77777777" w:rsidR="006852C1" w:rsidRDefault="006852C1" w:rsidP="0905ABAA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14:paraId="49E79EBB" w14:textId="14149D22" w:rsidR="001A06B2" w:rsidRDefault="0905ABAA" w:rsidP="0905ABAA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6852C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814A7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: </w:t>
            </w:r>
            <w:r w:rsidR="009E0CFF" w:rsidRP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Herencia y Colecciones</w:t>
            </w:r>
          </w:p>
          <w:p w14:paraId="71055FB4" w14:textId="21E0D8BD" w:rsidR="006852C1" w:rsidRPr="006852C1" w:rsidRDefault="006852C1" w:rsidP="0905ABAA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54F2BC15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54F2BC15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79AB0195" w:rsidR="003E31DB" w:rsidRPr="003E31DB" w:rsidRDefault="003E31DB" w:rsidP="006172EE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1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665BAB28" w:rsidR="003E31DB" w:rsidRPr="003E31DB" w:rsidRDefault="003E31DB" w:rsidP="003E31D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4454B510" w:rsidR="003E31DB" w:rsidRPr="003E31DB" w:rsidRDefault="00356E84" w:rsidP="0905ABAA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1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5464C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,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IL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5464C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y IL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5464C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Heading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 xmlns:a14="http://schemas.microsoft.com/office/drawing/2010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591D136" w:rsidR="007370BC" w:rsidRDefault="000878FF" w:rsidP="00A82CE0">
      <w:pPr>
        <w:pStyle w:val="Heading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9B5C9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4E716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reconocer y aplicar almacenamientos temporales, específicamente colecciones</w:t>
      </w:r>
      <w:r w:rsidR="00474257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.</w:t>
      </w:r>
    </w:p>
    <w:p w14:paraId="49DE5F63" w14:textId="77777777" w:rsidR="00474257" w:rsidRDefault="00474257" w:rsidP="00A82CE0">
      <w:pPr>
        <w:pStyle w:val="Heading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</w:p>
    <w:p w14:paraId="39060252" w14:textId="0B325E38" w:rsidR="00474257" w:rsidRDefault="00474257" w:rsidP="7F651A8D">
      <w:pPr>
        <w:pStyle w:val="Heading2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  <w:bookmarkStart w:id="2" w:name="_Int_x5JHWmx9"/>
      <w:r w:rsidRPr="7F651A8D">
        <w:rPr>
          <w:rFonts w:ascii="Arial" w:hAnsi="Arial" w:cs="Arial"/>
          <w:b w:val="0"/>
          <w:bCs w:val="0"/>
          <w:sz w:val="22"/>
          <w:szCs w:val="22"/>
        </w:rPr>
        <w:t xml:space="preserve">Esta actividad tiene </w:t>
      </w:r>
      <w:r w:rsidR="46433452" w:rsidRPr="7F651A8D">
        <w:rPr>
          <w:rFonts w:ascii="Arial" w:hAnsi="Arial" w:cs="Arial"/>
          <w:b w:val="0"/>
          <w:bCs w:val="0"/>
          <w:sz w:val="22"/>
          <w:szCs w:val="22"/>
        </w:rPr>
        <w:t>carácter formativo</w:t>
      </w:r>
      <w:r w:rsidRPr="7F651A8D">
        <w:rPr>
          <w:rFonts w:ascii="Arial" w:hAnsi="Arial" w:cs="Arial"/>
          <w:b w:val="0"/>
          <w:bCs w:val="0"/>
          <w:sz w:val="22"/>
          <w:szCs w:val="22"/>
        </w:rPr>
        <w:t>, es decir: es para visualizar lo que aprendes, en la directa medida que tú docente de asignatura te va retroalimentando constantemente, tanto a nivel individual como colectivo.</w:t>
      </w:r>
      <w:bookmarkEnd w:id="2"/>
      <w:r w:rsidRPr="7F651A8D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4F9746B4" w14:textId="77777777" w:rsidR="00474257" w:rsidRDefault="00474257" w:rsidP="00A82CE0">
      <w:pPr>
        <w:pStyle w:val="Heading2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1C464224" w14:textId="0AFA7A60" w:rsidR="00474257" w:rsidRPr="00474257" w:rsidRDefault="00474257" w:rsidP="00474257">
      <w:pPr>
        <w:pStyle w:val="Heading2"/>
        <w:numPr>
          <w:ilvl w:val="0"/>
          <w:numId w:val="11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474257">
        <w:rPr>
          <w:rFonts w:ascii="Arial" w:hAnsi="Arial" w:cs="Arial"/>
          <w:b w:val="0"/>
          <w:bCs w:val="0"/>
          <w:sz w:val="22"/>
          <w:szCs w:val="22"/>
        </w:rPr>
        <w:t>Deberá</w:t>
      </w:r>
      <w:r w:rsidR="005464CE">
        <w:rPr>
          <w:rFonts w:ascii="Arial" w:hAnsi="Arial" w:cs="Arial"/>
          <w:b w:val="0"/>
          <w:bCs w:val="0"/>
          <w:sz w:val="22"/>
          <w:szCs w:val="22"/>
        </w:rPr>
        <w:t xml:space="preserve"> dejar registro del trabajo realizado por medio de la plataforma de </w:t>
      </w:r>
      <w:proofErr w:type="spellStart"/>
      <w:r w:rsidR="005464CE">
        <w:rPr>
          <w:rFonts w:ascii="Arial" w:hAnsi="Arial" w:cs="Arial"/>
          <w:b w:val="0"/>
          <w:bCs w:val="0"/>
          <w:sz w:val="22"/>
          <w:szCs w:val="22"/>
        </w:rPr>
        <w:t>Blackboad</w:t>
      </w:r>
      <w:proofErr w:type="spellEnd"/>
    </w:p>
    <w:p w14:paraId="3AB33A11" w14:textId="237D7405" w:rsidR="00796FE8" w:rsidRPr="00794B5A" w:rsidRDefault="00796FE8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18A6F3FC" w14:textId="07841120" w:rsid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 xmlns:a14="http://schemas.microsoft.com/office/drawing/2010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0BA72E57" w14:textId="2CBCCB87" w:rsidR="005464CE" w:rsidRDefault="004E7162" w:rsidP="00AD0782">
      <w:pPr>
        <w:pStyle w:val="Heading2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4E7162">
        <w:rPr>
          <w:rFonts w:ascii="Arial" w:hAnsi="Arial" w:cs="Arial"/>
          <w:b w:val="0"/>
          <w:bCs w:val="0"/>
          <w:sz w:val="22"/>
          <w:szCs w:val="22"/>
        </w:rPr>
        <w:t>En esta actividad, los estudiantes deberán identificar las entidades obtenidas del análisis del problema planteado, para definir las clases, sus atributos, métodos y un medio de almacenamiento temporal. Además, se debe implementar el código utilizando una colección para la solución del problema planteado</w:t>
      </w:r>
    </w:p>
    <w:p w14:paraId="37A76AE6" w14:textId="77777777" w:rsidR="004E7162" w:rsidRPr="004E7162" w:rsidRDefault="004E7162" w:rsidP="00AD0782">
      <w:pPr>
        <w:pStyle w:val="Heading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12"/>
          <w:szCs w:val="12"/>
          <w:lang w:val="es-ES_tradnl"/>
        </w:rPr>
      </w:pPr>
    </w:p>
    <w:p w14:paraId="031D32FC" w14:textId="77777777" w:rsidR="004E7162" w:rsidRPr="004E7162" w:rsidRDefault="004E7162" w:rsidP="004E7162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E7162">
        <w:rPr>
          <w:rFonts w:ascii="Arial" w:hAnsi="Arial" w:cs="Arial"/>
          <w:sz w:val="22"/>
          <w:szCs w:val="22"/>
        </w:rPr>
        <w:t>Realizar diagramar de clases</w:t>
      </w:r>
    </w:p>
    <w:p w14:paraId="1239B0B0" w14:textId="77777777" w:rsidR="004E7162" w:rsidRDefault="004E7162" w:rsidP="004E7162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E7162">
        <w:rPr>
          <w:rFonts w:ascii="Arial" w:hAnsi="Arial" w:cs="Arial"/>
          <w:sz w:val="22"/>
          <w:szCs w:val="22"/>
        </w:rPr>
        <w:t xml:space="preserve">Programar en el lenguaje JAVA utilizando el IDE </w:t>
      </w:r>
      <w:proofErr w:type="spellStart"/>
      <w:r w:rsidRPr="004E7162">
        <w:rPr>
          <w:rFonts w:ascii="Arial" w:hAnsi="Arial" w:cs="Arial"/>
          <w:sz w:val="22"/>
          <w:szCs w:val="22"/>
        </w:rPr>
        <w:t>Netbeans</w:t>
      </w:r>
      <w:proofErr w:type="spellEnd"/>
      <w:r w:rsidRPr="004E7162">
        <w:rPr>
          <w:rFonts w:ascii="Arial" w:hAnsi="Arial" w:cs="Arial"/>
          <w:sz w:val="22"/>
          <w:szCs w:val="22"/>
        </w:rPr>
        <w:t xml:space="preserve"> el diagrama de clases generado </w:t>
      </w:r>
    </w:p>
    <w:p w14:paraId="77A4839A" w14:textId="28EA1C95" w:rsidR="004E7162" w:rsidRPr="004E7162" w:rsidRDefault="004E7162" w:rsidP="004E7162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E7162">
        <w:rPr>
          <w:rFonts w:ascii="Arial" w:hAnsi="Arial" w:cs="Arial"/>
          <w:sz w:val="22"/>
          <w:szCs w:val="22"/>
        </w:rPr>
        <w:t>Mostrar los datos de la colección, a través de un menú que permita seleccionar la lista</w:t>
      </w:r>
      <w:r>
        <w:rPr>
          <w:rFonts w:ascii="Arial" w:hAnsi="Arial" w:cs="Arial"/>
          <w:sz w:val="22"/>
          <w:szCs w:val="22"/>
        </w:rPr>
        <w:t>.</w:t>
      </w:r>
    </w:p>
    <w:p w14:paraId="4A3BF9D3" w14:textId="77777777" w:rsidR="004E7162" w:rsidRPr="004E7162" w:rsidRDefault="004E7162" w:rsidP="004E7162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E7162">
        <w:rPr>
          <w:rFonts w:ascii="Arial" w:hAnsi="Arial" w:cs="Arial"/>
          <w:sz w:val="22"/>
          <w:szCs w:val="22"/>
        </w:rPr>
        <w:t>Agregar métodos necesarios para el funcionamiento de las clases</w:t>
      </w:r>
    </w:p>
    <w:p w14:paraId="79EBF2BC" w14:textId="77777777" w:rsidR="004E7162" w:rsidRPr="004E7162" w:rsidRDefault="004E7162" w:rsidP="004E7162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E7162">
        <w:rPr>
          <w:rFonts w:ascii="Arial" w:hAnsi="Arial" w:cs="Arial"/>
          <w:sz w:val="22"/>
          <w:szCs w:val="22"/>
        </w:rPr>
        <w:t xml:space="preserve">Realizar invocaciones desde </w:t>
      </w:r>
      <w:proofErr w:type="spellStart"/>
      <w:r w:rsidRPr="004E7162">
        <w:rPr>
          <w:rFonts w:ascii="Arial" w:hAnsi="Arial" w:cs="Arial"/>
          <w:sz w:val="22"/>
          <w:szCs w:val="22"/>
        </w:rPr>
        <w:t>main</w:t>
      </w:r>
      <w:proofErr w:type="spellEnd"/>
      <w:r w:rsidRPr="004E7162">
        <w:rPr>
          <w:rFonts w:ascii="Arial" w:hAnsi="Arial" w:cs="Arial"/>
          <w:sz w:val="22"/>
          <w:szCs w:val="22"/>
        </w:rPr>
        <w:t xml:space="preserve"> para todas las clases</w:t>
      </w:r>
    </w:p>
    <w:p w14:paraId="2D6137B0" w14:textId="77777777" w:rsidR="004A6354" w:rsidRPr="004E7162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</w:rPr>
      </w:pPr>
    </w:p>
    <w:p w14:paraId="374330D5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D65BB69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3B505EE0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7F7C0CA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2D120330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54E46BEA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3B3A7261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38C55552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58F34B25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1A3F80C2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eGrid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Heading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Heading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68BBC21A" w14:textId="4845D352" w:rsidR="00E34B62" w:rsidRPr="00CF7374" w:rsidRDefault="005E5E5F" w:rsidP="00E34B62">
      <w:pPr>
        <w:rPr>
          <w:rFonts w:asciiTheme="minorHAnsi" w:hAnsiTheme="minorHAnsi" w:cstheme="minorHAnsi"/>
          <w:b/>
          <w:i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 xmlns:a14="http://schemas.microsoft.com/office/drawing/2010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125AB6FF" w14:textId="77777777" w:rsidR="004E7162" w:rsidRPr="004E7162" w:rsidRDefault="004E7162" w:rsidP="004E7162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E7162">
        <w:rPr>
          <w:rFonts w:ascii="Arial" w:hAnsi="Arial" w:cs="Arial"/>
          <w:b/>
          <w:bCs/>
          <w:sz w:val="28"/>
          <w:szCs w:val="28"/>
        </w:rPr>
        <w:t>Caso de Estudio: Gestión de Reservas de Hoteles con Colecciones (</w:t>
      </w:r>
      <w:proofErr w:type="spellStart"/>
      <w:r w:rsidRPr="004E7162">
        <w:rPr>
          <w:rFonts w:ascii="Arial" w:hAnsi="Arial" w:cs="Arial"/>
          <w:b/>
          <w:bCs/>
          <w:sz w:val="28"/>
          <w:szCs w:val="28"/>
        </w:rPr>
        <w:t>ArrayList</w:t>
      </w:r>
      <w:proofErr w:type="spellEnd"/>
      <w:r w:rsidRPr="004E7162">
        <w:rPr>
          <w:rFonts w:ascii="Arial" w:hAnsi="Arial" w:cs="Arial"/>
          <w:b/>
          <w:bCs/>
          <w:sz w:val="28"/>
          <w:szCs w:val="28"/>
        </w:rPr>
        <w:t>)</w:t>
      </w:r>
    </w:p>
    <w:p w14:paraId="3D2B1081" w14:textId="77777777" w:rsidR="004E7162" w:rsidRPr="004E7162" w:rsidRDefault="004E7162" w:rsidP="004E7162">
      <w:pPr>
        <w:pStyle w:val="NoSpacing"/>
        <w:rPr>
          <w:rFonts w:ascii="Arial" w:hAnsi="Arial" w:cs="Arial"/>
          <w:b/>
          <w:bCs/>
        </w:rPr>
      </w:pPr>
    </w:p>
    <w:p w14:paraId="7F0CA865" w14:textId="6A81EC39" w:rsidR="004E7162" w:rsidRDefault="004E7162" w:rsidP="004E7162">
      <w:pPr>
        <w:pStyle w:val="NoSpacing"/>
        <w:jc w:val="both"/>
        <w:rPr>
          <w:rFonts w:ascii="Arial" w:hAnsi="Arial" w:cs="Arial"/>
        </w:rPr>
      </w:pPr>
      <w:r w:rsidRPr="004E716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7699" behindDoc="1" locked="0" layoutInCell="1" allowOverlap="1" wp14:anchorId="4439B7C1" wp14:editId="754B37A9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216217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505" y="21176"/>
                <wp:lineTo x="21505" y="0"/>
                <wp:lineTo x="0" y="0"/>
              </wp:wrapPolygon>
            </wp:wrapTight>
            <wp:docPr id="1009807656" name="Imagen 1" descr="Vista de una ciuda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07656" name="Imagen 1" descr="Vista de una ciudad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7162">
        <w:rPr>
          <w:rFonts w:ascii="Arial" w:hAnsi="Arial" w:cs="Arial"/>
          <w:b/>
          <w:bCs/>
        </w:rPr>
        <w:t>Contexto:</w:t>
      </w:r>
      <w:r w:rsidRPr="004E7162">
        <w:rPr>
          <w:rFonts w:ascii="Arial" w:hAnsi="Arial" w:cs="Arial"/>
        </w:rPr>
        <w:t xml:space="preserve"> </w:t>
      </w:r>
      <w:r w:rsidR="0023746A" w:rsidRPr="0023746A">
        <w:rPr>
          <w:rFonts w:ascii="Arial" w:hAnsi="Arial" w:cs="Arial"/>
        </w:rPr>
        <w:t xml:space="preserve">Una agencia de viajes desea mejorar su sistema de reservas de hoteles mediante el uso de colecciones, específicamente </w:t>
      </w:r>
      <w:proofErr w:type="spellStart"/>
      <w:r w:rsidR="0023746A" w:rsidRPr="0023746A">
        <w:rPr>
          <w:rFonts w:ascii="Arial" w:hAnsi="Arial" w:cs="Arial"/>
        </w:rPr>
        <w:t>ArrayList</w:t>
      </w:r>
      <w:proofErr w:type="spellEnd"/>
      <w:r w:rsidR="0023746A" w:rsidRPr="0023746A">
        <w:rPr>
          <w:rFonts w:ascii="Arial" w:hAnsi="Arial" w:cs="Arial"/>
        </w:rPr>
        <w:t xml:space="preserve">. Se busca una colaboración eficiente entre las clases </w:t>
      </w:r>
      <w:r w:rsidR="0023746A" w:rsidRPr="0023746A">
        <w:rPr>
          <w:rFonts w:ascii="Arial" w:hAnsi="Arial" w:cs="Arial"/>
          <w:b/>
          <w:bCs/>
        </w:rPr>
        <w:t>Hotel</w:t>
      </w:r>
      <w:r w:rsidR="0023746A" w:rsidRPr="0023746A">
        <w:rPr>
          <w:rFonts w:ascii="Arial" w:hAnsi="Arial" w:cs="Arial"/>
        </w:rPr>
        <w:t xml:space="preserve">, </w:t>
      </w:r>
      <w:r w:rsidR="0023746A" w:rsidRPr="0023746A">
        <w:rPr>
          <w:rFonts w:ascii="Arial" w:hAnsi="Arial" w:cs="Arial"/>
          <w:b/>
          <w:bCs/>
        </w:rPr>
        <w:t>Cliente</w:t>
      </w:r>
      <w:r w:rsidR="0023746A" w:rsidRPr="0023746A">
        <w:rPr>
          <w:rFonts w:ascii="Arial" w:hAnsi="Arial" w:cs="Arial"/>
        </w:rPr>
        <w:t xml:space="preserve">, </w:t>
      </w:r>
      <w:r w:rsidR="0023746A" w:rsidRPr="0023746A">
        <w:rPr>
          <w:rFonts w:ascii="Arial" w:hAnsi="Arial" w:cs="Arial"/>
          <w:b/>
          <w:bCs/>
        </w:rPr>
        <w:t>Reserva</w:t>
      </w:r>
      <w:r w:rsidR="0023746A" w:rsidRPr="0023746A">
        <w:rPr>
          <w:rFonts w:ascii="Arial" w:hAnsi="Arial" w:cs="Arial"/>
        </w:rPr>
        <w:t xml:space="preserve"> y </w:t>
      </w:r>
      <w:r w:rsidR="0023746A" w:rsidRPr="0023746A">
        <w:rPr>
          <w:rFonts w:ascii="Arial" w:hAnsi="Arial" w:cs="Arial"/>
          <w:b/>
          <w:bCs/>
        </w:rPr>
        <w:t>Habitación</w:t>
      </w:r>
      <w:r w:rsidR="0023746A" w:rsidRPr="0023746A">
        <w:rPr>
          <w:rFonts w:ascii="Arial" w:hAnsi="Arial" w:cs="Arial"/>
        </w:rPr>
        <w:t>, de manera que se pueda almacenar y gestionar de forma sencilla la información.</w:t>
      </w:r>
    </w:p>
    <w:p w14:paraId="56F40CA0" w14:textId="77777777" w:rsidR="0023746A" w:rsidRPr="004E7162" w:rsidRDefault="0023746A" w:rsidP="004E7162">
      <w:pPr>
        <w:pStyle w:val="NoSpacing"/>
        <w:jc w:val="both"/>
        <w:rPr>
          <w:rFonts w:ascii="Arial" w:hAnsi="Arial" w:cs="Arial"/>
        </w:rPr>
      </w:pPr>
    </w:p>
    <w:p w14:paraId="30453E46" w14:textId="77777777" w:rsidR="0023746A" w:rsidRDefault="004E7162" w:rsidP="0023746A">
      <w:pPr>
        <w:pStyle w:val="NoSpacing"/>
        <w:jc w:val="both"/>
        <w:rPr>
          <w:rFonts w:ascii="Arial" w:hAnsi="Arial" w:cs="Arial"/>
        </w:rPr>
      </w:pPr>
      <w:r w:rsidRPr="004E7162">
        <w:rPr>
          <w:rFonts w:ascii="Arial" w:hAnsi="Arial" w:cs="Arial"/>
          <w:b/>
          <w:bCs/>
        </w:rPr>
        <w:t>Requerimientos Iniciales:</w:t>
      </w:r>
    </w:p>
    <w:p w14:paraId="7D91FC9F" w14:textId="77777777" w:rsidR="0023746A" w:rsidRDefault="0023746A" w:rsidP="0023746A">
      <w:pPr>
        <w:pStyle w:val="NoSpacing"/>
        <w:numPr>
          <w:ilvl w:val="0"/>
          <w:numId w:val="18"/>
        </w:numPr>
        <w:jc w:val="both"/>
        <w:rPr>
          <w:rFonts w:ascii="Arial" w:hAnsi="Arial" w:cs="Arial"/>
          <w:lang w:val="es-ES"/>
        </w:rPr>
      </w:pPr>
      <w:r w:rsidRPr="0023746A">
        <w:rPr>
          <w:rFonts w:ascii="Arial" w:hAnsi="Arial" w:cs="Arial"/>
          <w:lang w:val="es-ES"/>
        </w:rPr>
        <w:t>Permitir registrar hoteles, clientes y habitaciones.</w:t>
      </w:r>
    </w:p>
    <w:p w14:paraId="4733B687" w14:textId="77777777" w:rsidR="0023746A" w:rsidRDefault="0023746A" w:rsidP="0023746A">
      <w:pPr>
        <w:pStyle w:val="NoSpacing"/>
        <w:numPr>
          <w:ilvl w:val="0"/>
          <w:numId w:val="18"/>
        </w:numPr>
        <w:jc w:val="both"/>
        <w:rPr>
          <w:rFonts w:ascii="Arial" w:hAnsi="Arial" w:cs="Arial"/>
          <w:lang w:val="es-ES"/>
        </w:rPr>
      </w:pPr>
      <w:r w:rsidRPr="0023746A">
        <w:rPr>
          <w:rFonts w:ascii="Arial" w:hAnsi="Arial" w:cs="Arial"/>
          <w:lang w:val="es-ES"/>
        </w:rPr>
        <w:t>Crear y gestionar reservas.</w:t>
      </w:r>
    </w:p>
    <w:p w14:paraId="41A62169" w14:textId="77777777" w:rsidR="0023746A" w:rsidRDefault="0023746A" w:rsidP="0023746A">
      <w:pPr>
        <w:pStyle w:val="NoSpacing"/>
        <w:numPr>
          <w:ilvl w:val="0"/>
          <w:numId w:val="18"/>
        </w:numPr>
        <w:jc w:val="both"/>
        <w:rPr>
          <w:rFonts w:ascii="Arial" w:hAnsi="Arial" w:cs="Arial"/>
          <w:lang w:val="es-ES"/>
        </w:rPr>
      </w:pPr>
      <w:r w:rsidRPr="0023746A">
        <w:rPr>
          <w:rFonts w:ascii="Arial" w:hAnsi="Arial" w:cs="Arial"/>
          <w:lang w:val="es-ES"/>
        </w:rPr>
        <w:t>Listar hoteles, habitaciones disponibles y reservas por cliente.</w:t>
      </w:r>
    </w:p>
    <w:p w14:paraId="355B5C59" w14:textId="677D0142" w:rsidR="0023746A" w:rsidRPr="0023746A" w:rsidRDefault="0023746A" w:rsidP="0023746A">
      <w:pPr>
        <w:pStyle w:val="NoSpacing"/>
        <w:numPr>
          <w:ilvl w:val="0"/>
          <w:numId w:val="18"/>
        </w:numPr>
        <w:jc w:val="both"/>
        <w:rPr>
          <w:rFonts w:ascii="Arial" w:hAnsi="Arial" w:cs="Arial"/>
          <w:lang w:val="es-ES"/>
        </w:rPr>
      </w:pPr>
      <w:r w:rsidRPr="0023746A">
        <w:rPr>
          <w:rFonts w:ascii="Arial" w:hAnsi="Arial" w:cs="Arial"/>
          <w:lang w:val="es-ES"/>
        </w:rPr>
        <w:t xml:space="preserve">Usar </w:t>
      </w:r>
      <w:proofErr w:type="spellStart"/>
      <w:r w:rsidRPr="0023746A">
        <w:rPr>
          <w:rFonts w:ascii="Arial" w:hAnsi="Arial" w:cs="Arial"/>
          <w:lang w:val="es-ES"/>
        </w:rPr>
        <w:t>ArrayList</w:t>
      </w:r>
      <w:proofErr w:type="spellEnd"/>
      <w:r w:rsidRPr="0023746A">
        <w:rPr>
          <w:rFonts w:ascii="Arial" w:hAnsi="Arial" w:cs="Arial"/>
          <w:lang w:val="es-ES"/>
        </w:rPr>
        <w:t xml:space="preserve"> para almacenar y administrar la información de forma dinámica.</w:t>
      </w:r>
    </w:p>
    <w:p w14:paraId="1137D2B4" w14:textId="77777777" w:rsidR="004E7162" w:rsidRPr="004E7162" w:rsidRDefault="004E7162" w:rsidP="004E7162">
      <w:pPr>
        <w:pStyle w:val="NoSpacing"/>
        <w:rPr>
          <w:rFonts w:ascii="Arial" w:hAnsi="Arial" w:cs="Arial"/>
        </w:rPr>
      </w:pPr>
    </w:p>
    <w:p w14:paraId="259B0960" w14:textId="77777777" w:rsidR="004E7162" w:rsidRPr="004E7162" w:rsidRDefault="004E7162" w:rsidP="004E7162">
      <w:pPr>
        <w:pStyle w:val="NoSpacing"/>
        <w:rPr>
          <w:rFonts w:ascii="Arial" w:hAnsi="Arial" w:cs="Arial"/>
        </w:rPr>
      </w:pPr>
      <w:r w:rsidRPr="004E7162">
        <w:rPr>
          <w:rFonts w:ascii="Arial" w:hAnsi="Arial" w:cs="Arial"/>
        </w:rPr>
        <w:t>Modelo propuesto:</w:t>
      </w:r>
    </w:p>
    <w:p w14:paraId="47C37460" w14:textId="77777777" w:rsidR="004E7162" w:rsidRPr="004E7162" w:rsidRDefault="004E7162" w:rsidP="004E7162">
      <w:pPr>
        <w:pStyle w:val="NoSpacing"/>
        <w:rPr>
          <w:rFonts w:ascii="Arial" w:hAnsi="Arial" w:cs="Arial"/>
        </w:rPr>
      </w:pPr>
    </w:p>
    <w:p w14:paraId="1FEF8EBA" w14:textId="77777777" w:rsidR="0023746A" w:rsidRDefault="004E7162" w:rsidP="0023746A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4E7162">
        <w:rPr>
          <w:rFonts w:ascii="Arial" w:hAnsi="Arial" w:cs="Arial"/>
        </w:rPr>
        <w:t>Hotel:</w:t>
      </w:r>
    </w:p>
    <w:p w14:paraId="6D04021C" w14:textId="77777777" w:rsidR="0023746A" w:rsidRDefault="0023746A" w:rsidP="0023746A">
      <w:pPr>
        <w:pStyle w:val="NoSpacing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23746A">
        <w:rPr>
          <w:rFonts w:ascii="Arial" w:hAnsi="Arial" w:cs="Arial"/>
        </w:rPr>
        <w:t>idHotel</w:t>
      </w:r>
      <w:proofErr w:type="spellEnd"/>
      <w:r w:rsidRPr="0023746A">
        <w:rPr>
          <w:rFonts w:ascii="Arial" w:hAnsi="Arial" w:cs="Arial"/>
        </w:rPr>
        <w:t xml:space="preserve"> (</w:t>
      </w:r>
      <w:proofErr w:type="spellStart"/>
      <w:r w:rsidRPr="0023746A">
        <w:rPr>
          <w:rFonts w:ascii="Arial" w:hAnsi="Arial" w:cs="Arial"/>
        </w:rPr>
        <w:t>String</w:t>
      </w:r>
      <w:proofErr w:type="spellEnd"/>
      <w:r w:rsidRPr="0023746A">
        <w:rPr>
          <w:rFonts w:ascii="Arial" w:hAnsi="Arial" w:cs="Arial"/>
        </w:rPr>
        <w:t>)</w:t>
      </w:r>
    </w:p>
    <w:p w14:paraId="2BEA9865" w14:textId="77777777" w:rsidR="0023746A" w:rsidRDefault="0023746A" w:rsidP="0023746A">
      <w:pPr>
        <w:pStyle w:val="NoSpacing"/>
        <w:numPr>
          <w:ilvl w:val="1"/>
          <w:numId w:val="16"/>
        </w:numPr>
        <w:rPr>
          <w:rFonts w:ascii="Arial" w:hAnsi="Arial" w:cs="Arial"/>
        </w:rPr>
      </w:pPr>
      <w:r w:rsidRPr="0023746A">
        <w:rPr>
          <w:rFonts w:ascii="Arial" w:hAnsi="Arial" w:cs="Arial"/>
        </w:rPr>
        <w:t>nombre (</w:t>
      </w:r>
      <w:proofErr w:type="spellStart"/>
      <w:r w:rsidRPr="0023746A">
        <w:rPr>
          <w:rFonts w:ascii="Arial" w:hAnsi="Arial" w:cs="Arial"/>
        </w:rPr>
        <w:t>String</w:t>
      </w:r>
      <w:proofErr w:type="spellEnd"/>
      <w:r w:rsidRPr="0023746A">
        <w:rPr>
          <w:rFonts w:ascii="Arial" w:hAnsi="Arial" w:cs="Arial"/>
        </w:rPr>
        <w:t>)</w:t>
      </w:r>
    </w:p>
    <w:p w14:paraId="023772B9" w14:textId="77777777" w:rsidR="0023746A" w:rsidRDefault="0023746A" w:rsidP="0023746A">
      <w:pPr>
        <w:pStyle w:val="NoSpacing"/>
        <w:numPr>
          <w:ilvl w:val="1"/>
          <w:numId w:val="16"/>
        </w:numPr>
        <w:rPr>
          <w:rFonts w:ascii="Arial" w:hAnsi="Arial" w:cs="Arial"/>
        </w:rPr>
      </w:pPr>
      <w:r w:rsidRPr="0023746A">
        <w:rPr>
          <w:rFonts w:ascii="Arial" w:hAnsi="Arial" w:cs="Arial"/>
        </w:rPr>
        <w:t>habitaciones (</w:t>
      </w:r>
      <w:proofErr w:type="spellStart"/>
      <w:r w:rsidRPr="0023746A">
        <w:rPr>
          <w:rFonts w:ascii="Arial" w:hAnsi="Arial" w:cs="Arial"/>
        </w:rPr>
        <w:t>ArrayList</w:t>
      </w:r>
      <w:proofErr w:type="spellEnd"/>
      <w:r w:rsidRPr="0023746A">
        <w:rPr>
          <w:rFonts w:ascii="Arial" w:hAnsi="Arial" w:cs="Arial"/>
        </w:rPr>
        <w:t>&lt;</w:t>
      </w:r>
      <w:proofErr w:type="spellStart"/>
      <w:r w:rsidRPr="0023746A">
        <w:rPr>
          <w:rFonts w:ascii="Arial" w:hAnsi="Arial" w:cs="Arial"/>
        </w:rPr>
        <w:t>Habitacion</w:t>
      </w:r>
      <w:proofErr w:type="spellEnd"/>
      <w:r w:rsidRPr="0023746A">
        <w:rPr>
          <w:rFonts w:ascii="Arial" w:hAnsi="Arial" w:cs="Arial"/>
        </w:rPr>
        <w:t>&gt;)</w:t>
      </w:r>
    </w:p>
    <w:p w14:paraId="7BC50F4E" w14:textId="77777777" w:rsidR="0023746A" w:rsidRDefault="004E7162" w:rsidP="0023746A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23746A">
        <w:rPr>
          <w:rFonts w:ascii="Arial" w:hAnsi="Arial" w:cs="Arial"/>
        </w:rPr>
        <w:t>Cliente:</w:t>
      </w:r>
    </w:p>
    <w:p w14:paraId="5CC1A361" w14:textId="77777777" w:rsidR="0023746A" w:rsidRDefault="0023746A" w:rsidP="0023746A">
      <w:pPr>
        <w:pStyle w:val="NoSpacing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23746A">
        <w:rPr>
          <w:rFonts w:ascii="Arial" w:hAnsi="Arial" w:cs="Arial"/>
        </w:rPr>
        <w:t>idCliente</w:t>
      </w:r>
      <w:proofErr w:type="spellEnd"/>
      <w:r w:rsidRPr="0023746A">
        <w:rPr>
          <w:rFonts w:ascii="Arial" w:hAnsi="Arial" w:cs="Arial"/>
        </w:rPr>
        <w:t xml:space="preserve"> (</w:t>
      </w:r>
      <w:proofErr w:type="spellStart"/>
      <w:r w:rsidRPr="0023746A">
        <w:rPr>
          <w:rFonts w:ascii="Arial" w:hAnsi="Arial" w:cs="Arial"/>
        </w:rPr>
        <w:t>String</w:t>
      </w:r>
      <w:proofErr w:type="spellEnd"/>
      <w:r w:rsidRPr="0023746A">
        <w:rPr>
          <w:rFonts w:ascii="Arial" w:hAnsi="Arial" w:cs="Arial"/>
        </w:rPr>
        <w:t>)</w:t>
      </w:r>
    </w:p>
    <w:p w14:paraId="325D0F69" w14:textId="77777777" w:rsidR="0023746A" w:rsidRDefault="0023746A" w:rsidP="0023746A">
      <w:pPr>
        <w:pStyle w:val="NoSpacing"/>
        <w:numPr>
          <w:ilvl w:val="1"/>
          <w:numId w:val="16"/>
        </w:numPr>
        <w:rPr>
          <w:rFonts w:ascii="Arial" w:hAnsi="Arial" w:cs="Arial"/>
        </w:rPr>
      </w:pPr>
      <w:r w:rsidRPr="0023746A">
        <w:rPr>
          <w:rFonts w:ascii="Arial" w:hAnsi="Arial" w:cs="Arial"/>
        </w:rPr>
        <w:t>nombre (</w:t>
      </w:r>
      <w:proofErr w:type="spellStart"/>
      <w:r w:rsidRPr="0023746A">
        <w:rPr>
          <w:rFonts w:ascii="Arial" w:hAnsi="Arial" w:cs="Arial"/>
        </w:rPr>
        <w:t>String</w:t>
      </w:r>
      <w:proofErr w:type="spellEnd"/>
      <w:r w:rsidRPr="0023746A">
        <w:rPr>
          <w:rFonts w:ascii="Arial" w:hAnsi="Arial" w:cs="Arial"/>
        </w:rPr>
        <w:t>)</w:t>
      </w:r>
    </w:p>
    <w:p w14:paraId="73E850CD" w14:textId="091BB84D" w:rsidR="004E7162" w:rsidRPr="0023746A" w:rsidRDefault="0023746A" w:rsidP="0023746A">
      <w:pPr>
        <w:pStyle w:val="NoSpacing"/>
        <w:numPr>
          <w:ilvl w:val="1"/>
          <w:numId w:val="16"/>
        </w:numPr>
        <w:rPr>
          <w:rFonts w:ascii="Arial" w:hAnsi="Arial" w:cs="Arial"/>
        </w:rPr>
      </w:pPr>
      <w:r w:rsidRPr="0023746A">
        <w:rPr>
          <w:rFonts w:ascii="Arial" w:hAnsi="Arial" w:cs="Arial"/>
        </w:rPr>
        <w:t>reservas (</w:t>
      </w:r>
      <w:proofErr w:type="spellStart"/>
      <w:r w:rsidRPr="0023746A">
        <w:rPr>
          <w:rFonts w:ascii="Arial" w:hAnsi="Arial" w:cs="Arial"/>
        </w:rPr>
        <w:t>ArrayList</w:t>
      </w:r>
      <w:proofErr w:type="spellEnd"/>
      <w:r w:rsidRPr="0023746A">
        <w:rPr>
          <w:rFonts w:ascii="Arial" w:hAnsi="Arial" w:cs="Arial"/>
        </w:rPr>
        <w:t>&lt;Reserva&gt;)</w:t>
      </w:r>
    </w:p>
    <w:p w14:paraId="7B762079" w14:textId="77777777" w:rsidR="0023746A" w:rsidRDefault="0023746A" w:rsidP="0023746A">
      <w:pPr>
        <w:pStyle w:val="NoSpacing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23746A">
        <w:rPr>
          <w:rFonts w:ascii="Arial" w:hAnsi="Arial" w:cs="Arial"/>
        </w:rPr>
        <w:t>Habitacion</w:t>
      </w:r>
      <w:proofErr w:type="spellEnd"/>
      <w:r w:rsidR="004E7162" w:rsidRPr="004E7162">
        <w:rPr>
          <w:rFonts w:ascii="Arial" w:hAnsi="Arial" w:cs="Arial"/>
        </w:rPr>
        <w:t>:</w:t>
      </w:r>
    </w:p>
    <w:p w14:paraId="1ADE846F" w14:textId="77777777" w:rsidR="0023746A" w:rsidRDefault="0023746A" w:rsidP="0023746A">
      <w:pPr>
        <w:pStyle w:val="NoSpacing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23746A">
        <w:rPr>
          <w:rFonts w:ascii="Arial" w:hAnsi="Arial" w:cs="Arial"/>
        </w:rPr>
        <w:t>numeroHabitacion</w:t>
      </w:r>
      <w:proofErr w:type="spellEnd"/>
      <w:r w:rsidRPr="0023746A">
        <w:rPr>
          <w:rFonts w:ascii="Arial" w:hAnsi="Arial" w:cs="Arial"/>
        </w:rPr>
        <w:t xml:space="preserve"> (</w:t>
      </w:r>
      <w:proofErr w:type="spellStart"/>
      <w:r w:rsidRPr="0023746A">
        <w:rPr>
          <w:rFonts w:ascii="Arial" w:hAnsi="Arial" w:cs="Arial"/>
        </w:rPr>
        <w:t>String</w:t>
      </w:r>
      <w:proofErr w:type="spellEnd"/>
      <w:r w:rsidRPr="0023746A">
        <w:rPr>
          <w:rFonts w:ascii="Arial" w:hAnsi="Arial" w:cs="Arial"/>
        </w:rPr>
        <w:t>)</w:t>
      </w:r>
    </w:p>
    <w:p w14:paraId="2F83AF10" w14:textId="33933964" w:rsidR="004E7162" w:rsidRDefault="0023746A" w:rsidP="0023746A">
      <w:pPr>
        <w:pStyle w:val="NoSpacing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23746A">
        <w:rPr>
          <w:rFonts w:ascii="Arial" w:hAnsi="Arial" w:cs="Arial"/>
        </w:rPr>
        <w:t>precioNoche</w:t>
      </w:r>
      <w:proofErr w:type="spellEnd"/>
      <w:r w:rsidRPr="0023746A">
        <w:rPr>
          <w:rFonts w:ascii="Arial" w:hAnsi="Arial" w:cs="Arial"/>
        </w:rPr>
        <w:t xml:space="preserve"> (</w:t>
      </w:r>
      <w:proofErr w:type="spellStart"/>
      <w:r w:rsidRPr="0023746A">
        <w:rPr>
          <w:rFonts w:ascii="Arial" w:hAnsi="Arial" w:cs="Arial"/>
        </w:rPr>
        <w:t>double</w:t>
      </w:r>
      <w:proofErr w:type="spellEnd"/>
      <w:r w:rsidRPr="0023746A">
        <w:rPr>
          <w:rFonts w:ascii="Arial" w:hAnsi="Arial" w:cs="Arial"/>
        </w:rPr>
        <w:t>)</w:t>
      </w:r>
    </w:p>
    <w:p w14:paraId="02994843" w14:textId="4566D71C" w:rsidR="0023746A" w:rsidRPr="0023746A" w:rsidRDefault="0023746A" w:rsidP="0023746A">
      <w:pPr>
        <w:pStyle w:val="NoSpacing"/>
        <w:numPr>
          <w:ilvl w:val="1"/>
          <w:numId w:val="16"/>
        </w:numPr>
        <w:rPr>
          <w:rFonts w:ascii="Arial" w:hAnsi="Arial" w:cs="Arial"/>
        </w:rPr>
      </w:pPr>
      <w:r w:rsidRPr="0023746A">
        <w:rPr>
          <w:rFonts w:ascii="Arial" w:hAnsi="Arial" w:cs="Arial"/>
        </w:rPr>
        <w:t>disponible (</w:t>
      </w:r>
      <w:proofErr w:type="spellStart"/>
      <w:r w:rsidRPr="0023746A">
        <w:rPr>
          <w:rFonts w:ascii="Arial" w:hAnsi="Arial" w:cs="Arial"/>
        </w:rPr>
        <w:t>boolean</w:t>
      </w:r>
      <w:proofErr w:type="spellEnd"/>
      <w:r w:rsidRPr="0023746A">
        <w:rPr>
          <w:rFonts w:ascii="Arial" w:hAnsi="Arial" w:cs="Arial"/>
        </w:rPr>
        <w:t>)</w:t>
      </w:r>
    </w:p>
    <w:p w14:paraId="7B3E782D" w14:textId="0A03ECB7" w:rsidR="004E7162" w:rsidRDefault="0023746A" w:rsidP="004E7162">
      <w:pPr>
        <w:pStyle w:val="NoSpacing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Reserva</w:t>
      </w:r>
      <w:r w:rsidR="004E7162" w:rsidRPr="004E7162">
        <w:rPr>
          <w:rFonts w:ascii="Arial" w:hAnsi="Arial" w:cs="Arial"/>
        </w:rPr>
        <w:t>:</w:t>
      </w:r>
    </w:p>
    <w:p w14:paraId="14D0D4FA" w14:textId="5A003ECB" w:rsidR="0023746A" w:rsidRPr="0023746A" w:rsidRDefault="0023746A" w:rsidP="0023746A">
      <w:pPr>
        <w:pStyle w:val="NoSpacing"/>
        <w:numPr>
          <w:ilvl w:val="1"/>
          <w:numId w:val="16"/>
        </w:numPr>
        <w:rPr>
          <w:rFonts w:ascii="Arial" w:hAnsi="Arial" w:cs="Arial"/>
        </w:rPr>
      </w:pPr>
      <w:r w:rsidRPr="0023746A">
        <w:rPr>
          <w:rFonts w:ascii="Arial" w:hAnsi="Arial" w:cs="Arial"/>
        </w:rPr>
        <w:t>hotel (Hotel)</w:t>
      </w:r>
    </w:p>
    <w:p w14:paraId="22E79EAA" w14:textId="680E8D8C" w:rsidR="0023746A" w:rsidRPr="0023746A" w:rsidRDefault="0023746A" w:rsidP="0023746A">
      <w:pPr>
        <w:pStyle w:val="NoSpacing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23746A">
        <w:rPr>
          <w:rFonts w:ascii="Arial" w:hAnsi="Arial" w:cs="Arial"/>
        </w:rPr>
        <w:t>habitacion</w:t>
      </w:r>
      <w:proofErr w:type="spellEnd"/>
      <w:r w:rsidRPr="0023746A">
        <w:rPr>
          <w:rFonts w:ascii="Arial" w:hAnsi="Arial" w:cs="Arial"/>
        </w:rPr>
        <w:t xml:space="preserve"> (</w:t>
      </w:r>
      <w:proofErr w:type="spellStart"/>
      <w:r w:rsidRPr="0023746A">
        <w:rPr>
          <w:rFonts w:ascii="Arial" w:hAnsi="Arial" w:cs="Arial"/>
        </w:rPr>
        <w:t>Habitacion</w:t>
      </w:r>
      <w:proofErr w:type="spellEnd"/>
      <w:r w:rsidRPr="0023746A">
        <w:rPr>
          <w:rFonts w:ascii="Arial" w:hAnsi="Arial" w:cs="Arial"/>
        </w:rPr>
        <w:t>)</w:t>
      </w:r>
    </w:p>
    <w:p w14:paraId="71789909" w14:textId="4F3CB03E" w:rsidR="0023746A" w:rsidRDefault="0023746A" w:rsidP="0023746A">
      <w:pPr>
        <w:pStyle w:val="NoSpacing"/>
        <w:numPr>
          <w:ilvl w:val="1"/>
          <w:numId w:val="16"/>
        </w:numPr>
        <w:rPr>
          <w:rFonts w:ascii="Arial" w:hAnsi="Arial" w:cs="Arial"/>
        </w:rPr>
      </w:pPr>
      <w:r w:rsidRPr="0023746A">
        <w:rPr>
          <w:rFonts w:ascii="Arial" w:hAnsi="Arial" w:cs="Arial"/>
        </w:rPr>
        <w:t>cliente (Cliente)</w:t>
      </w:r>
    </w:p>
    <w:p w14:paraId="4BAF2821" w14:textId="47C8ED1D" w:rsidR="003026FE" w:rsidRPr="0023746A" w:rsidRDefault="003026FE" w:rsidP="0023746A">
      <w:pPr>
        <w:pStyle w:val="NoSpacing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fecha (</w:t>
      </w:r>
      <w:proofErr w:type="spellStart"/>
      <w:r>
        <w:rPr>
          <w:rFonts w:ascii="Arial" w:hAnsi="Arial" w:cs="Arial"/>
        </w:rPr>
        <w:t>LocalDate</w:t>
      </w:r>
      <w:proofErr w:type="spellEnd"/>
      <w:r>
        <w:rPr>
          <w:rFonts w:ascii="Arial" w:hAnsi="Arial" w:cs="Arial"/>
        </w:rPr>
        <w:t>)</w:t>
      </w:r>
    </w:p>
    <w:p w14:paraId="45612426" w14:textId="3A93ED0D" w:rsidR="0023746A" w:rsidRPr="0023746A" w:rsidRDefault="0023746A" w:rsidP="0023746A">
      <w:pPr>
        <w:pStyle w:val="NoSpacing"/>
        <w:numPr>
          <w:ilvl w:val="1"/>
          <w:numId w:val="16"/>
        </w:numPr>
        <w:rPr>
          <w:rFonts w:ascii="Arial" w:hAnsi="Arial" w:cs="Arial"/>
        </w:rPr>
      </w:pPr>
      <w:r w:rsidRPr="0023746A">
        <w:rPr>
          <w:rFonts w:ascii="Arial" w:hAnsi="Arial" w:cs="Arial"/>
        </w:rPr>
        <w:t>noches (</w:t>
      </w:r>
      <w:proofErr w:type="spellStart"/>
      <w:r w:rsidRPr="0023746A">
        <w:rPr>
          <w:rFonts w:ascii="Arial" w:hAnsi="Arial" w:cs="Arial"/>
        </w:rPr>
        <w:t>int</w:t>
      </w:r>
      <w:proofErr w:type="spellEnd"/>
      <w:r w:rsidRPr="0023746A">
        <w:rPr>
          <w:rFonts w:ascii="Arial" w:hAnsi="Arial" w:cs="Arial"/>
        </w:rPr>
        <w:t>)</w:t>
      </w:r>
    </w:p>
    <w:p w14:paraId="26954B50" w14:textId="77777777" w:rsidR="004E7162" w:rsidRPr="004E7162" w:rsidRDefault="004E7162" w:rsidP="004E7162">
      <w:pPr>
        <w:pStyle w:val="NoSpacing"/>
        <w:rPr>
          <w:rFonts w:ascii="Arial" w:hAnsi="Arial" w:cs="Arial"/>
        </w:rPr>
      </w:pPr>
    </w:p>
    <w:p w14:paraId="71337206" w14:textId="77777777" w:rsidR="0023746A" w:rsidRPr="0023746A" w:rsidRDefault="0023746A" w:rsidP="0023746A">
      <w:pPr>
        <w:pStyle w:val="NoSpacing"/>
        <w:rPr>
          <w:rFonts w:ascii="Arial" w:hAnsi="Arial" w:cs="Arial"/>
          <w:lang w:val="en-US"/>
        </w:rPr>
      </w:pPr>
      <w:proofErr w:type="spellStart"/>
      <w:r w:rsidRPr="0023746A">
        <w:rPr>
          <w:rFonts w:ascii="Arial" w:hAnsi="Arial" w:cs="Arial"/>
          <w:b/>
          <w:bCs/>
          <w:lang w:val="en-US"/>
        </w:rPr>
        <w:t>Colaboración</w:t>
      </w:r>
      <w:proofErr w:type="spellEnd"/>
      <w:r w:rsidRPr="0023746A">
        <w:rPr>
          <w:rFonts w:ascii="Arial" w:hAnsi="Arial" w:cs="Arial"/>
          <w:b/>
          <w:bCs/>
          <w:lang w:val="en-US"/>
        </w:rPr>
        <w:t xml:space="preserve"> con </w:t>
      </w:r>
      <w:proofErr w:type="spellStart"/>
      <w:r w:rsidRPr="0023746A">
        <w:rPr>
          <w:rFonts w:ascii="Arial" w:hAnsi="Arial" w:cs="Arial"/>
          <w:b/>
          <w:bCs/>
          <w:lang w:val="en-US"/>
        </w:rPr>
        <w:t>ArrayList</w:t>
      </w:r>
      <w:proofErr w:type="spellEnd"/>
      <w:r w:rsidRPr="0023746A">
        <w:rPr>
          <w:rFonts w:ascii="Arial" w:hAnsi="Arial" w:cs="Arial"/>
          <w:b/>
          <w:bCs/>
          <w:lang w:val="en-US"/>
        </w:rPr>
        <w:t>:</w:t>
      </w:r>
    </w:p>
    <w:p w14:paraId="5DAA3269" w14:textId="77777777" w:rsidR="0023746A" w:rsidRPr="0023746A" w:rsidRDefault="0023746A" w:rsidP="0023746A">
      <w:pPr>
        <w:pStyle w:val="NoSpacing"/>
        <w:numPr>
          <w:ilvl w:val="0"/>
          <w:numId w:val="19"/>
        </w:numPr>
        <w:rPr>
          <w:rFonts w:ascii="Arial" w:hAnsi="Arial" w:cs="Arial"/>
          <w:lang w:val="es-ES"/>
        </w:rPr>
      </w:pPr>
      <w:r w:rsidRPr="0023746A">
        <w:rPr>
          <w:rFonts w:ascii="Arial" w:hAnsi="Arial" w:cs="Arial"/>
          <w:lang w:val="es-ES"/>
        </w:rPr>
        <w:t>Cliente guarda todas sus reservas en una lista.</w:t>
      </w:r>
    </w:p>
    <w:p w14:paraId="655CC514" w14:textId="77777777" w:rsidR="0023746A" w:rsidRPr="0023746A" w:rsidRDefault="0023746A" w:rsidP="0023746A">
      <w:pPr>
        <w:pStyle w:val="NoSpacing"/>
        <w:numPr>
          <w:ilvl w:val="0"/>
          <w:numId w:val="19"/>
        </w:numPr>
        <w:rPr>
          <w:rFonts w:ascii="Arial" w:hAnsi="Arial" w:cs="Arial"/>
          <w:lang w:val="es-ES"/>
        </w:rPr>
      </w:pPr>
      <w:r w:rsidRPr="0023746A">
        <w:rPr>
          <w:rFonts w:ascii="Arial" w:hAnsi="Arial" w:cs="Arial"/>
          <w:lang w:val="es-ES"/>
        </w:rPr>
        <w:t>Hotel gestiona su listado de habitaciones.</w:t>
      </w:r>
    </w:p>
    <w:p w14:paraId="7ECBEDB3" w14:textId="5D4C6BF2" w:rsidR="00590601" w:rsidRDefault="0023746A" w:rsidP="0023746A">
      <w:pPr>
        <w:pStyle w:val="NoSpacing"/>
        <w:numPr>
          <w:ilvl w:val="0"/>
          <w:numId w:val="19"/>
        </w:numPr>
        <w:rPr>
          <w:rFonts w:ascii="Arial" w:hAnsi="Arial" w:cs="Arial"/>
          <w:lang w:val="es-ES"/>
        </w:rPr>
      </w:pPr>
      <w:r w:rsidRPr="0023746A">
        <w:rPr>
          <w:rFonts w:ascii="Arial" w:hAnsi="Arial" w:cs="Arial"/>
          <w:lang w:val="es-ES"/>
        </w:rPr>
        <w:t>Al crear una Reserva, se actualiza tanto la colección de reservas del cliente como la disponibilidad de la habitación.</w:t>
      </w:r>
    </w:p>
    <w:p w14:paraId="51AAC37B" w14:textId="77777777" w:rsidR="00D65553" w:rsidRDefault="00D65553" w:rsidP="00D65553">
      <w:pPr>
        <w:pStyle w:val="NoSpacing"/>
        <w:rPr>
          <w:rFonts w:ascii="Arial" w:hAnsi="Arial" w:cs="Arial"/>
          <w:lang w:val="es-ES"/>
        </w:rPr>
      </w:pPr>
    </w:p>
    <w:p w14:paraId="097FC0CB" w14:textId="699C4E97" w:rsidR="00D65553" w:rsidRPr="00D65553" w:rsidRDefault="00D65553" w:rsidP="00D65553">
      <w:pPr>
        <w:pStyle w:val="NoSpacing"/>
        <w:rPr>
          <w:rFonts w:ascii="Arial" w:hAnsi="Arial" w:cs="Arial"/>
          <w:b/>
          <w:bCs/>
          <w:lang w:val="es-ES"/>
        </w:rPr>
      </w:pPr>
      <w:r w:rsidRPr="00D65553">
        <w:rPr>
          <w:rFonts w:ascii="Arial" w:hAnsi="Arial" w:cs="Arial"/>
          <w:b/>
          <w:bCs/>
          <w:lang w:val="es-ES"/>
        </w:rPr>
        <w:t>Menú sugerido</w:t>
      </w:r>
    </w:p>
    <w:p w14:paraId="0513EFDC" w14:textId="77777777" w:rsidR="00D65553" w:rsidRPr="00D65553" w:rsidRDefault="00D65553" w:rsidP="00D65553">
      <w:pPr>
        <w:pStyle w:val="NoSpacing"/>
        <w:rPr>
          <w:rFonts w:ascii="Arial" w:hAnsi="Arial" w:cs="Arial"/>
          <w:lang w:val="es-ES"/>
        </w:rPr>
      </w:pPr>
    </w:p>
    <w:p w14:paraId="68E582AB" w14:textId="57F989C0" w:rsidR="00D65553" w:rsidRPr="00D65553" w:rsidRDefault="00D65553" w:rsidP="00D65553">
      <w:pPr>
        <w:pStyle w:val="NoSpacing"/>
        <w:numPr>
          <w:ilvl w:val="0"/>
          <w:numId w:val="18"/>
        </w:numPr>
        <w:rPr>
          <w:rFonts w:ascii="Arial" w:hAnsi="Arial" w:cs="Arial"/>
          <w:lang w:val="es-ES"/>
        </w:rPr>
      </w:pPr>
      <w:r w:rsidRPr="00D65553">
        <w:rPr>
          <w:rFonts w:ascii="Arial" w:hAnsi="Arial" w:cs="Arial"/>
          <w:lang w:val="es-ES"/>
        </w:rPr>
        <w:t>Registrar hotel</w:t>
      </w:r>
      <w:r>
        <w:rPr>
          <w:rFonts w:ascii="Arial" w:hAnsi="Arial" w:cs="Arial"/>
          <w:lang w:val="es-ES"/>
        </w:rPr>
        <w:t>es</w:t>
      </w:r>
    </w:p>
    <w:p w14:paraId="47D2B95B" w14:textId="77777777" w:rsidR="00D65553" w:rsidRPr="00D65553" w:rsidRDefault="00D65553" w:rsidP="00D65553">
      <w:pPr>
        <w:pStyle w:val="NoSpacing"/>
        <w:rPr>
          <w:rFonts w:ascii="Arial" w:hAnsi="Arial" w:cs="Arial"/>
          <w:lang w:val="es-ES"/>
        </w:rPr>
      </w:pPr>
    </w:p>
    <w:p w14:paraId="7A1DACB9" w14:textId="20196459" w:rsidR="00D65553" w:rsidRPr="00D65553" w:rsidRDefault="00D65553" w:rsidP="00D65553">
      <w:pPr>
        <w:pStyle w:val="NoSpacing"/>
        <w:numPr>
          <w:ilvl w:val="0"/>
          <w:numId w:val="18"/>
        </w:numPr>
        <w:rPr>
          <w:rFonts w:ascii="Arial" w:hAnsi="Arial" w:cs="Arial"/>
          <w:lang w:val="es-ES"/>
        </w:rPr>
      </w:pPr>
      <w:r w:rsidRPr="00D65553">
        <w:rPr>
          <w:rFonts w:ascii="Arial" w:hAnsi="Arial" w:cs="Arial"/>
          <w:lang w:val="es-ES"/>
        </w:rPr>
        <w:t>Registrar cliente</w:t>
      </w:r>
      <w:r>
        <w:rPr>
          <w:rFonts w:ascii="Arial" w:hAnsi="Arial" w:cs="Arial"/>
          <w:lang w:val="es-ES"/>
        </w:rPr>
        <w:t>s</w:t>
      </w:r>
    </w:p>
    <w:p w14:paraId="5F783F26" w14:textId="77777777" w:rsidR="00D65553" w:rsidRPr="00D65553" w:rsidRDefault="00D65553" w:rsidP="00D65553">
      <w:pPr>
        <w:pStyle w:val="NoSpacing"/>
        <w:rPr>
          <w:rFonts w:ascii="Arial" w:hAnsi="Arial" w:cs="Arial"/>
          <w:lang w:val="es-ES"/>
        </w:rPr>
      </w:pPr>
    </w:p>
    <w:p w14:paraId="231B7E15" w14:textId="79FDF197" w:rsidR="00D65553" w:rsidRPr="00D65553" w:rsidRDefault="00D65553" w:rsidP="00D65553">
      <w:pPr>
        <w:pStyle w:val="NoSpacing"/>
        <w:numPr>
          <w:ilvl w:val="0"/>
          <w:numId w:val="18"/>
        </w:numPr>
        <w:rPr>
          <w:rFonts w:ascii="Arial" w:hAnsi="Arial" w:cs="Arial"/>
          <w:lang w:val="es-ES"/>
        </w:rPr>
      </w:pPr>
      <w:r w:rsidRPr="00D65553">
        <w:rPr>
          <w:rFonts w:ascii="Arial" w:hAnsi="Arial" w:cs="Arial"/>
          <w:lang w:val="es-ES"/>
        </w:rPr>
        <w:t>Agregar habitación a un hotel</w:t>
      </w:r>
    </w:p>
    <w:p w14:paraId="70C0A6F8" w14:textId="77777777" w:rsidR="00D65553" w:rsidRPr="00D65553" w:rsidRDefault="00D65553" w:rsidP="00D65553">
      <w:pPr>
        <w:pStyle w:val="NoSpacing"/>
        <w:rPr>
          <w:rFonts w:ascii="Arial" w:hAnsi="Arial" w:cs="Arial"/>
          <w:lang w:val="es-ES"/>
        </w:rPr>
      </w:pPr>
    </w:p>
    <w:p w14:paraId="29D272E7" w14:textId="10CCE928" w:rsidR="00D65553" w:rsidRPr="00D65553" w:rsidRDefault="00D65553" w:rsidP="00D65553">
      <w:pPr>
        <w:pStyle w:val="NoSpacing"/>
        <w:numPr>
          <w:ilvl w:val="0"/>
          <w:numId w:val="18"/>
        </w:numPr>
        <w:rPr>
          <w:rFonts w:ascii="Arial" w:hAnsi="Arial" w:cs="Arial"/>
          <w:lang w:val="es-ES"/>
        </w:rPr>
      </w:pPr>
      <w:r w:rsidRPr="00D65553">
        <w:rPr>
          <w:rFonts w:ascii="Arial" w:hAnsi="Arial" w:cs="Arial"/>
          <w:lang w:val="es-ES"/>
        </w:rPr>
        <w:t>Listar hoteles</w:t>
      </w:r>
    </w:p>
    <w:p w14:paraId="098ED6AC" w14:textId="77777777" w:rsidR="00D65553" w:rsidRPr="00D65553" w:rsidRDefault="00D65553" w:rsidP="00D65553">
      <w:pPr>
        <w:pStyle w:val="NoSpacing"/>
        <w:rPr>
          <w:rFonts w:ascii="Arial" w:hAnsi="Arial" w:cs="Arial"/>
          <w:lang w:val="es-ES"/>
        </w:rPr>
      </w:pPr>
    </w:p>
    <w:p w14:paraId="47CE344A" w14:textId="341BE503" w:rsidR="00D65553" w:rsidRPr="00D65553" w:rsidRDefault="00D65553" w:rsidP="00D65553">
      <w:pPr>
        <w:pStyle w:val="NoSpacing"/>
        <w:numPr>
          <w:ilvl w:val="0"/>
          <w:numId w:val="18"/>
        </w:numPr>
        <w:rPr>
          <w:rFonts w:ascii="Arial" w:hAnsi="Arial" w:cs="Arial"/>
          <w:lang w:val="es-ES"/>
        </w:rPr>
      </w:pPr>
      <w:r w:rsidRPr="00D65553">
        <w:rPr>
          <w:rFonts w:ascii="Arial" w:hAnsi="Arial" w:cs="Arial"/>
          <w:lang w:val="es-ES"/>
        </w:rPr>
        <w:t>Listar habitaciones disponibles de un hotel</w:t>
      </w:r>
    </w:p>
    <w:p w14:paraId="4CB8D060" w14:textId="77777777" w:rsidR="00D65553" w:rsidRPr="00D65553" w:rsidRDefault="00D65553" w:rsidP="00D65553">
      <w:pPr>
        <w:pStyle w:val="NoSpacing"/>
        <w:rPr>
          <w:rFonts w:ascii="Arial" w:hAnsi="Arial" w:cs="Arial"/>
          <w:lang w:val="es-ES"/>
        </w:rPr>
      </w:pPr>
    </w:p>
    <w:p w14:paraId="691ED661" w14:textId="51C42AE2" w:rsidR="00D65553" w:rsidRPr="00D65553" w:rsidRDefault="00D65553" w:rsidP="00D65553">
      <w:pPr>
        <w:pStyle w:val="NoSpacing"/>
        <w:numPr>
          <w:ilvl w:val="0"/>
          <w:numId w:val="18"/>
        </w:numPr>
        <w:rPr>
          <w:rFonts w:ascii="Arial" w:hAnsi="Arial" w:cs="Arial"/>
          <w:lang w:val="es-ES"/>
        </w:rPr>
      </w:pPr>
      <w:r w:rsidRPr="00D65553">
        <w:rPr>
          <w:rFonts w:ascii="Arial" w:hAnsi="Arial" w:cs="Arial"/>
          <w:lang w:val="es-ES"/>
        </w:rPr>
        <w:t>Crear reserva (cliente, hotel, número de habitación, noches)</w:t>
      </w:r>
    </w:p>
    <w:p w14:paraId="5F132978" w14:textId="77777777" w:rsidR="00D65553" w:rsidRPr="00D65553" w:rsidRDefault="00D65553" w:rsidP="00D65553">
      <w:pPr>
        <w:pStyle w:val="NoSpacing"/>
        <w:rPr>
          <w:rFonts w:ascii="Arial" w:hAnsi="Arial" w:cs="Arial"/>
          <w:lang w:val="es-ES"/>
        </w:rPr>
      </w:pPr>
    </w:p>
    <w:p w14:paraId="7D2ABF73" w14:textId="6D82C3BF" w:rsidR="00D65553" w:rsidRPr="00D65553" w:rsidRDefault="00D65553" w:rsidP="00D65553">
      <w:pPr>
        <w:pStyle w:val="NoSpacing"/>
        <w:numPr>
          <w:ilvl w:val="0"/>
          <w:numId w:val="18"/>
        </w:numPr>
        <w:rPr>
          <w:rFonts w:ascii="Arial" w:hAnsi="Arial" w:cs="Arial"/>
          <w:lang w:val="es-ES"/>
        </w:rPr>
      </w:pPr>
      <w:r w:rsidRPr="00D65553">
        <w:rPr>
          <w:rFonts w:ascii="Arial" w:hAnsi="Arial" w:cs="Arial"/>
          <w:lang w:val="es-ES"/>
        </w:rPr>
        <w:t>Listar reservas de un cliente</w:t>
      </w:r>
    </w:p>
    <w:p w14:paraId="6BFF9D54" w14:textId="77777777" w:rsidR="00D65553" w:rsidRPr="00D65553" w:rsidRDefault="00D65553" w:rsidP="00D65553">
      <w:pPr>
        <w:pStyle w:val="NoSpacing"/>
        <w:rPr>
          <w:rFonts w:ascii="Arial" w:hAnsi="Arial" w:cs="Arial"/>
          <w:lang w:val="es-ES"/>
        </w:rPr>
      </w:pPr>
    </w:p>
    <w:p w14:paraId="47B10F6E" w14:textId="71D6C968" w:rsidR="00D65553" w:rsidRDefault="00D65553" w:rsidP="00D65553">
      <w:pPr>
        <w:pStyle w:val="NoSpacing"/>
        <w:numPr>
          <w:ilvl w:val="0"/>
          <w:numId w:val="18"/>
        </w:numPr>
        <w:rPr>
          <w:rFonts w:ascii="Arial" w:hAnsi="Arial" w:cs="Arial"/>
          <w:lang w:val="es-ES"/>
        </w:rPr>
      </w:pPr>
      <w:r w:rsidRPr="00D65553">
        <w:rPr>
          <w:rFonts w:ascii="Arial" w:hAnsi="Arial" w:cs="Arial"/>
          <w:lang w:val="es-ES"/>
        </w:rPr>
        <w:t>Salir</w:t>
      </w:r>
    </w:p>
    <w:p w14:paraId="58C30732" w14:textId="77777777" w:rsidR="00A1294E" w:rsidRDefault="00A1294E" w:rsidP="00A1294E">
      <w:pPr>
        <w:pStyle w:val="ListParagraph"/>
        <w:rPr>
          <w:rFonts w:ascii="Arial" w:hAnsi="Arial" w:cs="Arial"/>
          <w:lang w:val="es-ES"/>
        </w:rPr>
      </w:pPr>
    </w:p>
    <w:p w14:paraId="57FE7B0A" w14:textId="271D462A" w:rsidR="00A1294E" w:rsidRPr="00A1294E" w:rsidRDefault="00A1294E" w:rsidP="00A1294E">
      <w:pPr>
        <w:pStyle w:val="NoSpacing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Regla de negocio: </w:t>
      </w:r>
      <w:r w:rsidRPr="00A1294E">
        <w:rPr>
          <w:rFonts w:ascii="Arial" w:hAnsi="Arial" w:cs="Arial"/>
        </w:rPr>
        <w:t xml:space="preserve">Un cliente no puede reservar la </w:t>
      </w:r>
      <w:r w:rsidRPr="00A1294E">
        <w:rPr>
          <w:rFonts w:ascii="Arial" w:hAnsi="Arial" w:cs="Arial"/>
          <w:i/>
          <w:iCs/>
        </w:rPr>
        <w:t>misma habitación</w:t>
      </w:r>
      <w:r w:rsidRPr="00A1294E">
        <w:rPr>
          <w:rFonts w:ascii="Arial" w:hAnsi="Arial" w:cs="Arial"/>
        </w:rPr>
        <w:t xml:space="preserve"> del </w:t>
      </w:r>
      <w:r w:rsidRPr="00A1294E">
        <w:rPr>
          <w:rFonts w:ascii="Arial" w:hAnsi="Arial" w:cs="Arial"/>
          <w:i/>
          <w:iCs/>
        </w:rPr>
        <w:t>mismo hotel</w:t>
      </w:r>
      <w:r w:rsidRPr="00A1294E">
        <w:rPr>
          <w:rFonts w:ascii="Arial" w:hAnsi="Arial" w:cs="Arial"/>
        </w:rPr>
        <w:t xml:space="preserve"> para el </w:t>
      </w:r>
      <w:r w:rsidRPr="00A1294E">
        <w:rPr>
          <w:rFonts w:ascii="Arial" w:hAnsi="Arial" w:cs="Arial"/>
          <w:i/>
          <w:iCs/>
        </w:rPr>
        <w:t>mismo día</w:t>
      </w:r>
      <w:r w:rsidRPr="00A1294E">
        <w:rPr>
          <w:rFonts w:ascii="Arial" w:hAnsi="Arial" w:cs="Arial"/>
        </w:rPr>
        <w:t>.</w:t>
      </w:r>
    </w:p>
    <w:sectPr w:rsidR="00A1294E" w:rsidRPr="00A1294E" w:rsidSect="00133FBE">
      <w:headerReference w:type="default" r:id="rId17"/>
      <w:footerReference w:type="default" r:id="rId18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FE6A" w14:textId="77777777" w:rsidR="005778D5" w:rsidRDefault="005778D5" w:rsidP="002E3ED2">
      <w:r>
        <w:separator/>
      </w:r>
    </w:p>
  </w:endnote>
  <w:endnote w:type="continuationSeparator" w:id="0">
    <w:p w14:paraId="7B1ECD5D" w14:textId="77777777" w:rsidR="005778D5" w:rsidRDefault="005778D5" w:rsidP="002E3ED2">
      <w:r>
        <w:continuationSeparator/>
      </w:r>
    </w:p>
  </w:endnote>
  <w:endnote w:type="continuationNotice" w:id="1">
    <w:p w14:paraId="508751DD" w14:textId="77777777" w:rsidR="005778D5" w:rsidRDefault="00577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BodyText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186FF" w14:textId="77777777" w:rsidR="005778D5" w:rsidRDefault="005778D5" w:rsidP="002E3ED2">
      <w:r>
        <w:separator/>
      </w:r>
    </w:p>
  </w:footnote>
  <w:footnote w:type="continuationSeparator" w:id="0">
    <w:p w14:paraId="0817231A" w14:textId="77777777" w:rsidR="005778D5" w:rsidRDefault="005778D5" w:rsidP="002E3ED2">
      <w:r>
        <w:continuationSeparator/>
      </w:r>
    </w:p>
  </w:footnote>
  <w:footnote w:type="continuationNotice" w:id="1">
    <w:p w14:paraId="70507EDB" w14:textId="77777777" w:rsidR="005778D5" w:rsidRDefault="005778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Header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Header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0dLifqPVu1r" int2:id="98lyUTOk">
      <int2:state int2:value="Rejected" int2:type="AugLoop_Text_Critique"/>
    </int2:textHash>
    <int2:textHash int2:hashCode="vbNrsi3rFpJ1sw" int2:id="MiiUSDiJ">
      <int2:state int2:value="Rejected" int2:type="AugLoop_Text_Critique"/>
    </int2:textHash>
    <int2:textHash int2:hashCode="QQb8dM3yyYbXHx" int2:id="TwjyPyMR">
      <int2:state int2:value="Rejected" int2:type="AugLoop_Text_Critique"/>
    </int2:textHash>
    <int2:textHash int2:hashCode="f0dMkX6YyUkfp+" int2:id="OnZt3Rxi">
      <int2:state int2:value="Rejected" int2:type="AugLoop_Text_Critique"/>
    </int2:textHash>
    <int2:textHash int2:hashCode="+yac61fdI/oxE0" int2:id="cvVh7xj9">
      <int2:state int2:value="Rejected" int2:type="AugLoop_Text_Critique"/>
    </int2:textHash>
    <int2:textHash int2:hashCode="VwB/0KZ1OTg2F3" int2:id="5Lfg3QvW">
      <int2:state int2:value="Rejected" int2:type="AugLoop_Text_Critique"/>
    </int2:textHash>
    <int2:textHash int2:hashCode="JTzkHB8Q8vBPwq" int2:id="fP6ZZHTi">
      <int2:state int2:value="Rejected" int2:type="AugLoop_Text_Critique"/>
    </int2:textHash>
    <int2:textHash int2:hashCode="/7+YUruTXtZnNW" int2:id="lMHdnKE2">
      <int2:state int2:value="Rejected" int2:type="AugLoop_Text_Critique"/>
    </int2:textHash>
    <int2:textHash int2:hashCode="m0ssfVbJwrzqWk" int2:id="SfrImPLp">
      <int2:state int2:value="Rejected" int2:type="AugLoop_Text_Critique"/>
    </int2:textHash>
    <int2:textHash int2:hashCode="7LJSBEteoPZ57n" int2:id="j7MylbwN">
      <int2:state int2:value="Rejected" int2:type="AugLoop_Text_Critique"/>
    </int2:textHash>
    <int2:textHash int2:hashCode="ep+xh2F+NkMKrr" int2:id="X26t3BPd">
      <int2:state int2:value="Rejected" int2:type="AugLoop_Text_Critique"/>
    </int2:textHash>
    <int2:textHash int2:hashCode="L29C5vwjvndI9e" int2:id="emWVzU41">
      <int2:state int2:value="Rejected" int2:type="AugLoop_Text_Critique"/>
    </int2:textHash>
    <int2:textHash int2:hashCode="sot69pMgIB0c8g" int2:id="H8EV3bMf">
      <int2:state int2:value="Rejected" int2:type="AugLoop_Text_Critique"/>
    </int2:textHash>
    <int2:textHash int2:hashCode="U5Dyjb721DQZDe" int2:id="O8saimGY">
      <int2:state int2:value="Rejected" int2:type="AugLoop_Text_Critique"/>
    </int2:textHash>
    <int2:textHash int2:hashCode="6xHQJarCrC8E8z" int2:id="96HNQjMA">
      <int2:state int2:value="Rejected" int2:type="AugLoop_Text_Critique"/>
    </int2:textHash>
    <int2:bookmark int2:bookmarkName="_Int_x5JHWmx9" int2:invalidationBookmarkName="" int2:hashCode="x78qDnvvRPDK4y" int2:id="2bRosHd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111"/>
    <w:multiLevelType w:val="hybridMultilevel"/>
    <w:tmpl w:val="BCAEE508"/>
    <w:lvl w:ilvl="0" w:tplc="66CE8C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3C95"/>
    <w:multiLevelType w:val="hybridMultilevel"/>
    <w:tmpl w:val="B56ED9C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3538D"/>
    <w:multiLevelType w:val="hybridMultilevel"/>
    <w:tmpl w:val="2DC2F66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40753"/>
    <w:multiLevelType w:val="hybridMultilevel"/>
    <w:tmpl w:val="79760D9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D0B09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C86AD1"/>
    <w:multiLevelType w:val="multilevel"/>
    <w:tmpl w:val="27DA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D5D4A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A66648"/>
    <w:multiLevelType w:val="hybridMultilevel"/>
    <w:tmpl w:val="24808D9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4" w15:restartNumberingAfterBreak="0">
    <w:nsid w:val="5A215F6C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01A3C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3"/>
  </w:num>
  <w:num w:numId="2" w16cid:durableId="604004319">
    <w:abstractNumId w:val="18"/>
  </w:num>
  <w:num w:numId="3" w16cid:durableId="294262072">
    <w:abstractNumId w:val="9"/>
  </w:num>
  <w:num w:numId="4" w16cid:durableId="1217352545">
    <w:abstractNumId w:val="7"/>
  </w:num>
  <w:num w:numId="5" w16cid:durableId="1840462834">
    <w:abstractNumId w:val="2"/>
  </w:num>
  <w:num w:numId="6" w16cid:durableId="75369999">
    <w:abstractNumId w:val="4"/>
  </w:num>
  <w:num w:numId="7" w16cid:durableId="1225486401">
    <w:abstractNumId w:val="6"/>
  </w:num>
  <w:num w:numId="8" w16cid:durableId="2118938869">
    <w:abstractNumId w:val="17"/>
  </w:num>
  <w:num w:numId="9" w16cid:durableId="430979645">
    <w:abstractNumId w:val="15"/>
  </w:num>
  <w:num w:numId="10" w16cid:durableId="1500079798">
    <w:abstractNumId w:val="3"/>
  </w:num>
  <w:num w:numId="11" w16cid:durableId="753476249">
    <w:abstractNumId w:val="1"/>
  </w:num>
  <w:num w:numId="12" w16cid:durableId="1174799748">
    <w:abstractNumId w:val="14"/>
  </w:num>
  <w:num w:numId="13" w16cid:durableId="331491109">
    <w:abstractNumId w:val="16"/>
  </w:num>
  <w:num w:numId="14" w16cid:durableId="595988374">
    <w:abstractNumId w:val="5"/>
  </w:num>
  <w:num w:numId="15" w16cid:durableId="583027878">
    <w:abstractNumId w:val="8"/>
  </w:num>
  <w:num w:numId="16" w16cid:durableId="767234383">
    <w:abstractNumId w:val="11"/>
  </w:num>
  <w:num w:numId="17" w16cid:durableId="641735813">
    <w:abstractNumId w:val="12"/>
  </w:num>
  <w:num w:numId="18" w16cid:durableId="434831901">
    <w:abstractNumId w:val="0"/>
  </w:num>
  <w:num w:numId="19" w16cid:durableId="164465487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658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3FBE"/>
    <w:rsid w:val="00136D36"/>
    <w:rsid w:val="00143222"/>
    <w:rsid w:val="00147470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0B7A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3746A"/>
    <w:rsid w:val="00241E27"/>
    <w:rsid w:val="00242B2B"/>
    <w:rsid w:val="00254546"/>
    <w:rsid w:val="002558CB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B4A32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26FE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4257"/>
    <w:rsid w:val="00477F27"/>
    <w:rsid w:val="00481822"/>
    <w:rsid w:val="00482C79"/>
    <w:rsid w:val="00495422"/>
    <w:rsid w:val="0049554B"/>
    <w:rsid w:val="00495A83"/>
    <w:rsid w:val="004970DE"/>
    <w:rsid w:val="004A6354"/>
    <w:rsid w:val="004A79B7"/>
    <w:rsid w:val="004C0AF9"/>
    <w:rsid w:val="004C1237"/>
    <w:rsid w:val="004C5D21"/>
    <w:rsid w:val="004D27CD"/>
    <w:rsid w:val="004D38CE"/>
    <w:rsid w:val="004D76E0"/>
    <w:rsid w:val="004D7907"/>
    <w:rsid w:val="004E7162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464CE"/>
    <w:rsid w:val="00555841"/>
    <w:rsid w:val="005626EE"/>
    <w:rsid w:val="005640F3"/>
    <w:rsid w:val="005651B7"/>
    <w:rsid w:val="00572963"/>
    <w:rsid w:val="00573413"/>
    <w:rsid w:val="00575B4F"/>
    <w:rsid w:val="00577151"/>
    <w:rsid w:val="005778D5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3ECE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5C94"/>
    <w:rsid w:val="009B7593"/>
    <w:rsid w:val="009C0247"/>
    <w:rsid w:val="009C14E2"/>
    <w:rsid w:val="009C4BD2"/>
    <w:rsid w:val="009C63A0"/>
    <w:rsid w:val="009C654D"/>
    <w:rsid w:val="009D0BFB"/>
    <w:rsid w:val="009D6C17"/>
    <w:rsid w:val="009E0CFF"/>
    <w:rsid w:val="009E3970"/>
    <w:rsid w:val="009E497B"/>
    <w:rsid w:val="00A1051D"/>
    <w:rsid w:val="00A106C3"/>
    <w:rsid w:val="00A1171B"/>
    <w:rsid w:val="00A1294E"/>
    <w:rsid w:val="00A23138"/>
    <w:rsid w:val="00A23B9D"/>
    <w:rsid w:val="00A24D73"/>
    <w:rsid w:val="00A26F57"/>
    <w:rsid w:val="00A407E2"/>
    <w:rsid w:val="00A440FB"/>
    <w:rsid w:val="00A44E02"/>
    <w:rsid w:val="00A474ED"/>
    <w:rsid w:val="00A47B0A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E6C5E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134D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36059"/>
    <w:rsid w:val="00D40164"/>
    <w:rsid w:val="00D41E9B"/>
    <w:rsid w:val="00D4613B"/>
    <w:rsid w:val="00D507ED"/>
    <w:rsid w:val="00D57225"/>
    <w:rsid w:val="00D60D2C"/>
    <w:rsid w:val="00D61E42"/>
    <w:rsid w:val="00D64D56"/>
    <w:rsid w:val="00D65553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2D86406"/>
    <w:rsid w:val="0905ABAA"/>
    <w:rsid w:val="0B72DA46"/>
    <w:rsid w:val="0BCAFD3C"/>
    <w:rsid w:val="0BEA4087"/>
    <w:rsid w:val="0C9D74C1"/>
    <w:rsid w:val="1126C994"/>
    <w:rsid w:val="1600E826"/>
    <w:rsid w:val="1801EA63"/>
    <w:rsid w:val="1A0C9545"/>
    <w:rsid w:val="1E159F6F"/>
    <w:rsid w:val="2151B74B"/>
    <w:rsid w:val="21C06F76"/>
    <w:rsid w:val="221192B9"/>
    <w:rsid w:val="25B56968"/>
    <w:rsid w:val="2EF528C3"/>
    <w:rsid w:val="34A97973"/>
    <w:rsid w:val="359651B7"/>
    <w:rsid w:val="38B08E09"/>
    <w:rsid w:val="3A86ADD6"/>
    <w:rsid w:val="46433452"/>
    <w:rsid w:val="475E8651"/>
    <w:rsid w:val="480D9F81"/>
    <w:rsid w:val="54F2BC15"/>
    <w:rsid w:val="582A8E2C"/>
    <w:rsid w:val="5AA609C1"/>
    <w:rsid w:val="5F9A077E"/>
    <w:rsid w:val="6AEFA520"/>
    <w:rsid w:val="75CE4A7F"/>
    <w:rsid w:val="776878E3"/>
    <w:rsid w:val="77D42896"/>
    <w:rsid w:val="7C5CE6DF"/>
    <w:rsid w:val="7F65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44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Header">
    <w:name w:val="header"/>
    <w:basedOn w:val="Normal"/>
    <w:link w:val="HeaderCh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ED2"/>
  </w:style>
  <w:style w:type="paragraph" w:styleId="Footer">
    <w:name w:val="footer"/>
    <w:basedOn w:val="Normal"/>
    <w:link w:val="FooterCh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ED2"/>
  </w:style>
  <w:style w:type="character" w:customStyle="1" w:styleId="Heading2Char">
    <w:name w:val="Heading 2 Char"/>
    <w:basedOn w:val="DefaultParagraphFont"/>
    <w:link w:val="Heading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46C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ListParagraph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Heading6Char">
    <w:name w:val="Heading 6 Char"/>
    <w:basedOn w:val="DefaultParagraphFont"/>
    <w:link w:val="Heading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Heading9Char">
    <w:name w:val="Heading 9 Char"/>
    <w:basedOn w:val="DefaultParagraphFont"/>
    <w:link w:val="Heading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65713"/>
    <w:rPr>
      <w:color w:val="808080"/>
    </w:rPr>
  </w:style>
  <w:style w:type="paragraph" w:styleId="Subtitle">
    <w:name w:val="Subtitle"/>
    <w:basedOn w:val="Normal"/>
    <w:link w:val="SubtitleCh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itleChar">
    <w:name w:val="Subtitle Char"/>
    <w:basedOn w:val="DefaultParagraphFont"/>
    <w:link w:val="Subtitle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5B4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48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NoSpacing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Emphasis">
    <w:name w:val="Emphasis"/>
    <w:basedOn w:val="DefaultParagraphFont"/>
    <w:uiPriority w:val="20"/>
    <w:qFormat/>
    <w:rsid w:val="004A6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Gabriel Serrano</cp:lastModifiedBy>
  <cp:revision>8</cp:revision>
  <cp:lastPrinted>2021-11-12T16:52:00Z</cp:lastPrinted>
  <dcterms:created xsi:type="dcterms:W3CDTF">2024-01-16T02:37:00Z</dcterms:created>
  <dcterms:modified xsi:type="dcterms:W3CDTF">2025-09-17T18:57:00Z</dcterms:modified>
</cp:coreProperties>
</file>