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02B" w:rsidRPr="00FC5763" w:rsidRDefault="00FC5763">
      <w:pPr>
        <w:rPr>
          <w:rFonts w:ascii="Arial" w:hAnsi="Arial" w:cs="Arial"/>
        </w:rPr>
      </w:pPr>
      <w:bookmarkStart w:id="0" w:name="_GoBack"/>
      <w:bookmarkEnd w:id="0"/>
    </w:p>
    <w:sectPr w:rsidR="008B002B" w:rsidRPr="00FC5763" w:rsidSect="00FC5763">
      <w:pgSz w:w="15840" w:h="12240" w:orient="landscape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1B"/>
    <w:rsid w:val="00663748"/>
    <w:rsid w:val="0079031B"/>
    <w:rsid w:val="00B04659"/>
    <w:rsid w:val="00FC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59D1"/>
  <w15:chartTrackingRefBased/>
  <w15:docId w15:val="{AB8AC26B-12E3-4669-81CC-D6B3A473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Bảo Nguyễn</dc:creator>
  <cp:keywords/>
  <dc:description/>
  <cp:lastModifiedBy>Quốc Bảo Nguyễn</cp:lastModifiedBy>
  <cp:revision>3</cp:revision>
  <dcterms:created xsi:type="dcterms:W3CDTF">2019-10-07T00:43:00Z</dcterms:created>
  <dcterms:modified xsi:type="dcterms:W3CDTF">2019-10-07T00:53:00Z</dcterms:modified>
</cp:coreProperties>
</file>