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1AB" w:rsidRDefault="005B7159" w:rsidP="00C72EC2">
      <w:pPr>
        <w:spacing w:line="288" w:lineRule="auto"/>
        <w:jc w:val="center"/>
        <w:rPr>
          <w:rFonts w:ascii="Arial" w:hAnsi="Arial" w:cs="Arial"/>
          <w:b/>
          <w:sz w:val="24"/>
        </w:rPr>
      </w:pPr>
      <w:r w:rsidRPr="005B7159">
        <w:rPr>
          <w:rFonts w:ascii="Arial" w:hAnsi="Arial" w:cs="Arial"/>
          <w:b/>
          <w:sz w:val="24"/>
        </w:rPr>
        <w:t>F</w:t>
      </w:r>
      <w:r>
        <w:rPr>
          <w:rFonts w:ascii="Arial" w:hAnsi="Arial" w:cs="Arial"/>
          <w:b/>
          <w:sz w:val="24"/>
        </w:rPr>
        <w:t>lex</w:t>
      </w:r>
      <w:r w:rsidR="00C72EC2">
        <w:rPr>
          <w:rFonts w:ascii="Arial" w:hAnsi="Arial" w:cs="Arial"/>
          <w:b/>
          <w:sz w:val="24"/>
        </w:rPr>
        <w:t>box layout</w:t>
      </w:r>
    </w:p>
    <w:p w:rsidR="00C72EC2" w:rsidRDefault="004E41F5" w:rsidP="00075C23">
      <w:pPr>
        <w:pStyle w:val="Heading1"/>
        <w:rPr>
          <w:b/>
          <w:sz w:val="36"/>
        </w:rPr>
      </w:pPr>
      <w:r w:rsidRPr="007E718B">
        <w:rPr>
          <w:b/>
          <w:sz w:val="36"/>
        </w:rPr>
        <w:t>Properties of Flex Container:</w:t>
      </w:r>
    </w:p>
    <w:p w:rsidR="007E718B" w:rsidRPr="007E718B" w:rsidRDefault="007E718B" w:rsidP="007E718B"/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1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113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  <w:r w:rsidRPr="00D71136">
        <w:rPr>
          <w:rFonts w:ascii="Consolas" w:eastAsia="Times New Roman" w:hAnsi="Consolas" w:cs="Times New Roman"/>
          <w:color w:val="6A9955"/>
          <w:sz w:val="21"/>
          <w:szCs w:val="21"/>
        </w:rPr>
        <w:t>/* or inline-flex */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13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113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71136">
        <w:rPr>
          <w:rFonts w:ascii="Consolas" w:eastAsia="Times New Roman" w:hAnsi="Consolas" w:cs="Times New Roman"/>
          <w:color w:val="6A9955"/>
          <w:sz w:val="21"/>
          <w:szCs w:val="21"/>
        </w:rPr>
        <w:t>/* or row-reverse | column | column-reverse */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136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113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71136">
        <w:rPr>
          <w:rFonts w:ascii="Consolas" w:eastAsia="Times New Roman" w:hAnsi="Consolas" w:cs="Times New Roman"/>
          <w:color w:val="6A9955"/>
          <w:sz w:val="21"/>
          <w:szCs w:val="21"/>
        </w:rPr>
        <w:t>/* or wrap | wrap-reverse */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136">
        <w:rPr>
          <w:rFonts w:ascii="Consolas" w:eastAsia="Times New Roman" w:hAnsi="Consolas" w:cs="Times New Roman"/>
          <w:color w:val="6A9955"/>
          <w:sz w:val="21"/>
          <w:szCs w:val="21"/>
        </w:rPr>
        <w:t>/* COMBINE flex-wrap and flex-direction INTO one property: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6A9955"/>
          <w:sz w:val="21"/>
          <w:szCs w:val="21"/>
        </w:rPr>
        <w:t>        flex-flow: &lt;‘flex-direction’&gt; &lt;‘flex-wrap’&gt;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136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113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1136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13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1136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71136">
        <w:rPr>
          <w:rFonts w:ascii="Consolas" w:eastAsia="Times New Roman" w:hAnsi="Consolas" w:cs="Times New Roman"/>
          <w:color w:val="6A9955"/>
          <w:sz w:val="21"/>
          <w:szCs w:val="21"/>
        </w:rPr>
        <w:t>/* or flex-end | center | space-between | space-around | space-evenly */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13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1136">
        <w:rPr>
          <w:rFonts w:ascii="Consolas" w:eastAsia="Times New Roman" w:hAnsi="Consolas" w:cs="Times New Roman"/>
          <w:color w:val="CE9178"/>
          <w:sz w:val="21"/>
          <w:szCs w:val="21"/>
        </w:rPr>
        <w:t>stretch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71136">
        <w:rPr>
          <w:rFonts w:ascii="Consolas" w:eastAsia="Times New Roman" w:hAnsi="Consolas" w:cs="Times New Roman"/>
          <w:color w:val="6A9955"/>
          <w:sz w:val="21"/>
          <w:szCs w:val="21"/>
        </w:rPr>
        <w:t>/* or flex-start | flex-end | center | baseline */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1136">
        <w:rPr>
          <w:rFonts w:ascii="Consolas" w:eastAsia="Times New Roman" w:hAnsi="Consolas" w:cs="Times New Roman"/>
          <w:color w:val="9CDCFE"/>
          <w:sz w:val="21"/>
          <w:szCs w:val="21"/>
        </w:rPr>
        <w:t>align-content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1136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D71136">
        <w:rPr>
          <w:rFonts w:ascii="Consolas" w:eastAsia="Times New Roman" w:hAnsi="Consolas" w:cs="Times New Roman"/>
          <w:color w:val="6A9955"/>
          <w:sz w:val="21"/>
          <w:szCs w:val="21"/>
        </w:rPr>
        <w:t>/* or flex-end | center | space-between | space-around | stretch */</w:t>
      </w:r>
    </w:p>
    <w:p w:rsidR="00D71136" w:rsidRPr="00D71136" w:rsidRDefault="00D71136" w:rsidP="00D71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11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E41F5" w:rsidRDefault="004E41F5" w:rsidP="00D71136">
      <w:pPr>
        <w:spacing w:line="288" w:lineRule="auto"/>
        <w:rPr>
          <w:rFonts w:ascii="Arial" w:hAnsi="Arial" w:cs="Arial"/>
        </w:rPr>
      </w:pPr>
    </w:p>
    <w:p w:rsidR="00D71136" w:rsidRPr="00075C23" w:rsidRDefault="00722AE6" w:rsidP="00075C23">
      <w:pPr>
        <w:pStyle w:val="Heading2"/>
        <w:ind w:left="360" w:firstLine="360"/>
        <w:rPr>
          <w:b/>
          <w:sz w:val="28"/>
        </w:rPr>
      </w:pPr>
      <w:r w:rsidRPr="00075C23">
        <w:rPr>
          <w:b/>
          <w:sz w:val="28"/>
        </w:rPr>
        <w:t>flex-wrap</w:t>
      </w:r>
    </w:p>
    <w:p w:rsidR="00075C23" w:rsidRDefault="00075C23" w:rsidP="00075C23">
      <w:pPr>
        <w:pStyle w:val="ListParagraph"/>
        <w:numPr>
          <w:ilvl w:val="0"/>
          <w:numId w:val="2"/>
        </w:numPr>
      </w:pPr>
      <w:r>
        <w:t xml:space="preserve">The red list is set to </w:t>
      </w:r>
      <w:r w:rsidRPr="00075C23">
        <w:rPr>
          <w:shd w:val="clear" w:color="auto" w:fill="FF3300"/>
        </w:rPr>
        <w:t>nowrap</w:t>
      </w:r>
    </w:p>
    <w:p w:rsidR="00075C23" w:rsidRDefault="00075C23" w:rsidP="00075C23">
      <w:pPr>
        <w:pStyle w:val="ListParagraph"/>
        <w:numPr>
          <w:ilvl w:val="0"/>
          <w:numId w:val="2"/>
        </w:numPr>
      </w:pPr>
      <w:r>
        <w:t xml:space="preserve">The yellow list is set to </w:t>
      </w:r>
      <w:r w:rsidRPr="00075C23">
        <w:rPr>
          <w:shd w:val="clear" w:color="auto" w:fill="FFFF00"/>
        </w:rPr>
        <w:t>wrap</w:t>
      </w:r>
    </w:p>
    <w:p w:rsidR="00722AE6" w:rsidRPr="00722AE6" w:rsidRDefault="00722AE6" w:rsidP="00075C23">
      <w:pPr>
        <w:pStyle w:val="ListParagraph"/>
        <w:numPr>
          <w:ilvl w:val="0"/>
          <w:numId w:val="2"/>
        </w:numPr>
      </w:pPr>
      <w:r>
        <w:t xml:space="preserve">The blue list is set to </w:t>
      </w:r>
      <w:r w:rsidRPr="00075C23">
        <w:rPr>
          <w:shd w:val="clear" w:color="auto" w:fill="00B0F0"/>
        </w:rPr>
        <w:t>wrap-reverse</w:t>
      </w:r>
    </w:p>
    <w:p w:rsidR="00722AE6" w:rsidRDefault="00722AE6" w:rsidP="00722AE6">
      <w:pPr>
        <w:jc w:val="center"/>
      </w:pPr>
      <w:r w:rsidRPr="00722AE6">
        <w:rPr>
          <w:noProof/>
          <w:sz w:val="20"/>
        </w:rPr>
        <w:drawing>
          <wp:inline distT="0" distB="0" distL="0" distR="0" wp14:anchorId="5AA72DCB" wp14:editId="579F1917">
            <wp:extent cx="5086350" cy="329525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9692" cy="331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23" w:rsidRPr="00075C23" w:rsidRDefault="00075C23" w:rsidP="00075C23">
      <w:pPr>
        <w:pStyle w:val="Heading2"/>
        <w:ind w:left="720"/>
        <w:rPr>
          <w:b/>
          <w:sz w:val="28"/>
        </w:rPr>
      </w:pPr>
      <w:r w:rsidRPr="00075C23">
        <w:rPr>
          <w:b/>
          <w:sz w:val="28"/>
        </w:rPr>
        <w:t>justify-content</w:t>
      </w:r>
    </w:p>
    <w:p w:rsidR="00075C23" w:rsidRPr="00075C23" w:rsidRDefault="00075C23" w:rsidP="00075C23">
      <w:pPr>
        <w:jc w:val="center"/>
      </w:pPr>
      <w:r>
        <w:rPr>
          <w:noProof/>
        </w:rPr>
        <w:drawing>
          <wp:inline distT="0" distB="0" distL="0" distR="0" wp14:anchorId="14010B15" wp14:editId="4EA50FE4">
            <wp:extent cx="2485123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12" cy="38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23" w:rsidRPr="00075C23" w:rsidRDefault="00075C23" w:rsidP="00075C23">
      <w:pPr>
        <w:pStyle w:val="Heading2"/>
        <w:ind w:left="720"/>
        <w:rPr>
          <w:b/>
          <w:sz w:val="28"/>
        </w:rPr>
      </w:pPr>
      <w:r w:rsidRPr="00075C23">
        <w:rPr>
          <w:b/>
          <w:sz w:val="28"/>
        </w:rPr>
        <w:t>align-items</w:t>
      </w:r>
    </w:p>
    <w:p w:rsidR="00075C23" w:rsidRDefault="00075C23" w:rsidP="00075C23">
      <w:pPr>
        <w:jc w:val="center"/>
      </w:pPr>
      <w:r>
        <w:rPr>
          <w:noProof/>
        </w:rPr>
        <w:drawing>
          <wp:inline distT="0" distB="0" distL="0" distR="0" wp14:anchorId="47B86F95" wp14:editId="1AAE13DE">
            <wp:extent cx="2657475" cy="3341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798" cy="33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23" w:rsidRPr="00075C23" w:rsidRDefault="00075C23" w:rsidP="00075C23">
      <w:pPr>
        <w:pStyle w:val="Heading2"/>
        <w:ind w:left="720"/>
        <w:rPr>
          <w:b/>
          <w:sz w:val="28"/>
        </w:rPr>
      </w:pPr>
      <w:r w:rsidRPr="00075C23">
        <w:rPr>
          <w:b/>
          <w:sz w:val="28"/>
        </w:rPr>
        <w:t>align-content</w:t>
      </w:r>
    </w:p>
    <w:p w:rsidR="00722AE6" w:rsidRDefault="00075C23" w:rsidP="00075C23">
      <w:pPr>
        <w:jc w:val="center"/>
      </w:pPr>
      <w:r>
        <w:rPr>
          <w:noProof/>
        </w:rPr>
        <w:drawing>
          <wp:inline distT="0" distB="0" distL="0" distR="0" wp14:anchorId="7D23CE73" wp14:editId="533F8612">
            <wp:extent cx="2602847" cy="32842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836" cy="32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B" w:rsidRDefault="007E718B" w:rsidP="007E718B">
      <w:pPr>
        <w:pStyle w:val="Heading1"/>
        <w:rPr>
          <w:b/>
          <w:sz w:val="36"/>
        </w:rPr>
      </w:pPr>
      <w:r>
        <w:rPr>
          <w:b/>
          <w:sz w:val="36"/>
        </w:rPr>
        <w:t>Properties of Flex Items:</w:t>
      </w:r>
    </w:p>
    <w:p w:rsidR="007E718B" w:rsidRPr="007E718B" w:rsidRDefault="007E718B" w:rsidP="007E718B"/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AE6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22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22AE6">
        <w:rPr>
          <w:rFonts w:ascii="Consolas" w:eastAsia="Times New Roman" w:hAnsi="Consolas" w:cs="Times New Roman"/>
          <w:color w:val="6A9955"/>
          <w:sz w:val="21"/>
          <w:szCs w:val="21"/>
        </w:rPr>
        <w:t>/* or any other integer value */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AE6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22A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22AE6">
        <w:rPr>
          <w:rFonts w:ascii="Consolas" w:eastAsia="Times New Roman" w:hAnsi="Consolas" w:cs="Times New Roman"/>
          <w:color w:val="6A9955"/>
          <w:sz w:val="21"/>
          <w:szCs w:val="21"/>
        </w:rPr>
        <w:t>/* number &gt; 0 */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AE6">
        <w:rPr>
          <w:rFonts w:ascii="Consolas" w:eastAsia="Times New Roman" w:hAnsi="Consolas" w:cs="Times New Roman"/>
          <w:color w:val="9CDCFE"/>
          <w:sz w:val="21"/>
          <w:szCs w:val="21"/>
        </w:rPr>
        <w:t>flex-shrink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22AE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22AE6">
        <w:rPr>
          <w:rFonts w:ascii="Consolas" w:eastAsia="Times New Roman" w:hAnsi="Consolas" w:cs="Times New Roman"/>
          <w:color w:val="6A9955"/>
          <w:sz w:val="21"/>
          <w:szCs w:val="21"/>
        </w:rPr>
        <w:t>/* number &gt; 0 */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AE6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22AE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22AE6">
        <w:rPr>
          <w:rFonts w:ascii="Consolas" w:eastAsia="Times New Roman" w:hAnsi="Consolas" w:cs="Times New Roman"/>
          <w:color w:val="6A9955"/>
          <w:sz w:val="21"/>
          <w:szCs w:val="21"/>
        </w:rPr>
        <w:t>/* length (px, rem, em) | auto */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AE6">
        <w:rPr>
          <w:rFonts w:ascii="Consolas" w:eastAsia="Times New Roman" w:hAnsi="Consolas" w:cs="Times New Roman"/>
          <w:color w:val="6A9955"/>
          <w:sz w:val="21"/>
          <w:szCs w:val="21"/>
        </w:rPr>
        <w:t>/* COMBINE flex-grow, flex-shrink, flex-basis INTO one property: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6A9955"/>
          <w:sz w:val="21"/>
          <w:szCs w:val="21"/>
        </w:rPr>
        <w:t>        flex: none | [ &lt;'flex-grow'&gt; &lt;'flex-shrink'&gt;?  &lt;'flex-basis'&gt; ]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AE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22AE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A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AE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22AE6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22AE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22AE6">
        <w:rPr>
          <w:rFonts w:ascii="Consolas" w:eastAsia="Times New Roman" w:hAnsi="Consolas" w:cs="Times New Roman"/>
          <w:color w:val="6A9955"/>
          <w:sz w:val="21"/>
          <w:szCs w:val="21"/>
        </w:rPr>
        <w:t>/* or flex-start | flex-end | center | baseline | stretch */</w:t>
      </w:r>
    </w:p>
    <w:p w:rsidR="007E718B" w:rsidRPr="00722AE6" w:rsidRDefault="007E718B" w:rsidP="007E7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AE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718B" w:rsidRDefault="007E718B" w:rsidP="006461E0">
      <w:pPr>
        <w:pStyle w:val="Heading2"/>
        <w:ind w:left="720"/>
        <w:rPr>
          <w:b/>
          <w:sz w:val="28"/>
        </w:rPr>
      </w:pPr>
      <w:r>
        <w:rPr>
          <w:b/>
          <w:sz w:val="28"/>
        </w:rPr>
        <w:lastRenderedPageBreak/>
        <w:t>order</w:t>
      </w:r>
    </w:p>
    <w:p w:rsidR="007E718B" w:rsidRDefault="007E718B" w:rsidP="007E718B">
      <w:pPr>
        <w:jc w:val="center"/>
      </w:pPr>
      <w:r>
        <w:rPr>
          <w:noProof/>
        </w:rPr>
        <w:drawing>
          <wp:inline distT="0" distB="0" distL="0" distR="0" wp14:anchorId="4A167444" wp14:editId="2724F47C">
            <wp:extent cx="3257550" cy="275423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415" cy="27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B" w:rsidRDefault="007E718B" w:rsidP="006461E0">
      <w:pPr>
        <w:pStyle w:val="Heading2"/>
        <w:ind w:left="720"/>
        <w:rPr>
          <w:b/>
          <w:sz w:val="28"/>
        </w:rPr>
      </w:pPr>
      <w:r>
        <w:rPr>
          <w:b/>
          <w:sz w:val="28"/>
        </w:rPr>
        <w:t>flex-grow</w:t>
      </w:r>
      <w:bookmarkStart w:id="0" w:name="_GoBack"/>
      <w:bookmarkEnd w:id="0"/>
    </w:p>
    <w:p w:rsidR="007E718B" w:rsidRDefault="007E718B" w:rsidP="007E718B">
      <w:pPr>
        <w:jc w:val="center"/>
      </w:pPr>
      <w:r>
        <w:rPr>
          <w:noProof/>
        </w:rPr>
        <w:drawing>
          <wp:inline distT="0" distB="0" distL="0" distR="0" wp14:anchorId="6640FD46" wp14:editId="015E8FDB">
            <wp:extent cx="3219450" cy="1287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8B" w:rsidRDefault="00C14E88" w:rsidP="006461E0">
      <w:pPr>
        <w:pStyle w:val="Heading2"/>
        <w:ind w:left="720"/>
        <w:rPr>
          <w:b/>
        </w:rPr>
      </w:pPr>
      <w:r>
        <w:rPr>
          <w:b/>
        </w:rPr>
        <w:t>align-self</w:t>
      </w:r>
    </w:p>
    <w:p w:rsidR="00C14E88" w:rsidRDefault="00C14E88" w:rsidP="00C14E88">
      <w:pPr>
        <w:jc w:val="center"/>
      </w:pPr>
      <w:r>
        <w:rPr>
          <w:noProof/>
        </w:rPr>
        <w:drawing>
          <wp:inline distT="0" distB="0" distL="0" distR="0" wp14:anchorId="229C5AE2" wp14:editId="138FC425">
            <wp:extent cx="3109588" cy="1616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311" cy="16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88" w:rsidRDefault="00C14E88" w:rsidP="00C14E88">
      <w:pPr>
        <w:jc w:val="center"/>
      </w:pPr>
    </w:p>
    <w:p w:rsidR="006461E0" w:rsidRPr="00C14E88" w:rsidRDefault="006461E0" w:rsidP="006461E0">
      <w:pPr>
        <w:pStyle w:val="Heading1"/>
      </w:pPr>
    </w:p>
    <w:p w:rsidR="007E718B" w:rsidRPr="007E718B" w:rsidRDefault="007E718B" w:rsidP="007E718B"/>
    <w:p w:rsidR="00D71136" w:rsidRPr="00D71136" w:rsidRDefault="00D71136" w:rsidP="00D71136">
      <w:pPr>
        <w:spacing w:line="288" w:lineRule="auto"/>
        <w:rPr>
          <w:rFonts w:ascii="Arial" w:hAnsi="Arial" w:cs="Arial"/>
          <w:b/>
          <w:i/>
        </w:rPr>
      </w:pPr>
    </w:p>
    <w:sectPr w:rsidR="00D71136" w:rsidRPr="00D71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77265"/>
    <w:multiLevelType w:val="hybridMultilevel"/>
    <w:tmpl w:val="270E902A"/>
    <w:lvl w:ilvl="0" w:tplc="3B544F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D01B4"/>
    <w:multiLevelType w:val="hybridMultilevel"/>
    <w:tmpl w:val="441669D6"/>
    <w:lvl w:ilvl="0" w:tplc="8EB66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02"/>
    <w:rsid w:val="00075C23"/>
    <w:rsid w:val="004E41F5"/>
    <w:rsid w:val="005B7159"/>
    <w:rsid w:val="006461E0"/>
    <w:rsid w:val="006E0302"/>
    <w:rsid w:val="00722AE6"/>
    <w:rsid w:val="007E718B"/>
    <w:rsid w:val="00C14E88"/>
    <w:rsid w:val="00C271AB"/>
    <w:rsid w:val="00C72EC2"/>
    <w:rsid w:val="00D7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5CE3"/>
  <w15:chartTrackingRefBased/>
  <w15:docId w15:val="{7ACDF4C6-BADC-402E-B878-5DD65AA6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1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2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C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Nguyễn</dc:creator>
  <cp:keywords/>
  <dc:description/>
  <cp:lastModifiedBy>Quốc Bảo Nguyễn</cp:lastModifiedBy>
  <cp:revision>4</cp:revision>
  <dcterms:created xsi:type="dcterms:W3CDTF">2019-09-10T02:48:00Z</dcterms:created>
  <dcterms:modified xsi:type="dcterms:W3CDTF">2019-09-10T05:09:00Z</dcterms:modified>
</cp:coreProperties>
</file>