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AC87" w14:textId="77777777" w:rsidR="0080656E" w:rsidRDefault="00B75AA3">
      <w:pPr>
        <w:pStyle w:val="Standard"/>
        <w:jc w:val="center"/>
        <w:sectPr w:rsidR="0080656E" w:rsidSect="00F678A7">
          <w:pgSz w:w="11906" w:h="16838"/>
          <w:pgMar w:top="1440" w:right="1440" w:bottom="1440" w:left="1440" w:header="720" w:footer="720" w:gutter="0"/>
          <w:pgNumType w:start="1"/>
          <w:cols w:space="720"/>
        </w:sectPr>
      </w:pPr>
      <w:r>
        <w:rPr>
          <w:rFonts w:ascii="Open Sans" w:eastAsia="Open Sans" w:hAnsi="Open Sans" w:cs="Open Sans"/>
          <w:b/>
        </w:rPr>
        <w:t xml:space="preserve"> </w:t>
      </w:r>
      <w:r>
        <w:rPr>
          <w:noProof/>
        </w:rPr>
        <w:drawing>
          <wp:inline distT="0" distB="0" distL="0" distR="0" wp14:anchorId="4D3BAC87" wp14:editId="4D3BAC88">
            <wp:extent cx="5731550" cy="3505352"/>
            <wp:effectExtent l="0" t="0" r="0" b="0"/>
            <wp:docPr id="21368389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3505352"/>
                    </a:xfrm>
                    <a:prstGeom prst="rect">
                      <a:avLst/>
                    </a:prstGeom>
                    <a:noFill/>
                    <a:ln>
                      <a:noFill/>
                      <a:prstDash/>
                    </a:ln>
                  </pic:spPr>
                </pic:pic>
              </a:graphicData>
            </a:graphic>
          </wp:inline>
        </w:drawing>
      </w:r>
    </w:p>
    <w:p w14:paraId="19A4B9E9" w14:textId="77777777" w:rsidR="003D3229" w:rsidRDefault="003D3229">
      <w:pPr>
        <w:pStyle w:val="Titre1"/>
        <w:keepNext w:val="0"/>
        <w:keepLines w:val="0"/>
        <w:spacing w:before="480"/>
        <w:jc w:val="center"/>
        <w:rPr>
          <w:rFonts w:ascii="Open Sans" w:eastAsia="Open Sans" w:hAnsi="Open Sans" w:cs="Open Sans"/>
          <w:b/>
          <w:sz w:val="48"/>
          <w:szCs w:val="48"/>
        </w:rPr>
      </w:pPr>
      <w:bookmarkStart w:id="0" w:name="_n15rv7btsvbc"/>
      <w:bookmarkStart w:id="1" w:name="_n15rv7btsvbc1"/>
      <w:bookmarkEnd w:id="0"/>
      <w:bookmarkEnd w:id="1"/>
      <w:r w:rsidRPr="003D3229">
        <w:rPr>
          <w:rFonts w:ascii="Open Sans" w:eastAsia="Open Sans" w:hAnsi="Open Sans" w:cs="Open Sans"/>
          <w:b/>
          <w:sz w:val="48"/>
          <w:szCs w:val="48"/>
        </w:rPr>
        <w:lastRenderedPageBreak/>
        <w:t>Améliorez votre application avec des systèmes distribués</w:t>
      </w:r>
    </w:p>
    <w:p w14:paraId="4D3BAC89" w14:textId="4E93DD7C" w:rsidR="0080656E" w:rsidRDefault="00B75AA3">
      <w:pPr>
        <w:pStyle w:val="Titre1"/>
        <w:keepNext w:val="0"/>
        <w:keepLines w:val="0"/>
        <w:spacing w:before="480"/>
        <w:jc w:val="center"/>
      </w:pPr>
      <w:r>
        <w:rPr>
          <w:rFonts w:ascii="Open Sans" w:eastAsia="Open Sans" w:hAnsi="Open Sans" w:cs="Open Sans"/>
          <w:b/>
          <w:color w:val="666666"/>
          <w:sz w:val="36"/>
          <w:szCs w:val="36"/>
        </w:rPr>
        <w:t>Documentation fonctionnelle et technique</w:t>
      </w:r>
    </w:p>
    <w:p w14:paraId="4D3BAC8A" w14:textId="77777777" w:rsidR="0080656E" w:rsidRDefault="00B75AA3">
      <w:pPr>
        <w:pStyle w:val="Standard"/>
      </w:pPr>
      <w:r>
        <w:rPr>
          <w:rFonts w:ascii="Open Sans" w:eastAsia="Open Sans" w:hAnsi="Open Sans" w:cs="Open Sans"/>
          <w:b/>
        </w:rPr>
        <w:t xml:space="preserve"> </w:t>
      </w:r>
    </w:p>
    <w:p w14:paraId="4D3BAC8D" w14:textId="53F7F4A1" w:rsidR="0080656E" w:rsidRDefault="0080656E">
      <w:pPr>
        <w:pStyle w:val="Standard"/>
      </w:pPr>
    </w:p>
    <w:p w14:paraId="4D3BAC8E" w14:textId="77777777" w:rsidR="0080656E" w:rsidRDefault="00B75AA3">
      <w:pPr>
        <w:pStyle w:val="Standard"/>
      </w:pPr>
      <w:r>
        <w:rPr>
          <w:rFonts w:ascii="Open Sans" w:eastAsia="Open Sans" w:hAnsi="Open Sans" w:cs="Open Sans"/>
          <w:b/>
        </w:rPr>
        <w:t xml:space="preserve"> </w:t>
      </w:r>
    </w:p>
    <w:p w14:paraId="4D3BAC8F" w14:textId="77777777" w:rsidR="0080656E" w:rsidRDefault="0080656E">
      <w:pPr>
        <w:pStyle w:val="Standard"/>
        <w:spacing w:after="100" w:line="240" w:lineRule="auto"/>
        <w:rPr>
          <w:rFonts w:ascii="Open Sans" w:eastAsia="Open Sans" w:hAnsi="Open Sans" w:cs="Open Sans"/>
          <w:b/>
        </w:rPr>
      </w:pPr>
    </w:p>
    <w:p w14:paraId="00598CF4" w14:textId="77777777" w:rsidR="003D3229" w:rsidRDefault="003D3229">
      <w:pPr>
        <w:pStyle w:val="Standard"/>
        <w:spacing w:after="100" w:line="240" w:lineRule="auto"/>
        <w:rPr>
          <w:rFonts w:ascii="Open Sans" w:eastAsia="Open Sans" w:hAnsi="Open Sans" w:cs="Open Sans"/>
          <w:b/>
        </w:rPr>
      </w:pPr>
    </w:p>
    <w:p w14:paraId="24EA775B" w14:textId="77777777" w:rsidR="003D3229" w:rsidRDefault="003D3229">
      <w:pPr>
        <w:pStyle w:val="Standard"/>
        <w:spacing w:after="100" w:line="240" w:lineRule="auto"/>
        <w:rPr>
          <w:rFonts w:ascii="Open Sans" w:eastAsia="Open Sans" w:hAnsi="Open Sans" w:cs="Open Sans"/>
          <w:b/>
        </w:rPr>
      </w:pPr>
    </w:p>
    <w:p w14:paraId="3DCCC0EA" w14:textId="77777777" w:rsidR="003D3229" w:rsidRDefault="003D3229">
      <w:pPr>
        <w:pStyle w:val="Standard"/>
        <w:spacing w:after="100" w:line="240" w:lineRule="auto"/>
        <w:rPr>
          <w:rFonts w:ascii="Open Sans" w:eastAsia="Open Sans" w:hAnsi="Open Sans" w:cs="Open Sans"/>
          <w:b/>
        </w:rPr>
      </w:pPr>
    </w:p>
    <w:p w14:paraId="087DB0E1" w14:textId="77777777" w:rsidR="003D3229" w:rsidRDefault="003D3229">
      <w:pPr>
        <w:pStyle w:val="Standard"/>
        <w:spacing w:after="100" w:line="240" w:lineRule="auto"/>
        <w:rPr>
          <w:rFonts w:ascii="Open Sans" w:eastAsia="Open Sans" w:hAnsi="Open Sans" w:cs="Open Sans"/>
          <w:b/>
        </w:rPr>
      </w:pPr>
    </w:p>
    <w:p w14:paraId="227375AD" w14:textId="77777777" w:rsidR="003D3229" w:rsidRDefault="003D3229">
      <w:pPr>
        <w:pStyle w:val="Standard"/>
        <w:spacing w:after="100" w:line="240" w:lineRule="auto"/>
        <w:rPr>
          <w:rFonts w:ascii="Open Sans" w:eastAsia="Open Sans" w:hAnsi="Open Sans" w:cs="Open Sans"/>
          <w:b/>
        </w:rPr>
      </w:pPr>
    </w:p>
    <w:p w14:paraId="498A3795" w14:textId="77777777" w:rsidR="003D3229" w:rsidRDefault="003D3229">
      <w:pPr>
        <w:pStyle w:val="Standard"/>
        <w:spacing w:after="100" w:line="240" w:lineRule="auto"/>
        <w:rPr>
          <w:rFonts w:ascii="Open Sans" w:eastAsia="Open Sans" w:hAnsi="Open Sans" w:cs="Open Sans"/>
          <w:b/>
        </w:rPr>
      </w:pPr>
    </w:p>
    <w:p w14:paraId="4D3BAC90" w14:textId="77777777" w:rsidR="0080656E" w:rsidRDefault="00B75AA3">
      <w:pPr>
        <w:pStyle w:val="Titre2"/>
        <w:spacing w:after="100"/>
      </w:pPr>
      <w:bookmarkStart w:id="2" w:name="_thaa50su0xzq"/>
      <w:bookmarkEnd w:id="2"/>
      <w:r>
        <w:rPr>
          <w:rFonts w:ascii="Open Sans" w:eastAsia="Open Sans" w:hAnsi="Open Sans" w:cs="Open Sans"/>
          <w:b/>
        </w:rPr>
        <w:t>Sommaire</w:t>
      </w:r>
    </w:p>
    <w:p w14:paraId="4D3BAC91" w14:textId="77777777" w:rsidR="0080656E" w:rsidRDefault="00B75AA3">
      <w:pPr>
        <w:pStyle w:val="Standard"/>
        <w:spacing w:after="100" w:line="240" w:lineRule="auto"/>
        <w:ind w:left="220"/>
      </w:pPr>
      <w:r>
        <w:rPr>
          <w:rFonts w:ascii="Open Sans" w:eastAsia="Open Sans" w:hAnsi="Open Sans" w:cs="Open Sans"/>
          <w:b/>
        </w:rPr>
        <w:t>1. Présentation du projet</w:t>
      </w:r>
    </w:p>
    <w:p w14:paraId="4D3BAC92" w14:textId="77777777" w:rsidR="0080656E" w:rsidRDefault="00B75AA3">
      <w:pPr>
        <w:pStyle w:val="Standard"/>
        <w:spacing w:after="100" w:line="240" w:lineRule="auto"/>
        <w:ind w:left="440"/>
      </w:pPr>
      <w:r>
        <w:rPr>
          <w:rFonts w:ascii="Open Sans" w:eastAsia="Open Sans" w:hAnsi="Open Sans" w:cs="Open Sans"/>
          <w:b/>
        </w:rPr>
        <w:t>1.1 Objectifs du projet</w:t>
      </w:r>
    </w:p>
    <w:p w14:paraId="4D3BAC93" w14:textId="77777777" w:rsidR="0080656E" w:rsidRDefault="00B75AA3">
      <w:pPr>
        <w:pStyle w:val="Standard"/>
        <w:spacing w:after="100" w:line="240" w:lineRule="auto"/>
        <w:ind w:left="440"/>
      </w:pPr>
      <w:r>
        <w:rPr>
          <w:rFonts w:ascii="Open Sans" w:eastAsia="Open Sans" w:hAnsi="Open Sans" w:cs="Open Sans"/>
          <w:b/>
        </w:rPr>
        <w:t>1.2 Hors du champ d’application</w:t>
      </w:r>
    </w:p>
    <w:p w14:paraId="4D3BAC94" w14:textId="77777777" w:rsidR="0080656E" w:rsidRDefault="00B75AA3">
      <w:pPr>
        <w:pStyle w:val="Standard"/>
        <w:spacing w:after="100" w:line="240" w:lineRule="auto"/>
        <w:ind w:left="440"/>
      </w:pPr>
      <w:r>
        <w:rPr>
          <w:rFonts w:ascii="Open Sans" w:eastAsia="Open Sans" w:hAnsi="Open Sans" w:cs="Open Sans"/>
          <w:b/>
        </w:rPr>
        <w:t>1.3 Mesures du projet</w:t>
      </w:r>
    </w:p>
    <w:p w14:paraId="4D3BAC95" w14:textId="77777777" w:rsidR="0080656E" w:rsidRDefault="00B75AA3">
      <w:pPr>
        <w:pStyle w:val="Standard"/>
        <w:spacing w:after="100" w:line="240" w:lineRule="auto"/>
        <w:ind w:left="220"/>
      </w:pPr>
      <w:r>
        <w:rPr>
          <w:rFonts w:ascii="Open Sans" w:eastAsia="Open Sans" w:hAnsi="Open Sans" w:cs="Open Sans"/>
          <w:b/>
        </w:rPr>
        <w:t>2. Spécifications fonctionnelles</w:t>
      </w:r>
    </w:p>
    <w:p w14:paraId="4D3BAC96" w14:textId="77777777" w:rsidR="0080656E" w:rsidRDefault="00B75AA3">
      <w:pPr>
        <w:pStyle w:val="Standard"/>
        <w:spacing w:after="100" w:line="240" w:lineRule="auto"/>
        <w:ind w:left="220"/>
      </w:pPr>
      <w:r>
        <w:rPr>
          <w:rFonts w:ascii="Open Sans" w:eastAsia="Open Sans" w:hAnsi="Open Sans" w:cs="Open Sans"/>
          <w:b/>
        </w:rPr>
        <w:t>3. Spécifications techniques</w:t>
      </w:r>
    </w:p>
    <w:p w14:paraId="4D3BAC97" w14:textId="72EFAA4B" w:rsidR="0080656E" w:rsidRDefault="00B75AA3">
      <w:pPr>
        <w:pStyle w:val="Standard"/>
        <w:spacing w:after="100" w:line="240" w:lineRule="auto"/>
        <w:ind w:left="440"/>
      </w:pPr>
      <w:r>
        <w:rPr>
          <w:rFonts w:ascii="Open Sans" w:eastAsia="Open Sans" w:hAnsi="Open Sans" w:cs="Open Sans"/>
          <w:b/>
        </w:rPr>
        <w:t>3.1 Schéma de conception technique</w:t>
      </w:r>
    </w:p>
    <w:p w14:paraId="4D3BAC98" w14:textId="77777777" w:rsidR="0080656E" w:rsidRDefault="00B75AA3">
      <w:pPr>
        <w:pStyle w:val="Standard"/>
        <w:spacing w:after="100" w:line="240" w:lineRule="auto"/>
        <w:ind w:left="440"/>
      </w:pPr>
      <w:r>
        <w:rPr>
          <w:rFonts w:ascii="Open Sans" w:eastAsia="Open Sans" w:hAnsi="Open Sans" w:cs="Open Sans"/>
          <w:b/>
        </w:rPr>
        <w:t>3.2 Glossaire</w:t>
      </w:r>
    </w:p>
    <w:p w14:paraId="4D3BAC99" w14:textId="77777777" w:rsidR="0080656E" w:rsidRDefault="00B75AA3">
      <w:pPr>
        <w:pStyle w:val="Standard"/>
        <w:spacing w:after="100" w:line="240" w:lineRule="auto"/>
        <w:ind w:left="440"/>
      </w:pPr>
      <w:r>
        <w:rPr>
          <w:rFonts w:ascii="Open Sans" w:eastAsia="Open Sans" w:hAnsi="Open Sans" w:cs="Open Sans"/>
          <w:b/>
        </w:rPr>
        <w:t>3.3 Solutions techniques</w:t>
      </w:r>
    </w:p>
    <w:p w14:paraId="4D3BAC9A" w14:textId="33FCB977" w:rsidR="003D3229" w:rsidRDefault="00B75AA3">
      <w:pPr>
        <w:pStyle w:val="Standard"/>
        <w:spacing w:after="100" w:line="240" w:lineRule="auto"/>
        <w:ind w:left="440"/>
        <w:rPr>
          <w:rFonts w:ascii="Open Sans" w:eastAsia="Open Sans" w:hAnsi="Open Sans" w:cs="Open Sans"/>
          <w:b/>
        </w:rPr>
      </w:pPr>
      <w:r>
        <w:rPr>
          <w:rFonts w:ascii="Open Sans" w:eastAsia="Open Sans" w:hAnsi="Open Sans" w:cs="Open Sans"/>
          <w:b/>
        </w:rPr>
        <w:t>3.4 Autres solutions non retenues</w:t>
      </w:r>
    </w:p>
    <w:p w14:paraId="0163DC0E" w14:textId="77777777" w:rsidR="003D3229" w:rsidRDefault="003D3229">
      <w:pPr>
        <w:widowControl w:val="0"/>
        <w:rPr>
          <w:rFonts w:ascii="Open Sans" w:eastAsia="Open Sans" w:hAnsi="Open Sans" w:cs="Open Sans"/>
          <w:b/>
        </w:rPr>
      </w:pPr>
      <w:r>
        <w:rPr>
          <w:rFonts w:ascii="Open Sans" w:eastAsia="Open Sans" w:hAnsi="Open Sans" w:cs="Open Sans"/>
          <w:b/>
        </w:rPr>
        <w:br w:type="page"/>
      </w:r>
    </w:p>
    <w:p w14:paraId="239205FE" w14:textId="77777777" w:rsidR="0080656E" w:rsidRDefault="0080656E">
      <w:pPr>
        <w:pStyle w:val="Standard"/>
        <w:spacing w:after="100" w:line="240" w:lineRule="auto"/>
        <w:ind w:left="440"/>
      </w:pPr>
    </w:p>
    <w:p w14:paraId="4D3BACA0" w14:textId="509BEF8F" w:rsidR="0080656E" w:rsidRDefault="00B75AA3" w:rsidP="0076063E">
      <w:pPr>
        <w:pStyle w:val="Standard"/>
        <w:numPr>
          <w:ilvl w:val="0"/>
          <w:numId w:val="2"/>
        </w:numPr>
        <w:rPr>
          <w:rFonts w:ascii="Open Sans" w:eastAsia="Open Sans" w:hAnsi="Open Sans" w:cs="Open Sans"/>
          <w:b/>
        </w:rPr>
      </w:pPr>
      <w:r>
        <w:rPr>
          <w:rFonts w:ascii="Open Sans" w:eastAsia="Open Sans" w:hAnsi="Open Sans" w:cs="Open Sans"/>
          <w:b/>
          <w:sz w:val="34"/>
          <w:szCs w:val="34"/>
        </w:rPr>
        <w:t>Présentation du projet</w:t>
      </w:r>
      <w:r>
        <w:rPr>
          <w:rFonts w:ascii="Open Sans" w:eastAsia="Open Sans" w:hAnsi="Open Sans" w:cs="Open Sans"/>
          <w:b/>
        </w:rPr>
        <w:t xml:space="preserve"> </w:t>
      </w:r>
    </w:p>
    <w:p w14:paraId="374E4438" w14:textId="77777777" w:rsidR="0076063E" w:rsidRDefault="0076063E" w:rsidP="0076063E">
      <w:pPr>
        <w:pStyle w:val="Standard"/>
        <w:ind w:left="435"/>
      </w:pPr>
    </w:p>
    <w:p w14:paraId="3C9D9494" w14:textId="72CB5D65" w:rsidR="00A07658" w:rsidRDefault="00A07658" w:rsidP="006F449C">
      <w:pPr>
        <w:pStyle w:val="Standard"/>
        <w:ind w:firstLine="435"/>
        <w:rPr>
          <w:rFonts w:ascii="Open Sans" w:eastAsia="Open Sans" w:hAnsi="Open Sans" w:cs="Open Sans"/>
          <w:bCs/>
          <w:iCs/>
        </w:rPr>
      </w:pPr>
      <w:r w:rsidRPr="00A07658">
        <w:rPr>
          <w:rFonts w:ascii="Open Sans" w:eastAsia="Open Sans" w:hAnsi="Open Sans" w:cs="Open Sans"/>
          <w:bCs/>
          <w:iCs/>
        </w:rPr>
        <w:t>L'application TourGuide, en pleine expansion, accueille actuellement plus de 30 000 utilisateurs connectés simultanément, avec une prévision de 100 000 utilisateurs dans un avenir proche. Les objectifs actuels incluent l'amélioration de la plateforme pour répondre aux besoins croissants des utilisateurs et de l'équipe de développement. L'accent est mis sur l'optimisation de l'expérience utilisateur, la gestion efficace de l'expansion et la simplification de la maintenance continue de l'application. Cette initiative vise à garantir la satisfaction des utilisateurs tout en soutenant la croissance de l'application.</w:t>
      </w:r>
    </w:p>
    <w:p w14:paraId="017AC6CA" w14:textId="77777777" w:rsidR="00A07658" w:rsidRPr="003D3229" w:rsidRDefault="00A07658">
      <w:pPr>
        <w:pStyle w:val="Standard"/>
        <w:rPr>
          <w:bCs/>
          <w:iCs/>
        </w:rPr>
      </w:pPr>
    </w:p>
    <w:p w14:paraId="6942823E" w14:textId="5160A087" w:rsidR="00AB26EE" w:rsidRDefault="00B75AA3" w:rsidP="00AB26EE">
      <w:pPr>
        <w:pStyle w:val="Titre3"/>
        <w:keepNext w:val="0"/>
        <w:keepLines w:val="0"/>
        <w:numPr>
          <w:ilvl w:val="1"/>
          <w:numId w:val="1"/>
        </w:numPr>
        <w:spacing w:before="280" w:after="80"/>
        <w:rPr>
          <w:color w:val="000000"/>
          <w:sz w:val="26"/>
          <w:szCs w:val="26"/>
        </w:rPr>
      </w:pPr>
      <w:bookmarkStart w:id="3" w:name="_9jhd7yvoirk1"/>
      <w:bookmarkEnd w:id="3"/>
      <w:r w:rsidRPr="009E248A">
        <w:rPr>
          <w:color w:val="000000"/>
          <w:sz w:val="26"/>
          <w:szCs w:val="26"/>
        </w:rPr>
        <w:t>Objectifs du projet</w:t>
      </w:r>
    </w:p>
    <w:p w14:paraId="28EDFBAC" w14:textId="77777777" w:rsidR="0076063E" w:rsidRPr="0076063E" w:rsidRDefault="0076063E" w:rsidP="0076063E">
      <w:pPr>
        <w:pStyle w:val="Standard"/>
      </w:pPr>
    </w:p>
    <w:p w14:paraId="4D3BACA5" w14:textId="57CADCEF" w:rsidR="0080656E" w:rsidRPr="00F70B28" w:rsidRDefault="000A5A12" w:rsidP="000A5A12">
      <w:pPr>
        <w:pStyle w:val="Standard"/>
        <w:ind w:firstLine="435"/>
        <w:rPr>
          <w:rFonts w:ascii="Open Sans" w:eastAsia="Open Sans" w:hAnsi="Open Sans" w:cs="Open Sans"/>
          <w:bCs/>
          <w:iCs/>
        </w:rPr>
      </w:pPr>
      <w:r w:rsidRPr="000A5A12">
        <w:rPr>
          <w:rFonts w:ascii="Open Sans" w:eastAsia="Open Sans" w:hAnsi="Open Sans" w:cs="Open Sans"/>
          <w:bCs/>
          <w:iCs/>
        </w:rPr>
        <w:t>Les objectifs actuels incluent la résolution des problèmes de lenteur lors des appels à gpsUtil et RewardsCentral, ainsi que l'optimisation des tests unitaires et la mise en place d'un pipeline d'intégration continue. Ces efforts visent à garantir une expérience utilisateur fluide et à renforcer la qualité et la fiabilité de l'application TourGuide.</w:t>
      </w:r>
      <w:r w:rsidR="00F70B28" w:rsidRPr="00F70B28">
        <w:rPr>
          <w:rFonts w:ascii="Open Sans" w:eastAsia="Open Sans" w:hAnsi="Open Sans" w:cs="Open Sans"/>
          <w:bCs/>
          <w:iCs/>
        </w:rPr>
        <w:t xml:space="preserve"> </w:t>
      </w:r>
    </w:p>
    <w:p w14:paraId="4D3BACA6" w14:textId="55EED1EF" w:rsidR="0080656E" w:rsidRDefault="00B75AA3" w:rsidP="0076063E">
      <w:pPr>
        <w:pStyle w:val="Titre3"/>
        <w:keepNext w:val="0"/>
        <w:keepLines w:val="0"/>
        <w:numPr>
          <w:ilvl w:val="1"/>
          <w:numId w:val="1"/>
        </w:numPr>
        <w:spacing w:before="280" w:after="80"/>
        <w:rPr>
          <w:color w:val="000000"/>
          <w:sz w:val="26"/>
          <w:szCs w:val="26"/>
        </w:rPr>
      </w:pPr>
      <w:r>
        <w:rPr>
          <w:color w:val="000000"/>
          <w:sz w:val="26"/>
          <w:szCs w:val="26"/>
        </w:rPr>
        <w:t>Hors du champ d’application</w:t>
      </w:r>
    </w:p>
    <w:p w14:paraId="425870DE" w14:textId="77777777" w:rsidR="0076063E" w:rsidRPr="0076063E" w:rsidRDefault="0076063E" w:rsidP="0076063E">
      <w:pPr>
        <w:pStyle w:val="Standard"/>
        <w:ind w:left="435"/>
      </w:pPr>
    </w:p>
    <w:p w14:paraId="4D3BACA8" w14:textId="5685C3E5" w:rsidR="0080656E" w:rsidRPr="00FA561D" w:rsidRDefault="00303597" w:rsidP="00FA561D">
      <w:pPr>
        <w:pStyle w:val="Standard"/>
        <w:ind w:firstLine="435"/>
        <w:rPr>
          <w:rFonts w:ascii="Open Sans" w:eastAsia="Open Sans" w:hAnsi="Open Sans" w:cs="Open Sans"/>
          <w:bCs/>
          <w:iCs/>
        </w:rPr>
      </w:pPr>
      <w:r w:rsidRPr="00303597">
        <w:rPr>
          <w:rFonts w:ascii="Open Sans" w:eastAsia="Open Sans" w:hAnsi="Open Sans" w:cs="Open Sans"/>
          <w:bCs/>
          <w:iCs/>
        </w:rPr>
        <w:t xml:space="preserve">Dans une optique d'amélioration, une piste envisagée concerne l'optimisation de l'accès à la liste d'attractions. L'idée serait de charger ces attractions une fois par jour, évitant ainsi les appels répétés au service </w:t>
      </w:r>
      <w:r w:rsidR="00FA561D" w:rsidRPr="00303597">
        <w:rPr>
          <w:rFonts w:ascii="Open Sans" w:eastAsia="Open Sans" w:hAnsi="Open Sans" w:cs="Open Sans"/>
          <w:bCs/>
          <w:iCs/>
        </w:rPr>
        <w:t>GpsUtil</w:t>
      </w:r>
      <w:r w:rsidRPr="00303597">
        <w:rPr>
          <w:rFonts w:ascii="Open Sans" w:eastAsia="Open Sans" w:hAnsi="Open Sans" w:cs="Open Sans"/>
          <w:bCs/>
          <w:iCs/>
        </w:rPr>
        <w:t xml:space="preserve"> à chaque utilisation. Une telle démarche pourrait réduire la dépendance de l'application à des services externes tout en renforçant ses performances globales.</w:t>
      </w:r>
      <w:r w:rsidR="00B75AA3">
        <w:rPr>
          <w:rFonts w:ascii="Open Sans" w:eastAsia="Open Sans" w:hAnsi="Open Sans" w:cs="Open Sans"/>
          <w:b/>
          <w:i/>
        </w:rPr>
        <w:t xml:space="preserve"> </w:t>
      </w:r>
    </w:p>
    <w:p w14:paraId="4D3BACA9" w14:textId="74DA4CC8" w:rsidR="0080656E" w:rsidRDefault="00B75AA3" w:rsidP="003101FA">
      <w:pPr>
        <w:pStyle w:val="Titre3"/>
        <w:keepNext w:val="0"/>
        <w:keepLines w:val="0"/>
        <w:numPr>
          <w:ilvl w:val="1"/>
          <w:numId w:val="1"/>
        </w:numPr>
        <w:spacing w:before="280" w:after="80"/>
        <w:rPr>
          <w:color w:val="000000"/>
          <w:sz w:val="26"/>
          <w:szCs w:val="26"/>
        </w:rPr>
      </w:pPr>
      <w:bookmarkStart w:id="4" w:name="_roun848wh7x6"/>
      <w:bookmarkEnd w:id="4"/>
      <w:r>
        <w:rPr>
          <w:color w:val="000000"/>
          <w:sz w:val="26"/>
          <w:szCs w:val="26"/>
        </w:rPr>
        <w:t>Mesures du projet</w:t>
      </w:r>
    </w:p>
    <w:p w14:paraId="5CDFEC65" w14:textId="77777777" w:rsidR="00F82C7A" w:rsidRPr="00F82C7A" w:rsidRDefault="00F82C7A" w:rsidP="00F82C7A">
      <w:pPr>
        <w:pStyle w:val="Standard"/>
      </w:pPr>
    </w:p>
    <w:p w14:paraId="591405BE" w14:textId="461BF7A0" w:rsidR="00F87EFB" w:rsidRDefault="00F87EFB" w:rsidP="002201EE">
      <w:pPr>
        <w:pStyle w:val="Standard"/>
        <w:ind w:firstLine="435"/>
        <w:rPr>
          <w:rFonts w:ascii="Open Sans" w:eastAsia="Open Sans" w:hAnsi="Open Sans" w:cs="Open Sans"/>
          <w:bCs/>
          <w:iCs/>
        </w:rPr>
      </w:pPr>
      <w:r w:rsidRPr="002201EE">
        <w:rPr>
          <w:rFonts w:ascii="Open Sans" w:eastAsia="Open Sans" w:hAnsi="Open Sans" w:cs="Open Sans"/>
          <w:bCs/>
          <w:iCs/>
        </w:rPr>
        <w:t>Les métriques du projet seront harmonisées avec le guide des étapes clés, nous permettant ainsi de suivre de près l'évolution globale tout en progressant à travers les différentes étapes et points de vigilance définis dans le guide correspondant. Cette approche nous assure une trajectoire claire et nous guide vers le succès du projet.</w:t>
      </w:r>
    </w:p>
    <w:p w14:paraId="6BF874AB" w14:textId="77777777" w:rsidR="002201EE" w:rsidRDefault="002201EE" w:rsidP="002201EE">
      <w:pPr>
        <w:pStyle w:val="Standard"/>
        <w:ind w:firstLine="435"/>
        <w:rPr>
          <w:rFonts w:ascii="Open Sans" w:eastAsia="Open Sans" w:hAnsi="Open Sans" w:cs="Open Sans"/>
          <w:bCs/>
          <w:iCs/>
        </w:rPr>
      </w:pPr>
    </w:p>
    <w:p w14:paraId="4D3BACAC" w14:textId="2B529817" w:rsidR="0080656E" w:rsidRDefault="00997655" w:rsidP="00997655">
      <w:pPr>
        <w:pStyle w:val="Standard"/>
        <w:ind w:firstLine="435"/>
      </w:pPr>
      <w:r w:rsidRPr="00997655">
        <w:rPr>
          <w:rFonts w:ascii="Open Sans" w:eastAsia="Open Sans" w:hAnsi="Open Sans" w:cs="Open Sans"/>
          <w:bCs/>
          <w:iCs/>
        </w:rPr>
        <w:t xml:space="preserve">La validation des différents tests de performance à l'aide d'une durée limite </w:t>
      </w:r>
      <w:r>
        <w:rPr>
          <w:rFonts w:ascii="Open Sans" w:eastAsia="Open Sans" w:hAnsi="Open Sans" w:cs="Open Sans"/>
          <w:bCs/>
          <w:iCs/>
        </w:rPr>
        <w:t>de temps</w:t>
      </w:r>
      <w:r w:rsidR="004A2E07">
        <w:rPr>
          <w:rFonts w:ascii="Open Sans" w:eastAsia="Open Sans" w:hAnsi="Open Sans" w:cs="Open Sans"/>
          <w:bCs/>
          <w:iCs/>
        </w:rPr>
        <w:t>,</w:t>
      </w:r>
      <w:r w:rsidRPr="00997655">
        <w:rPr>
          <w:rFonts w:ascii="Open Sans" w:eastAsia="Open Sans" w:hAnsi="Open Sans" w:cs="Open Sans"/>
          <w:bCs/>
          <w:iCs/>
        </w:rPr>
        <w:t xml:space="preserve"> fournit une métrique précise à suivre. Cette approche garanti</w:t>
      </w:r>
      <w:r w:rsidR="004A2E07">
        <w:rPr>
          <w:rFonts w:ascii="Open Sans" w:eastAsia="Open Sans" w:hAnsi="Open Sans" w:cs="Open Sans"/>
          <w:bCs/>
          <w:iCs/>
        </w:rPr>
        <w:t>t</w:t>
      </w:r>
      <w:r w:rsidRPr="00997655">
        <w:rPr>
          <w:rFonts w:ascii="Open Sans" w:eastAsia="Open Sans" w:hAnsi="Open Sans" w:cs="Open Sans"/>
          <w:bCs/>
          <w:iCs/>
        </w:rPr>
        <w:t xml:space="preserve"> la qualité et la fiabilité de l'application tout au long de son développement.</w:t>
      </w:r>
      <w:r w:rsidR="00B75AA3">
        <w:rPr>
          <w:rFonts w:ascii="Open Sans" w:eastAsia="Open Sans" w:hAnsi="Open Sans" w:cs="Open Sans"/>
          <w:b/>
        </w:rPr>
        <w:t xml:space="preserve"> </w:t>
      </w:r>
    </w:p>
    <w:p w14:paraId="4D3BACAD" w14:textId="559D0552" w:rsidR="0080656E" w:rsidRDefault="00B75AA3" w:rsidP="00E25C49">
      <w:pPr>
        <w:pStyle w:val="Titre2"/>
        <w:keepNext w:val="0"/>
        <w:keepLines w:val="0"/>
        <w:numPr>
          <w:ilvl w:val="0"/>
          <w:numId w:val="2"/>
        </w:numPr>
        <w:spacing w:after="80"/>
        <w:rPr>
          <w:rFonts w:ascii="Open Sans" w:eastAsia="Open Sans" w:hAnsi="Open Sans" w:cs="Open Sans"/>
          <w:b/>
          <w:sz w:val="34"/>
          <w:szCs w:val="34"/>
        </w:rPr>
      </w:pPr>
      <w:bookmarkStart w:id="5" w:name="_ix5xfr4g52c2"/>
      <w:bookmarkEnd w:id="5"/>
      <w:r>
        <w:rPr>
          <w:rFonts w:ascii="Open Sans" w:eastAsia="Open Sans" w:hAnsi="Open Sans" w:cs="Open Sans"/>
          <w:b/>
          <w:sz w:val="34"/>
          <w:szCs w:val="34"/>
        </w:rPr>
        <w:lastRenderedPageBreak/>
        <w:t>Spécifications fonctionnelles</w:t>
      </w:r>
    </w:p>
    <w:p w14:paraId="36EFA1FF" w14:textId="77777777" w:rsidR="00790D6B" w:rsidRPr="00492136" w:rsidRDefault="00790D6B" w:rsidP="00492136">
      <w:pPr>
        <w:pStyle w:val="Standard"/>
        <w:ind w:firstLine="435"/>
        <w:rPr>
          <w:rFonts w:ascii="Open Sans" w:eastAsia="Open Sans" w:hAnsi="Open Sans" w:cs="Open Sans"/>
          <w:bCs/>
          <w:iCs/>
        </w:rPr>
      </w:pPr>
      <w:r w:rsidRPr="00492136">
        <w:rPr>
          <w:rFonts w:ascii="Open Sans" w:eastAsia="Open Sans" w:hAnsi="Open Sans" w:cs="Open Sans"/>
          <w:bCs/>
          <w:iCs/>
        </w:rPr>
        <w:t>Les différentes fonctionnalités de l'application incluent :</w:t>
      </w:r>
    </w:p>
    <w:p w14:paraId="2226786C" w14:textId="77777777" w:rsidR="00790D6B" w:rsidRPr="00492136" w:rsidRDefault="00790D6B" w:rsidP="00790D6B">
      <w:pPr>
        <w:pStyle w:val="Standard"/>
        <w:rPr>
          <w:rFonts w:ascii="Open Sans" w:eastAsia="Open Sans" w:hAnsi="Open Sans" w:cs="Open Sans"/>
          <w:bCs/>
          <w:iCs/>
        </w:rPr>
      </w:pPr>
    </w:p>
    <w:p w14:paraId="38E69755"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Récupérer la localisation de l'utilisateur.</w:t>
      </w:r>
    </w:p>
    <w:p w14:paraId="01487864"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Récupérer les attractions touristiques à proximité de l'utilisateur.</w:t>
      </w:r>
    </w:p>
    <w:p w14:paraId="543F4601"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Obtenir des réductions sur les séjours à l'hôtel / les billets de spectacle.</w:t>
      </w:r>
    </w:p>
    <w:p w14:paraId="1A6D7E9E"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Calculer les récompenses de l'utilisateur en fonction des attractions touristiques visitées.</w:t>
      </w:r>
    </w:p>
    <w:p w14:paraId="33F0FFFC" w14:textId="759F21B4" w:rsidR="000E7900"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Estimer les récompenses potentielles des cinq attractions à proximité.</w:t>
      </w:r>
    </w:p>
    <w:p w14:paraId="7BDFD937" w14:textId="77777777" w:rsidR="00E25C49" w:rsidRPr="00492136" w:rsidRDefault="00E25C49" w:rsidP="00E25C49">
      <w:pPr>
        <w:pStyle w:val="Standard"/>
        <w:ind w:left="435"/>
        <w:rPr>
          <w:rFonts w:ascii="Open Sans" w:eastAsia="Open Sans" w:hAnsi="Open Sans" w:cs="Open Sans"/>
          <w:bCs/>
          <w:iCs/>
        </w:rPr>
      </w:pPr>
    </w:p>
    <w:p w14:paraId="4D3BACB1" w14:textId="67153C2F" w:rsidR="0080656E" w:rsidRPr="00492136" w:rsidRDefault="0080656E">
      <w:pPr>
        <w:pStyle w:val="Standard"/>
        <w:rPr>
          <w:rFonts w:ascii="Open Sans" w:eastAsia="Open Sans" w:hAnsi="Open Sans" w:cs="Open Sans"/>
          <w:bCs/>
          <w:iCs/>
        </w:rPr>
      </w:pPr>
    </w:p>
    <w:p w14:paraId="4D3BACB2" w14:textId="77777777" w:rsidR="0080656E" w:rsidRDefault="00B75AA3">
      <w:pPr>
        <w:pStyle w:val="Titre2"/>
        <w:keepNext w:val="0"/>
        <w:keepLines w:val="0"/>
        <w:spacing w:after="80"/>
      </w:pPr>
      <w:bookmarkStart w:id="6" w:name="_c1p27qyxkl86"/>
      <w:bookmarkEnd w:id="6"/>
      <w:r>
        <w:rPr>
          <w:rFonts w:ascii="Open Sans" w:eastAsia="Open Sans" w:hAnsi="Open Sans" w:cs="Open Sans"/>
          <w:b/>
          <w:sz w:val="34"/>
          <w:szCs w:val="34"/>
        </w:rPr>
        <w:t>3. Spécifications techniques</w:t>
      </w:r>
    </w:p>
    <w:p w14:paraId="4D3BACB3" w14:textId="119AEE16" w:rsidR="0080656E" w:rsidRDefault="0080656E">
      <w:pPr>
        <w:pStyle w:val="Titre3"/>
        <w:keepNext w:val="0"/>
        <w:keepLines w:val="0"/>
        <w:spacing w:before="280" w:after="80"/>
        <w:rPr>
          <w:color w:val="000000"/>
          <w:sz w:val="26"/>
          <w:szCs w:val="26"/>
        </w:rPr>
      </w:pPr>
      <w:bookmarkStart w:id="7" w:name="_87nv3241r8yu"/>
      <w:bookmarkEnd w:id="7"/>
    </w:p>
    <w:p w14:paraId="4D3BACB4" w14:textId="2D58AA43" w:rsidR="0080656E" w:rsidRDefault="00B75AA3">
      <w:pPr>
        <w:pStyle w:val="Titre3"/>
        <w:keepNext w:val="0"/>
        <w:keepLines w:val="0"/>
        <w:spacing w:before="280" w:after="80"/>
      </w:pPr>
      <w:bookmarkStart w:id="8" w:name="_87nv3241r8yu1"/>
      <w:bookmarkEnd w:id="8"/>
      <w:r>
        <w:rPr>
          <w:color w:val="000000"/>
          <w:sz w:val="26"/>
          <w:szCs w:val="26"/>
        </w:rPr>
        <w:t>3.1 Schémas de conception technique</w:t>
      </w:r>
    </w:p>
    <w:p w14:paraId="2064F5B5" w14:textId="494F9D14" w:rsidR="004A2607" w:rsidRDefault="004A2607">
      <w:pPr>
        <w:pStyle w:val="Standard"/>
        <w:rPr>
          <w:rFonts w:ascii="Open Sans" w:eastAsia="Open Sans" w:hAnsi="Open Sans" w:cs="Open Sans"/>
          <w:b/>
          <w:i/>
        </w:rPr>
      </w:pPr>
    </w:p>
    <w:p w14:paraId="497B2518" w14:textId="3D889DF0" w:rsidR="004A2607" w:rsidRDefault="004318C5">
      <w:pPr>
        <w:pStyle w:val="Standard"/>
      </w:pPr>
      <w:r w:rsidRPr="004A2607">
        <w:rPr>
          <w:noProof/>
        </w:rPr>
        <w:drawing>
          <wp:anchor distT="0" distB="0" distL="114300" distR="114300" simplePos="0" relativeHeight="251658240" behindDoc="1" locked="0" layoutInCell="1" allowOverlap="1" wp14:anchorId="702D1CF7" wp14:editId="6BACB320">
            <wp:simplePos x="0" y="0"/>
            <wp:positionH relativeFrom="column">
              <wp:posOffset>2304013</wp:posOffset>
            </wp:positionH>
            <wp:positionV relativeFrom="paragraph">
              <wp:posOffset>2540</wp:posOffset>
            </wp:positionV>
            <wp:extent cx="3978910" cy="3261995"/>
            <wp:effectExtent l="0" t="0" r="2540" b="0"/>
            <wp:wrapTight wrapText="bothSides">
              <wp:wrapPolygon edited="0">
                <wp:start x="0" y="0"/>
                <wp:lineTo x="0" y="21444"/>
                <wp:lineTo x="21510" y="21444"/>
                <wp:lineTo x="21510" y="0"/>
                <wp:lineTo x="0" y="0"/>
              </wp:wrapPolygon>
            </wp:wrapTight>
            <wp:docPr id="185422936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29363" name="Image 1" descr="Une image contenant texte, capture d’écran, Police, ligne&#10;&#10;Description générée automatiquement"/>
                    <pic:cNvPicPr/>
                  </pic:nvPicPr>
                  <pic:blipFill rotWithShape="1">
                    <a:blip r:embed="rId8" cstate="print">
                      <a:extLst>
                        <a:ext uri="{28A0092B-C50C-407E-A947-70E740481C1C}">
                          <a14:useLocalDpi xmlns:a14="http://schemas.microsoft.com/office/drawing/2010/main" val="0"/>
                        </a:ext>
                      </a:extLst>
                    </a:blip>
                    <a:srcRect l="6961" r="7294"/>
                    <a:stretch/>
                  </pic:blipFill>
                  <pic:spPr bwMode="auto">
                    <a:xfrm>
                      <a:off x="0" y="0"/>
                      <a:ext cx="3978910" cy="3261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BACB6" w14:textId="3729A3C0" w:rsidR="0080656E" w:rsidRDefault="00B75AA3">
      <w:pPr>
        <w:pStyle w:val="Standard"/>
        <w:rPr>
          <w:rFonts w:ascii="Open Sans" w:eastAsia="Open Sans" w:hAnsi="Open Sans" w:cs="Open Sans"/>
          <w:b/>
        </w:rPr>
      </w:pPr>
      <w:r>
        <w:rPr>
          <w:rFonts w:ascii="Open Sans" w:eastAsia="Open Sans" w:hAnsi="Open Sans" w:cs="Open Sans"/>
          <w:b/>
        </w:rPr>
        <w:t xml:space="preserve"> </w:t>
      </w:r>
    </w:p>
    <w:p w14:paraId="1EE6A8A6" w14:textId="4E0002A2" w:rsidR="004A2607" w:rsidRDefault="004A2607">
      <w:pPr>
        <w:pStyle w:val="Standard"/>
        <w:rPr>
          <w:rFonts w:ascii="Open Sans" w:eastAsia="Open Sans" w:hAnsi="Open Sans" w:cs="Open Sans"/>
          <w:b/>
        </w:rPr>
      </w:pPr>
    </w:p>
    <w:p w14:paraId="7537661D" w14:textId="5602D179" w:rsidR="004A2607" w:rsidRDefault="00F97B01">
      <w:pPr>
        <w:pStyle w:val="Standard"/>
        <w:rPr>
          <w:rFonts w:ascii="Open Sans" w:eastAsia="Open Sans" w:hAnsi="Open Sans" w:cs="Open Sans"/>
          <w:b/>
        </w:rPr>
      </w:pPr>
      <w:r>
        <w:rPr>
          <w:rFonts w:ascii="Open Sans" w:eastAsia="Open Sans" w:hAnsi="Open Sans" w:cs="Open Sans"/>
          <w:b/>
          <w:noProof/>
        </w:rPr>
        <mc:AlternateContent>
          <mc:Choice Requires="wps">
            <w:drawing>
              <wp:anchor distT="0" distB="0" distL="114300" distR="114300" simplePos="0" relativeHeight="251659264" behindDoc="0" locked="0" layoutInCell="1" allowOverlap="1" wp14:anchorId="2E052102" wp14:editId="0786DF25">
                <wp:simplePos x="0" y="0"/>
                <wp:positionH relativeFrom="column">
                  <wp:posOffset>-286247</wp:posOffset>
                </wp:positionH>
                <wp:positionV relativeFrom="paragraph">
                  <wp:posOffset>148259</wp:posOffset>
                </wp:positionV>
                <wp:extent cx="2404607" cy="2067339"/>
                <wp:effectExtent l="0" t="0" r="15240" b="28575"/>
                <wp:wrapNone/>
                <wp:docPr id="349381449" name="Zone de texte 1"/>
                <wp:cNvGraphicFramePr/>
                <a:graphic xmlns:a="http://schemas.openxmlformats.org/drawingml/2006/main">
                  <a:graphicData uri="http://schemas.microsoft.com/office/word/2010/wordprocessingShape">
                    <wps:wsp>
                      <wps:cNvSpPr txBox="1"/>
                      <wps:spPr>
                        <a:xfrm>
                          <a:off x="0" y="0"/>
                          <a:ext cx="2404607" cy="2067339"/>
                        </a:xfrm>
                        <a:prstGeom prst="rect">
                          <a:avLst/>
                        </a:prstGeom>
                        <a:solidFill>
                          <a:schemeClr val="lt1"/>
                        </a:solidFill>
                        <a:ln w="6350">
                          <a:solidFill>
                            <a:prstClr val="black"/>
                          </a:solidFill>
                        </a:ln>
                      </wps:spPr>
                      <wps:txbx>
                        <w:txbxContent>
                          <w:p w14:paraId="1256A046" w14:textId="4829DE7E" w:rsidR="002433A2" w:rsidRDefault="00345458">
                            <w:pPr>
                              <w:rPr>
                                <w:b/>
                                <w:bCs/>
                                <w:sz w:val="18"/>
                                <w:szCs w:val="18"/>
                              </w:rPr>
                            </w:pPr>
                            <w:r w:rsidRPr="00345458">
                              <w:rPr>
                                <w:b/>
                                <w:bCs/>
                                <w:sz w:val="18"/>
                                <w:szCs w:val="18"/>
                              </w:rPr>
                              <w:t>Service</w:t>
                            </w:r>
                            <w:r w:rsidR="005E2FE0">
                              <w:rPr>
                                <w:b/>
                                <w:bCs/>
                                <w:sz w:val="18"/>
                                <w:szCs w:val="18"/>
                              </w:rPr>
                              <w:t>s</w:t>
                            </w:r>
                            <w:r w:rsidRPr="00345458">
                              <w:rPr>
                                <w:b/>
                                <w:bCs/>
                                <w:sz w:val="18"/>
                                <w:szCs w:val="18"/>
                              </w:rPr>
                              <w:t xml:space="preserve"> externe</w:t>
                            </w:r>
                            <w:r w:rsidR="005E2FE0">
                              <w:rPr>
                                <w:b/>
                                <w:bCs/>
                                <w:sz w:val="18"/>
                                <w:szCs w:val="18"/>
                              </w:rPr>
                              <w:t>s</w:t>
                            </w:r>
                            <w:r w:rsidRPr="00345458">
                              <w:rPr>
                                <w:b/>
                                <w:bCs/>
                                <w:sz w:val="18"/>
                                <w:szCs w:val="18"/>
                              </w:rPr>
                              <w:t> :</w:t>
                            </w:r>
                          </w:p>
                          <w:p w14:paraId="4C8C9925" w14:textId="77777777" w:rsidR="00345458" w:rsidRDefault="00345458">
                            <w:pPr>
                              <w:rPr>
                                <w:b/>
                                <w:bCs/>
                                <w:sz w:val="18"/>
                                <w:szCs w:val="18"/>
                              </w:rPr>
                            </w:pPr>
                          </w:p>
                          <w:p w14:paraId="37F586A9" w14:textId="40E7F696" w:rsidR="00345458" w:rsidRPr="00345458" w:rsidRDefault="005E2FE0">
                            <w:pPr>
                              <w:rPr>
                                <w:b/>
                                <w:bCs/>
                                <w:sz w:val="18"/>
                                <w:szCs w:val="18"/>
                              </w:rPr>
                            </w:pPr>
                            <w:r>
                              <w:rPr>
                                <w:b/>
                                <w:bCs/>
                                <w:sz w:val="18"/>
                                <w:szCs w:val="18"/>
                              </w:rPr>
                              <w:t>GpsUtil :</w:t>
                            </w:r>
                          </w:p>
                          <w:p w14:paraId="5F4FDD7F" w14:textId="5D1D8E5E" w:rsidR="00345458" w:rsidRPr="00345458" w:rsidRDefault="00345458">
                            <w:pPr>
                              <w:rPr>
                                <w:sz w:val="18"/>
                                <w:szCs w:val="18"/>
                              </w:rPr>
                            </w:pPr>
                            <w:r w:rsidRPr="00345458">
                              <w:rPr>
                                <w:sz w:val="18"/>
                                <w:szCs w:val="18"/>
                              </w:rPr>
                              <w:t>Renvoie la localisation de l’utilisateur.</w:t>
                            </w:r>
                          </w:p>
                          <w:p w14:paraId="75CC1C8F" w14:textId="5C444F67" w:rsidR="005E2FE0" w:rsidRDefault="00340B8C">
                            <w:pPr>
                              <w:rPr>
                                <w:sz w:val="18"/>
                                <w:szCs w:val="18"/>
                              </w:rPr>
                            </w:pPr>
                            <w:r w:rsidRPr="00340B8C">
                              <w:rPr>
                                <w:sz w:val="18"/>
                                <w:szCs w:val="18"/>
                              </w:rPr>
                              <w:t>Renvoie la liste des attractions partenaires.</w:t>
                            </w:r>
                          </w:p>
                          <w:p w14:paraId="078AFFD1" w14:textId="77777777" w:rsidR="00340B8C" w:rsidRDefault="00340B8C">
                            <w:pPr>
                              <w:rPr>
                                <w:sz w:val="18"/>
                                <w:szCs w:val="18"/>
                              </w:rPr>
                            </w:pPr>
                          </w:p>
                          <w:p w14:paraId="20EB6920" w14:textId="775817BE" w:rsidR="005E2FE0" w:rsidRDefault="005E2FE0">
                            <w:pPr>
                              <w:rPr>
                                <w:b/>
                                <w:bCs/>
                                <w:sz w:val="18"/>
                                <w:szCs w:val="18"/>
                              </w:rPr>
                            </w:pPr>
                            <w:r w:rsidRPr="005E2FE0">
                              <w:rPr>
                                <w:b/>
                                <w:bCs/>
                                <w:sz w:val="18"/>
                                <w:szCs w:val="18"/>
                              </w:rPr>
                              <w:t>TripPricer :</w:t>
                            </w:r>
                          </w:p>
                          <w:p w14:paraId="051E2FDF" w14:textId="028B1FBC" w:rsidR="00360ABB" w:rsidRDefault="00CB0402">
                            <w:pPr>
                              <w:rPr>
                                <w:sz w:val="18"/>
                                <w:szCs w:val="18"/>
                              </w:rPr>
                            </w:pPr>
                            <w:r w:rsidRPr="00CB0402">
                              <w:rPr>
                                <w:sz w:val="18"/>
                                <w:szCs w:val="18"/>
                              </w:rPr>
                              <w:t>Fournit des réductions sur différents séjours/attractions en fonction des points de l’utilisateur.</w:t>
                            </w:r>
                          </w:p>
                          <w:p w14:paraId="242FAEA5" w14:textId="77777777" w:rsidR="00CB0402" w:rsidRDefault="00CB0402">
                            <w:pPr>
                              <w:rPr>
                                <w:sz w:val="18"/>
                                <w:szCs w:val="18"/>
                              </w:rPr>
                            </w:pPr>
                          </w:p>
                          <w:p w14:paraId="4F0A8CF1" w14:textId="6227F16F" w:rsidR="00360ABB" w:rsidRPr="0013368C" w:rsidRDefault="00F86406">
                            <w:pPr>
                              <w:rPr>
                                <w:b/>
                                <w:bCs/>
                                <w:sz w:val="18"/>
                                <w:szCs w:val="18"/>
                              </w:rPr>
                            </w:pPr>
                            <w:r w:rsidRPr="0013368C">
                              <w:rPr>
                                <w:b/>
                                <w:bCs/>
                                <w:sz w:val="18"/>
                                <w:szCs w:val="18"/>
                              </w:rPr>
                              <w:t>RewardsCentral :</w:t>
                            </w:r>
                          </w:p>
                          <w:p w14:paraId="3266D253" w14:textId="7AA0FC3A" w:rsidR="00360ABB" w:rsidRPr="00360ABB" w:rsidRDefault="00CB0402" w:rsidP="00CB0402">
                            <w:pPr>
                              <w:rPr>
                                <w:sz w:val="18"/>
                                <w:szCs w:val="18"/>
                              </w:rPr>
                            </w:pPr>
                            <w:r w:rsidRPr="00CB0402">
                              <w:rPr>
                                <w:sz w:val="18"/>
                                <w:szCs w:val="18"/>
                              </w:rPr>
                              <w:t>Détermine les points de récompense en fonction de l’attraction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52102" id="_x0000_t202" coordsize="21600,21600" o:spt="202" path="m,l,21600r21600,l21600,xe">
                <v:stroke joinstyle="miter"/>
                <v:path gradientshapeok="t" o:connecttype="rect"/>
              </v:shapetype>
              <v:shape id="Zone de texte 1" o:spid="_x0000_s1026" type="#_x0000_t202" style="position:absolute;margin-left:-22.55pt;margin-top:11.65pt;width:189.35pt;height:1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SROQIAAH0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" fillcolor="white [3201]" strokeweight=".5pt">
                <v:textbox>
                  <w:txbxContent>
                    <w:p w14:paraId="1256A046" w14:textId="4829DE7E" w:rsidR="002433A2" w:rsidRDefault="00345458">
                      <w:pPr>
                        <w:rPr>
                          <w:b/>
                          <w:bCs/>
                          <w:sz w:val="18"/>
                          <w:szCs w:val="18"/>
                        </w:rPr>
                      </w:pPr>
                      <w:r w:rsidRPr="00345458">
                        <w:rPr>
                          <w:b/>
                          <w:bCs/>
                          <w:sz w:val="18"/>
                          <w:szCs w:val="18"/>
                        </w:rPr>
                        <w:t>Service</w:t>
                      </w:r>
                      <w:r w:rsidR="005E2FE0">
                        <w:rPr>
                          <w:b/>
                          <w:bCs/>
                          <w:sz w:val="18"/>
                          <w:szCs w:val="18"/>
                        </w:rPr>
                        <w:t>s</w:t>
                      </w:r>
                      <w:r w:rsidRPr="00345458">
                        <w:rPr>
                          <w:b/>
                          <w:bCs/>
                          <w:sz w:val="18"/>
                          <w:szCs w:val="18"/>
                        </w:rPr>
                        <w:t xml:space="preserve"> externe</w:t>
                      </w:r>
                      <w:r w:rsidR="005E2FE0">
                        <w:rPr>
                          <w:b/>
                          <w:bCs/>
                          <w:sz w:val="18"/>
                          <w:szCs w:val="18"/>
                        </w:rPr>
                        <w:t>s</w:t>
                      </w:r>
                      <w:r w:rsidRPr="00345458">
                        <w:rPr>
                          <w:b/>
                          <w:bCs/>
                          <w:sz w:val="18"/>
                          <w:szCs w:val="18"/>
                        </w:rPr>
                        <w:t> :</w:t>
                      </w:r>
                    </w:p>
                    <w:p w14:paraId="4C8C9925" w14:textId="77777777" w:rsidR="00345458" w:rsidRDefault="00345458">
                      <w:pPr>
                        <w:rPr>
                          <w:b/>
                          <w:bCs/>
                          <w:sz w:val="18"/>
                          <w:szCs w:val="18"/>
                        </w:rPr>
                      </w:pPr>
                    </w:p>
                    <w:p w14:paraId="37F586A9" w14:textId="40E7F696" w:rsidR="00345458" w:rsidRPr="00345458" w:rsidRDefault="005E2FE0">
                      <w:pPr>
                        <w:rPr>
                          <w:b/>
                          <w:bCs/>
                          <w:sz w:val="18"/>
                          <w:szCs w:val="18"/>
                        </w:rPr>
                      </w:pPr>
                      <w:r>
                        <w:rPr>
                          <w:b/>
                          <w:bCs/>
                          <w:sz w:val="18"/>
                          <w:szCs w:val="18"/>
                        </w:rPr>
                        <w:t>GpsUtil :</w:t>
                      </w:r>
                    </w:p>
                    <w:p w14:paraId="5F4FDD7F" w14:textId="5D1D8E5E" w:rsidR="00345458" w:rsidRPr="00345458" w:rsidRDefault="00345458">
                      <w:pPr>
                        <w:rPr>
                          <w:sz w:val="18"/>
                          <w:szCs w:val="18"/>
                        </w:rPr>
                      </w:pPr>
                      <w:r w:rsidRPr="00345458">
                        <w:rPr>
                          <w:sz w:val="18"/>
                          <w:szCs w:val="18"/>
                        </w:rPr>
                        <w:t>Renvoie la localisation de l’utilisateur.</w:t>
                      </w:r>
                    </w:p>
                    <w:p w14:paraId="75CC1C8F" w14:textId="5C444F67" w:rsidR="005E2FE0" w:rsidRDefault="00340B8C">
                      <w:pPr>
                        <w:rPr>
                          <w:sz w:val="18"/>
                          <w:szCs w:val="18"/>
                        </w:rPr>
                      </w:pPr>
                      <w:r w:rsidRPr="00340B8C">
                        <w:rPr>
                          <w:sz w:val="18"/>
                          <w:szCs w:val="18"/>
                        </w:rPr>
                        <w:t>Renvoie la liste des attractions partenaires.</w:t>
                      </w:r>
                    </w:p>
                    <w:p w14:paraId="078AFFD1" w14:textId="77777777" w:rsidR="00340B8C" w:rsidRDefault="00340B8C">
                      <w:pPr>
                        <w:rPr>
                          <w:sz w:val="18"/>
                          <w:szCs w:val="18"/>
                        </w:rPr>
                      </w:pPr>
                    </w:p>
                    <w:p w14:paraId="20EB6920" w14:textId="775817BE" w:rsidR="005E2FE0" w:rsidRDefault="005E2FE0">
                      <w:pPr>
                        <w:rPr>
                          <w:b/>
                          <w:bCs/>
                          <w:sz w:val="18"/>
                          <w:szCs w:val="18"/>
                        </w:rPr>
                      </w:pPr>
                      <w:r w:rsidRPr="005E2FE0">
                        <w:rPr>
                          <w:b/>
                          <w:bCs/>
                          <w:sz w:val="18"/>
                          <w:szCs w:val="18"/>
                        </w:rPr>
                        <w:t>TripPricer :</w:t>
                      </w:r>
                    </w:p>
                    <w:p w14:paraId="051E2FDF" w14:textId="028B1FBC" w:rsidR="00360ABB" w:rsidRDefault="00CB0402">
                      <w:pPr>
                        <w:rPr>
                          <w:sz w:val="18"/>
                          <w:szCs w:val="18"/>
                        </w:rPr>
                      </w:pPr>
                      <w:r w:rsidRPr="00CB0402">
                        <w:rPr>
                          <w:sz w:val="18"/>
                          <w:szCs w:val="18"/>
                        </w:rPr>
                        <w:t>Fournit des réductions sur différents séjours/attractions en fonction des points de l’utilisateur.</w:t>
                      </w:r>
                    </w:p>
                    <w:p w14:paraId="242FAEA5" w14:textId="77777777" w:rsidR="00CB0402" w:rsidRDefault="00CB0402">
                      <w:pPr>
                        <w:rPr>
                          <w:sz w:val="18"/>
                          <w:szCs w:val="18"/>
                        </w:rPr>
                      </w:pPr>
                    </w:p>
                    <w:p w14:paraId="4F0A8CF1" w14:textId="6227F16F" w:rsidR="00360ABB" w:rsidRPr="0013368C" w:rsidRDefault="00F86406">
                      <w:pPr>
                        <w:rPr>
                          <w:b/>
                          <w:bCs/>
                          <w:sz w:val="18"/>
                          <w:szCs w:val="18"/>
                        </w:rPr>
                      </w:pPr>
                      <w:r w:rsidRPr="0013368C">
                        <w:rPr>
                          <w:b/>
                          <w:bCs/>
                          <w:sz w:val="18"/>
                          <w:szCs w:val="18"/>
                        </w:rPr>
                        <w:t>RewardsCentral :</w:t>
                      </w:r>
                    </w:p>
                    <w:p w14:paraId="3266D253" w14:textId="7AA0FC3A" w:rsidR="00360ABB" w:rsidRPr="00360ABB" w:rsidRDefault="00CB0402" w:rsidP="00CB0402">
                      <w:pPr>
                        <w:rPr>
                          <w:sz w:val="18"/>
                          <w:szCs w:val="18"/>
                        </w:rPr>
                      </w:pPr>
                      <w:r w:rsidRPr="00CB0402">
                        <w:rPr>
                          <w:sz w:val="18"/>
                          <w:szCs w:val="18"/>
                        </w:rPr>
                        <w:t>Détermine les points de récompense en fonction de l’attraction</w:t>
                      </w:r>
                    </w:p>
                  </w:txbxContent>
                </v:textbox>
              </v:shape>
            </w:pict>
          </mc:Fallback>
        </mc:AlternateContent>
      </w:r>
    </w:p>
    <w:p w14:paraId="092896E1" w14:textId="2E783E82" w:rsidR="004A2607" w:rsidRDefault="004A2607">
      <w:pPr>
        <w:pStyle w:val="Standard"/>
        <w:rPr>
          <w:rFonts w:ascii="Open Sans" w:eastAsia="Open Sans" w:hAnsi="Open Sans" w:cs="Open Sans"/>
          <w:b/>
        </w:rPr>
      </w:pPr>
    </w:p>
    <w:p w14:paraId="7318F600" w14:textId="1CD5F765" w:rsidR="004A2607" w:rsidRDefault="004A2607">
      <w:pPr>
        <w:pStyle w:val="Standard"/>
        <w:rPr>
          <w:rFonts w:ascii="Open Sans" w:eastAsia="Open Sans" w:hAnsi="Open Sans" w:cs="Open Sans"/>
          <w:b/>
        </w:rPr>
      </w:pPr>
    </w:p>
    <w:p w14:paraId="3052E1AD" w14:textId="6EBDF074" w:rsidR="004A2607" w:rsidRDefault="004A2607">
      <w:pPr>
        <w:pStyle w:val="Standard"/>
        <w:rPr>
          <w:rFonts w:ascii="Open Sans" w:eastAsia="Open Sans" w:hAnsi="Open Sans" w:cs="Open Sans"/>
          <w:b/>
        </w:rPr>
      </w:pPr>
    </w:p>
    <w:p w14:paraId="3988EBD8" w14:textId="410365A6" w:rsidR="004A2607" w:rsidRDefault="004A2607">
      <w:pPr>
        <w:pStyle w:val="Standard"/>
        <w:rPr>
          <w:rFonts w:ascii="Open Sans" w:eastAsia="Open Sans" w:hAnsi="Open Sans" w:cs="Open Sans"/>
          <w:b/>
        </w:rPr>
      </w:pPr>
    </w:p>
    <w:p w14:paraId="45F858D7" w14:textId="24519637" w:rsidR="004A2607" w:rsidRDefault="004A2607">
      <w:pPr>
        <w:pStyle w:val="Standard"/>
        <w:rPr>
          <w:rFonts w:ascii="Open Sans" w:eastAsia="Open Sans" w:hAnsi="Open Sans" w:cs="Open Sans"/>
          <w:b/>
        </w:rPr>
      </w:pPr>
    </w:p>
    <w:p w14:paraId="1B02E67D" w14:textId="2B0A9514" w:rsidR="004A2607" w:rsidRDefault="004A2607">
      <w:pPr>
        <w:pStyle w:val="Standard"/>
        <w:rPr>
          <w:rFonts w:ascii="Open Sans" w:eastAsia="Open Sans" w:hAnsi="Open Sans" w:cs="Open Sans"/>
          <w:b/>
        </w:rPr>
      </w:pPr>
    </w:p>
    <w:p w14:paraId="1244AAAD" w14:textId="577510F2" w:rsidR="004A2607" w:rsidRDefault="004A2607">
      <w:pPr>
        <w:pStyle w:val="Standard"/>
        <w:rPr>
          <w:rFonts w:ascii="Open Sans" w:eastAsia="Open Sans" w:hAnsi="Open Sans" w:cs="Open Sans"/>
          <w:b/>
        </w:rPr>
      </w:pPr>
    </w:p>
    <w:p w14:paraId="13BFD6A7" w14:textId="59F2E301" w:rsidR="004A2607" w:rsidRDefault="004A2607">
      <w:pPr>
        <w:pStyle w:val="Standard"/>
        <w:rPr>
          <w:rFonts w:ascii="Open Sans" w:eastAsia="Open Sans" w:hAnsi="Open Sans" w:cs="Open Sans"/>
          <w:b/>
        </w:rPr>
      </w:pPr>
    </w:p>
    <w:p w14:paraId="61FF4712" w14:textId="13A53D3E" w:rsidR="004A2607" w:rsidRDefault="004A2607">
      <w:pPr>
        <w:pStyle w:val="Standard"/>
        <w:rPr>
          <w:rFonts w:ascii="Open Sans" w:eastAsia="Open Sans" w:hAnsi="Open Sans" w:cs="Open Sans"/>
          <w:b/>
        </w:rPr>
      </w:pPr>
    </w:p>
    <w:p w14:paraId="24AD0482" w14:textId="77203B8C" w:rsidR="004A2607" w:rsidRDefault="004A2607">
      <w:pPr>
        <w:pStyle w:val="Standard"/>
        <w:rPr>
          <w:rFonts w:ascii="Open Sans" w:eastAsia="Open Sans" w:hAnsi="Open Sans" w:cs="Open Sans"/>
          <w:b/>
        </w:rPr>
      </w:pPr>
    </w:p>
    <w:p w14:paraId="45F365F4" w14:textId="170E31E7" w:rsidR="004A2607" w:rsidRDefault="004A2607">
      <w:pPr>
        <w:pStyle w:val="Standard"/>
        <w:rPr>
          <w:rFonts w:ascii="Open Sans" w:eastAsia="Open Sans" w:hAnsi="Open Sans" w:cs="Open Sans"/>
          <w:b/>
        </w:rPr>
      </w:pPr>
    </w:p>
    <w:p w14:paraId="4C4EF6CF" w14:textId="3228B436" w:rsidR="004318C5" w:rsidRDefault="004318C5">
      <w:pPr>
        <w:pStyle w:val="Standard"/>
        <w:rPr>
          <w:rFonts w:ascii="Open Sans" w:eastAsia="Open Sans" w:hAnsi="Open Sans" w:cs="Open Sans"/>
          <w:b/>
        </w:rPr>
      </w:pPr>
    </w:p>
    <w:p w14:paraId="3D5F12AD" w14:textId="5E963FCD" w:rsidR="004318C5" w:rsidRDefault="00B92CB1">
      <w:pPr>
        <w:pStyle w:val="Standard"/>
        <w:rPr>
          <w:rFonts w:ascii="Open Sans" w:eastAsia="Open Sans" w:hAnsi="Open Sans" w:cs="Open Sans"/>
          <w:b/>
        </w:rPr>
      </w:pPr>
      <w:r>
        <w:rPr>
          <w:rFonts w:ascii="Open Sans" w:eastAsia="Open Sans" w:hAnsi="Open Sans" w:cs="Open Sans"/>
          <w:b/>
          <w:noProof/>
        </w:rPr>
        <mc:AlternateContent>
          <mc:Choice Requires="wps">
            <w:drawing>
              <wp:anchor distT="0" distB="0" distL="114300" distR="114300" simplePos="0" relativeHeight="251662336" behindDoc="0" locked="0" layoutInCell="1" allowOverlap="1" wp14:anchorId="51A226DE" wp14:editId="404A1F6F">
                <wp:simplePos x="0" y="0"/>
                <wp:positionH relativeFrom="margin">
                  <wp:align>center</wp:align>
                </wp:positionH>
                <wp:positionV relativeFrom="paragraph">
                  <wp:posOffset>66857</wp:posOffset>
                </wp:positionV>
                <wp:extent cx="6075473" cy="1629624"/>
                <wp:effectExtent l="0" t="0" r="20955" b="27940"/>
                <wp:wrapNone/>
                <wp:docPr id="380446422" name="Zone de texte 1"/>
                <wp:cNvGraphicFramePr/>
                <a:graphic xmlns:a="http://schemas.openxmlformats.org/drawingml/2006/main">
                  <a:graphicData uri="http://schemas.microsoft.com/office/word/2010/wordprocessingShape">
                    <wps:wsp>
                      <wps:cNvSpPr txBox="1"/>
                      <wps:spPr>
                        <a:xfrm>
                          <a:off x="0" y="0"/>
                          <a:ext cx="6075473" cy="1629624"/>
                        </a:xfrm>
                        <a:prstGeom prst="rect">
                          <a:avLst/>
                        </a:prstGeom>
                        <a:solidFill>
                          <a:schemeClr val="lt1"/>
                        </a:solidFill>
                        <a:ln w="6350">
                          <a:solidFill>
                            <a:prstClr val="black"/>
                          </a:solidFill>
                        </a:ln>
                      </wps:spPr>
                      <wps:txbx>
                        <w:txbxContent>
                          <w:p w14:paraId="05E3F29D" w14:textId="3D2C2672" w:rsidR="004318C5" w:rsidRDefault="004318C5" w:rsidP="004318C5">
                            <w:pPr>
                              <w:rPr>
                                <w:b/>
                                <w:bCs/>
                                <w:sz w:val="18"/>
                                <w:szCs w:val="18"/>
                              </w:rPr>
                            </w:pPr>
                            <w:r w:rsidRPr="00345458">
                              <w:rPr>
                                <w:b/>
                                <w:bCs/>
                                <w:sz w:val="18"/>
                                <w:szCs w:val="18"/>
                              </w:rPr>
                              <w:t>Service</w:t>
                            </w:r>
                            <w:r>
                              <w:rPr>
                                <w:b/>
                                <w:bCs/>
                                <w:sz w:val="18"/>
                                <w:szCs w:val="18"/>
                              </w:rPr>
                              <w:t>s</w:t>
                            </w:r>
                            <w:r w:rsidRPr="00345458">
                              <w:rPr>
                                <w:b/>
                                <w:bCs/>
                                <w:sz w:val="18"/>
                                <w:szCs w:val="18"/>
                              </w:rPr>
                              <w:t xml:space="preserve"> </w:t>
                            </w:r>
                            <w:r w:rsidR="00A96123">
                              <w:rPr>
                                <w:b/>
                                <w:bCs/>
                                <w:sz w:val="18"/>
                                <w:szCs w:val="18"/>
                              </w:rPr>
                              <w:t xml:space="preserve">&amp; Controller </w:t>
                            </w:r>
                            <w:r>
                              <w:rPr>
                                <w:b/>
                                <w:bCs/>
                                <w:sz w:val="18"/>
                                <w:szCs w:val="18"/>
                              </w:rPr>
                              <w:t>internes</w:t>
                            </w:r>
                            <w:r w:rsidRPr="00345458">
                              <w:rPr>
                                <w:b/>
                                <w:bCs/>
                                <w:sz w:val="18"/>
                                <w:szCs w:val="18"/>
                              </w:rPr>
                              <w:t> :</w:t>
                            </w:r>
                          </w:p>
                          <w:p w14:paraId="14DF24E3" w14:textId="77777777" w:rsidR="004318C5" w:rsidRDefault="004318C5" w:rsidP="004318C5">
                            <w:pPr>
                              <w:rPr>
                                <w:b/>
                                <w:bCs/>
                                <w:sz w:val="18"/>
                                <w:szCs w:val="18"/>
                              </w:rPr>
                            </w:pPr>
                          </w:p>
                          <w:p w14:paraId="4F96E69D" w14:textId="31E68B3C" w:rsidR="004318C5" w:rsidRPr="00345458" w:rsidRDefault="00A96123" w:rsidP="004318C5">
                            <w:pPr>
                              <w:rPr>
                                <w:b/>
                                <w:bCs/>
                                <w:sz w:val="18"/>
                                <w:szCs w:val="18"/>
                              </w:rPr>
                            </w:pPr>
                            <w:r>
                              <w:rPr>
                                <w:b/>
                                <w:bCs/>
                                <w:sz w:val="18"/>
                                <w:szCs w:val="18"/>
                              </w:rPr>
                              <w:t>TourGuideController</w:t>
                            </w:r>
                            <w:r w:rsidR="004318C5">
                              <w:rPr>
                                <w:b/>
                                <w:bCs/>
                                <w:sz w:val="18"/>
                                <w:szCs w:val="18"/>
                              </w:rPr>
                              <w:t xml:space="preserve"> :</w:t>
                            </w:r>
                          </w:p>
                          <w:p w14:paraId="5F85DB2C" w14:textId="4884BAEE" w:rsidR="004318C5" w:rsidRDefault="00B92CB1" w:rsidP="004318C5">
                            <w:pPr>
                              <w:rPr>
                                <w:sz w:val="18"/>
                                <w:szCs w:val="18"/>
                              </w:rPr>
                            </w:pPr>
                            <w:r w:rsidRPr="00B92CB1">
                              <w:rPr>
                                <w:sz w:val="18"/>
                                <w:szCs w:val="18"/>
                              </w:rPr>
                              <w:t>Gère les requêtes HTTP pour la localisation, les attractions, les récompenses et les réductions.</w:t>
                            </w:r>
                          </w:p>
                          <w:p w14:paraId="2D360792" w14:textId="77777777" w:rsidR="004318C5" w:rsidRDefault="004318C5" w:rsidP="004318C5">
                            <w:pPr>
                              <w:rPr>
                                <w:sz w:val="18"/>
                                <w:szCs w:val="18"/>
                              </w:rPr>
                            </w:pPr>
                          </w:p>
                          <w:p w14:paraId="0CCD24B0" w14:textId="43D460FE" w:rsidR="004318C5" w:rsidRDefault="00A96123" w:rsidP="004318C5">
                            <w:pPr>
                              <w:rPr>
                                <w:b/>
                                <w:bCs/>
                                <w:sz w:val="18"/>
                                <w:szCs w:val="18"/>
                              </w:rPr>
                            </w:pPr>
                            <w:r>
                              <w:rPr>
                                <w:b/>
                                <w:bCs/>
                                <w:sz w:val="18"/>
                                <w:szCs w:val="18"/>
                              </w:rPr>
                              <w:t xml:space="preserve">TourGuideService </w:t>
                            </w:r>
                            <w:r w:rsidR="004318C5" w:rsidRPr="005E2FE0">
                              <w:rPr>
                                <w:b/>
                                <w:bCs/>
                                <w:sz w:val="18"/>
                                <w:szCs w:val="18"/>
                              </w:rPr>
                              <w:t>:</w:t>
                            </w:r>
                          </w:p>
                          <w:p w14:paraId="239D49F9" w14:textId="7A2F887E" w:rsidR="004318C5" w:rsidRDefault="001A52C3" w:rsidP="004318C5">
                            <w:pPr>
                              <w:rPr>
                                <w:sz w:val="18"/>
                                <w:szCs w:val="18"/>
                              </w:rPr>
                            </w:pPr>
                            <w:r w:rsidRPr="001A52C3">
                              <w:rPr>
                                <w:sz w:val="18"/>
                                <w:szCs w:val="18"/>
                              </w:rPr>
                              <w:t>Fournit une gamme de méthodes permettant d'appeler la localisation de l'utilisateur, de récupérer des attractions à proximité et d'obtenir les réductions des séjours</w:t>
                            </w:r>
                          </w:p>
                          <w:p w14:paraId="5A09CD81" w14:textId="77777777" w:rsidR="001A52C3" w:rsidRDefault="001A52C3" w:rsidP="004318C5">
                            <w:pPr>
                              <w:rPr>
                                <w:sz w:val="18"/>
                                <w:szCs w:val="18"/>
                              </w:rPr>
                            </w:pPr>
                          </w:p>
                          <w:p w14:paraId="642B972B" w14:textId="57D9AF84" w:rsidR="004318C5" w:rsidRPr="0013368C" w:rsidRDefault="004318C5" w:rsidP="004318C5">
                            <w:pPr>
                              <w:rPr>
                                <w:b/>
                                <w:bCs/>
                                <w:sz w:val="18"/>
                                <w:szCs w:val="18"/>
                              </w:rPr>
                            </w:pPr>
                            <w:r w:rsidRPr="0013368C">
                              <w:rPr>
                                <w:b/>
                                <w:bCs/>
                                <w:sz w:val="18"/>
                                <w:szCs w:val="18"/>
                              </w:rPr>
                              <w:t>Rewards</w:t>
                            </w:r>
                            <w:r w:rsidR="0046297C">
                              <w:rPr>
                                <w:b/>
                                <w:bCs/>
                                <w:sz w:val="18"/>
                                <w:szCs w:val="18"/>
                              </w:rPr>
                              <w:t>Service</w:t>
                            </w:r>
                            <w:r w:rsidRPr="0013368C">
                              <w:rPr>
                                <w:b/>
                                <w:bCs/>
                                <w:sz w:val="18"/>
                                <w:szCs w:val="18"/>
                              </w:rPr>
                              <w:t> :</w:t>
                            </w:r>
                          </w:p>
                          <w:p w14:paraId="775331EC" w14:textId="759F0C94" w:rsidR="004318C5" w:rsidRPr="00360ABB" w:rsidRDefault="001A52C3" w:rsidP="004318C5">
                            <w:pPr>
                              <w:rPr>
                                <w:sz w:val="18"/>
                                <w:szCs w:val="18"/>
                              </w:rPr>
                            </w:pPr>
                            <w:r w:rsidRPr="001A52C3">
                              <w:rPr>
                                <w:sz w:val="18"/>
                                <w:szCs w:val="18"/>
                              </w:rPr>
                              <w:t>Fournit des méthodes de calcul pour attribuer les récompenses aux utilisateurs</w:t>
                            </w:r>
                            <w:r w:rsidR="001958B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226DE" id="_x0000_s1027" type="#_x0000_t202" style="position:absolute;margin-left:0;margin-top:5.25pt;width:478.4pt;height:128.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6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" fillcolor="white [3201]" strokeweight=".5pt">
                <v:textbox>
                  <w:txbxContent>
                    <w:p w14:paraId="05E3F29D" w14:textId="3D2C2672" w:rsidR="004318C5" w:rsidRDefault="004318C5" w:rsidP="004318C5">
                      <w:pPr>
                        <w:rPr>
                          <w:b/>
                          <w:bCs/>
                          <w:sz w:val="18"/>
                          <w:szCs w:val="18"/>
                        </w:rPr>
                      </w:pPr>
                      <w:r w:rsidRPr="00345458">
                        <w:rPr>
                          <w:b/>
                          <w:bCs/>
                          <w:sz w:val="18"/>
                          <w:szCs w:val="18"/>
                        </w:rPr>
                        <w:t>Service</w:t>
                      </w:r>
                      <w:r>
                        <w:rPr>
                          <w:b/>
                          <w:bCs/>
                          <w:sz w:val="18"/>
                          <w:szCs w:val="18"/>
                        </w:rPr>
                        <w:t>s</w:t>
                      </w:r>
                      <w:r w:rsidRPr="00345458">
                        <w:rPr>
                          <w:b/>
                          <w:bCs/>
                          <w:sz w:val="18"/>
                          <w:szCs w:val="18"/>
                        </w:rPr>
                        <w:t xml:space="preserve"> </w:t>
                      </w:r>
                      <w:r w:rsidR="00A96123">
                        <w:rPr>
                          <w:b/>
                          <w:bCs/>
                          <w:sz w:val="18"/>
                          <w:szCs w:val="18"/>
                        </w:rPr>
                        <w:t xml:space="preserve">&amp; Controller </w:t>
                      </w:r>
                      <w:r>
                        <w:rPr>
                          <w:b/>
                          <w:bCs/>
                          <w:sz w:val="18"/>
                          <w:szCs w:val="18"/>
                        </w:rPr>
                        <w:t>internes</w:t>
                      </w:r>
                      <w:r w:rsidRPr="00345458">
                        <w:rPr>
                          <w:b/>
                          <w:bCs/>
                          <w:sz w:val="18"/>
                          <w:szCs w:val="18"/>
                        </w:rPr>
                        <w:t> :</w:t>
                      </w:r>
                    </w:p>
                    <w:p w14:paraId="14DF24E3" w14:textId="77777777" w:rsidR="004318C5" w:rsidRDefault="004318C5" w:rsidP="004318C5">
                      <w:pPr>
                        <w:rPr>
                          <w:b/>
                          <w:bCs/>
                          <w:sz w:val="18"/>
                          <w:szCs w:val="18"/>
                        </w:rPr>
                      </w:pPr>
                    </w:p>
                    <w:p w14:paraId="4F96E69D" w14:textId="31E68B3C" w:rsidR="004318C5" w:rsidRPr="00345458" w:rsidRDefault="00A96123" w:rsidP="004318C5">
                      <w:pPr>
                        <w:rPr>
                          <w:b/>
                          <w:bCs/>
                          <w:sz w:val="18"/>
                          <w:szCs w:val="18"/>
                        </w:rPr>
                      </w:pPr>
                      <w:r>
                        <w:rPr>
                          <w:b/>
                          <w:bCs/>
                          <w:sz w:val="18"/>
                          <w:szCs w:val="18"/>
                        </w:rPr>
                        <w:t>TourGuideController</w:t>
                      </w:r>
                      <w:r w:rsidR="004318C5">
                        <w:rPr>
                          <w:b/>
                          <w:bCs/>
                          <w:sz w:val="18"/>
                          <w:szCs w:val="18"/>
                        </w:rPr>
                        <w:t xml:space="preserve"> :</w:t>
                      </w:r>
                    </w:p>
                    <w:p w14:paraId="5F85DB2C" w14:textId="4884BAEE" w:rsidR="004318C5" w:rsidRDefault="00B92CB1" w:rsidP="004318C5">
                      <w:pPr>
                        <w:rPr>
                          <w:sz w:val="18"/>
                          <w:szCs w:val="18"/>
                        </w:rPr>
                      </w:pPr>
                      <w:r w:rsidRPr="00B92CB1">
                        <w:rPr>
                          <w:sz w:val="18"/>
                          <w:szCs w:val="18"/>
                        </w:rPr>
                        <w:t>Gère les requêtes HTTP pour la localisation, les attractions, les récompenses et les réductions.</w:t>
                      </w:r>
                    </w:p>
                    <w:p w14:paraId="2D360792" w14:textId="77777777" w:rsidR="004318C5" w:rsidRDefault="004318C5" w:rsidP="004318C5">
                      <w:pPr>
                        <w:rPr>
                          <w:sz w:val="18"/>
                          <w:szCs w:val="18"/>
                        </w:rPr>
                      </w:pPr>
                    </w:p>
                    <w:p w14:paraId="0CCD24B0" w14:textId="43D460FE" w:rsidR="004318C5" w:rsidRDefault="00A96123" w:rsidP="004318C5">
                      <w:pPr>
                        <w:rPr>
                          <w:b/>
                          <w:bCs/>
                          <w:sz w:val="18"/>
                          <w:szCs w:val="18"/>
                        </w:rPr>
                      </w:pPr>
                      <w:r>
                        <w:rPr>
                          <w:b/>
                          <w:bCs/>
                          <w:sz w:val="18"/>
                          <w:szCs w:val="18"/>
                        </w:rPr>
                        <w:t xml:space="preserve">TourGuideService </w:t>
                      </w:r>
                      <w:r w:rsidR="004318C5" w:rsidRPr="005E2FE0">
                        <w:rPr>
                          <w:b/>
                          <w:bCs/>
                          <w:sz w:val="18"/>
                          <w:szCs w:val="18"/>
                        </w:rPr>
                        <w:t>:</w:t>
                      </w:r>
                    </w:p>
                    <w:p w14:paraId="239D49F9" w14:textId="7A2F887E" w:rsidR="004318C5" w:rsidRDefault="001A52C3" w:rsidP="004318C5">
                      <w:pPr>
                        <w:rPr>
                          <w:sz w:val="18"/>
                          <w:szCs w:val="18"/>
                        </w:rPr>
                      </w:pPr>
                      <w:r w:rsidRPr="001A52C3">
                        <w:rPr>
                          <w:sz w:val="18"/>
                          <w:szCs w:val="18"/>
                        </w:rPr>
                        <w:t>Fournit une gamme de méthodes permettant d'appeler la localisation de l'utilisateur, de récupérer des attractions à proximité et d'obtenir les réductions des séjours</w:t>
                      </w:r>
                    </w:p>
                    <w:p w14:paraId="5A09CD81" w14:textId="77777777" w:rsidR="001A52C3" w:rsidRDefault="001A52C3" w:rsidP="004318C5">
                      <w:pPr>
                        <w:rPr>
                          <w:sz w:val="18"/>
                          <w:szCs w:val="18"/>
                        </w:rPr>
                      </w:pPr>
                    </w:p>
                    <w:p w14:paraId="642B972B" w14:textId="57D9AF84" w:rsidR="004318C5" w:rsidRPr="0013368C" w:rsidRDefault="004318C5" w:rsidP="004318C5">
                      <w:pPr>
                        <w:rPr>
                          <w:b/>
                          <w:bCs/>
                          <w:sz w:val="18"/>
                          <w:szCs w:val="18"/>
                        </w:rPr>
                      </w:pPr>
                      <w:r w:rsidRPr="0013368C">
                        <w:rPr>
                          <w:b/>
                          <w:bCs/>
                          <w:sz w:val="18"/>
                          <w:szCs w:val="18"/>
                        </w:rPr>
                        <w:t>Rewards</w:t>
                      </w:r>
                      <w:r w:rsidR="0046297C">
                        <w:rPr>
                          <w:b/>
                          <w:bCs/>
                          <w:sz w:val="18"/>
                          <w:szCs w:val="18"/>
                        </w:rPr>
                        <w:t>Service</w:t>
                      </w:r>
                      <w:r w:rsidRPr="0013368C">
                        <w:rPr>
                          <w:b/>
                          <w:bCs/>
                          <w:sz w:val="18"/>
                          <w:szCs w:val="18"/>
                        </w:rPr>
                        <w:t> :</w:t>
                      </w:r>
                    </w:p>
                    <w:p w14:paraId="775331EC" w14:textId="759F0C94" w:rsidR="004318C5" w:rsidRPr="00360ABB" w:rsidRDefault="001A52C3" w:rsidP="004318C5">
                      <w:pPr>
                        <w:rPr>
                          <w:sz w:val="18"/>
                          <w:szCs w:val="18"/>
                        </w:rPr>
                      </w:pPr>
                      <w:r w:rsidRPr="001A52C3">
                        <w:rPr>
                          <w:sz w:val="18"/>
                          <w:szCs w:val="18"/>
                        </w:rPr>
                        <w:t>Fournit des méthodes de calcul pour attribuer les récompenses aux utilisateurs</w:t>
                      </w:r>
                      <w:r w:rsidR="001958B2">
                        <w:rPr>
                          <w:sz w:val="18"/>
                          <w:szCs w:val="18"/>
                        </w:rPr>
                        <w:t>.</w:t>
                      </w:r>
                    </w:p>
                  </w:txbxContent>
                </v:textbox>
                <w10:wrap anchorx="margin"/>
              </v:shape>
            </w:pict>
          </mc:Fallback>
        </mc:AlternateContent>
      </w:r>
    </w:p>
    <w:p w14:paraId="058DB8C3" w14:textId="77777777" w:rsidR="004318C5" w:rsidRDefault="004318C5">
      <w:pPr>
        <w:pStyle w:val="Standard"/>
        <w:rPr>
          <w:rFonts w:ascii="Open Sans" w:eastAsia="Open Sans" w:hAnsi="Open Sans" w:cs="Open Sans"/>
          <w:b/>
        </w:rPr>
      </w:pPr>
    </w:p>
    <w:p w14:paraId="2D331FB1" w14:textId="56507EFD" w:rsidR="004318C5" w:rsidRDefault="004318C5">
      <w:pPr>
        <w:pStyle w:val="Standard"/>
        <w:rPr>
          <w:rFonts w:ascii="Open Sans" w:eastAsia="Open Sans" w:hAnsi="Open Sans" w:cs="Open Sans"/>
          <w:b/>
        </w:rPr>
      </w:pPr>
    </w:p>
    <w:p w14:paraId="47FBEC11" w14:textId="6BB08CA1" w:rsidR="004A2607" w:rsidRDefault="004A2607">
      <w:pPr>
        <w:pStyle w:val="Standard"/>
        <w:rPr>
          <w:rFonts w:ascii="Open Sans" w:eastAsia="Open Sans" w:hAnsi="Open Sans" w:cs="Open Sans"/>
          <w:b/>
        </w:rPr>
      </w:pPr>
    </w:p>
    <w:p w14:paraId="4DE04FFD" w14:textId="3A386C5B" w:rsidR="004A2607" w:rsidRDefault="004A2607">
      <w:pPr>
        <w:pStyle w:val="Standard"/>
        <w:rPr>
          <w:rFonts w:ascii="Open Sans" w:eastAsia="Open Sans" w:hAnsi="Open Sans" w:cs="Open Sans"/>
          <w:b/>
        </w:rPr>
      </w:pPr>
    </w:p>
    <w:p w14:paraId="360EB4A6" w14:textId="7FE417BB" w:rsidR="004A2607" w:rsidRDefault="004A2607">
      <w:pPr>
        <w:pStyle w:val="Standard"/>
        <w:rPr>
          <w:rFonts w:ascii="Open Sans" w:eastAsia="Open Sans" w:hAnsi="Open Sans" w:cs="Open Sans"/>
          <w:b/>
        </w:rPr>
      </w:pPr>
    </w:p>
    <w:p w14:paraId="260C6E92" w14:textId="77777777" w:rsidR="004A2607" w:rsidRDefault="004A2607">
      <w:pPr>
        <w:pStyle w:val="Standard"/>
      </w:pPr>
    </w:p>
    <w:p w14:paraId="1CDA9F61" w14:textId="77777777" w:rsidR="00F97B01" w:rsidRDefault="00F97B01">
      <w:pPr>
        <w:pStyle w:val="Standard"/>
      </w:pPr>
    </w:p>
    <w:p w14:paraId="4D3BACB7" w14:textId="77777777" w:rsidR="0080656E" w:rsidRDefault="00B75AA3">
      <w:pPr>
        <w:pStyle w:val="Titre3"/>
        <w:keepNext w:val="0"/>
        <w:keepLines w:val="0"/>
        <w:spacing w:before="280" w:after="80"/>
        <w:rPr>
          <w:color w:val="000000"/>
          <w:sz w:val="26"/>
          <w:szCs w:val="26"/>
        </w:rPr>
      </w:pPr>
      <w:bookmarkStart w:id="9" w:name="_q287it7m0k14"/>
      <w:bookmarkEnd w:id="9"/>
      <w:r>
        <w:rPr>
          <w:color w:val="000000"/>
          <w:sz w:val="26"/>
          <w:szCs w:val="26"/>
        </w:rPr>
        <w:t>3.2 Glossaire</w:t>
      </w:r>
    </w:p>
    <w:p w14:paraId="5844BC78" w14:textId="77777777" w:rsidR="00F82C7A" w:rsidRPr="00F82C7A" w:rsidRDefault="00F82C7A" w:rsidP="00F82C7A">
      <w:pPr>
        <w:pStyle w:val="Standard"/>
      </w:pPr>
    </w:p>
    <w:p w14:paraId="4D3BACB9" w14:textId="1781882D" w:rsidR="0080656E" w:rsidRDefault="003E67E7">
      <w:pPr>
        <w:pStyle w:val="Standard"/>
        <w:rPr>
          <w:rFonts w:ascii="Open Sans" w:eastAsia="Open Sans" w:hAnsi="Open Sans" w:cs="Open Sans"/>
          <w:bCs/>
        </w:rPr>
      </w:pPr>
      <w:r>
        <w:rPr>
          <w:rFonts w:ascii="Open Sans" w:eastAsia="Open Sans" w:hAnsi="Open Sans" w:cs="Open Sans"/>
          <w:b/>
        </w:rPr>
        <w:t xml:space="preserve">Localisation : </w:t>
      </w:r>
      <w:r>
        <w:rPr>
          <w:rFonts w:ascii="Open Sans" w:eastAsia="Open Sans" w:hAnsi="Open Sans" w:cs="Open Sans"/>
          <w:bCs/>
        </w:rPr>
        <w:t xml:space="preserve">Emplacement définit par </w:t>
      </w:r>
      <w:r w:rsidR="00097B92">
        <w:rPr>
          <w:rFonts w:ascii="Open Sans" w:eastAsia="Open Sans" w:hAnsi="Open Sans" w:cs="Open Sans"/>
          <w:bCs/>
        </w:rPr>
        <w:t>sa</w:t>
      </w:r>
      <w:r>
        <w:rPr>
          <w:rFonts w:ascii="Open Sans" w:eastAsia="Open Sans" w:hAnsi="Open Sans" w:cs="Open Sans"/>
          <w:bCs/>
        </w:rPr>
        <w:t xml:space="preserve"> latitude et</w:t>
      </w:r>
      <w:r w:rsidR="00097B92">
        <w:rPr>
          <w:rFonts w:ascii="Open Sans" w:eastAsia="Open Sans" w:hAnsi="Open Sans" w:cs="Open Sans"/>
          <w:bCs/>
        </w:rPr>
        <w:t xml:space="preserve"> sa</w:t>
      </w:r>
      <w:r>
        <w:rPr>
          <w:rFonts w:ascii="Open Sans" w:eastAsia="Open Sans" w:hAnsi="Open Sans" w:cs="Open Sans"/>
          <w:bCs/>
        </w:rPr>
        <w:t xml:space="preserve"> longitude.</w:t>
      </w:r>
      <w:r w:rsidR="000778FB">
        <w:rPr>
          <w:rFonts w:ascii="Open Sans" w:eastAsia="Open Sans" w:hAnsi="Open Sans" w:cs="Open Sans"/>
          <w:bCs/>
        </w:rPr>
        <w:t xml:space="preserve"> </w:t>
      </w:r>
    </w:p>
    <w:p w14:paraId="0BFC39B5" w14:textId="4AAAA723" w:rsidR="0033061B" w:rsidRPr="00F82C7A" w:rsidRDefault="00B75AA3" w:rsidP="00F82C7A">
      <w:pPr>
        <w:pStyle w:val="Titre3"/>
        <w:keepNext w:val="0"/>
        <w:keepLines w:val="0"/>
        <w:spacing w:before="280" w:after="80"/>
        <w:rPr>
          <w:b w:val="0"/>
          <w:i/>
        </w:rPr>
      </w:pPr>
      <w:bookmarkStart w:id="10" w:name="_ijrkowt6wm8n"/>
      <w:bookmarkEnd w:id="10"/>
      <w:r>
        <w:rPr>
          <w:color w:val="000000"/>
          <w:sz w:val="26"/>
          <w:szCs w:val="26"/>
        </w:rPr>
        <w:t>3.3 Solutions techniques</w:t>
      </w:r>
    </w:p>
    <w:p w14:paraId="06F49D02" w14:textId="77777777" w:rsidR="0033061B" w:rsidRDefault="0033061B">
      <w:pPr>
        <w:pStyle w:val="Standard"/>
        <w:rPr>
          <w:rFonts w:ascii="Open Sans" w:eastAsia="Open Sans" w:hAnsi="Open Sans" w:cs="Open Sans"/>
          <w:bCs/>
          <w:iCs/>
        </w:rPr>
      </w:pPr>
    </w:p>
    <w:p w14:paraId="1461C42D" w14:textId="77777777" w:rsidR="0033061B" w:rsidRPr="0033061B" w:rsidRDefault="0033061B" w:rsidP="0033061B">
      <w:pPr>
        <w:pStyle w:val="Standard"/>
        <w:rPr>
          <w:rFonts w:ascii="Open Sans" w:eastAsia="Open Sans" w:hAnsi="Open Sans" w:cs="Open Sans"/>
          <w:b/>
          <w:i/>
        </w:rPr>
      </w:pPr>
      <w:r w:rsidRPr="0033061B">
        <w:rPr>
          <w:rFonts w:ascii="Open Sans" w:eastAsia="Open Sans" w:hAnsi="Open Sans" w:cs="Open Sans"/>
          <w:b/>
          <w:i/>
        </w:rPr>
        <w:t xml:space="preserve">Tests unitaires qui échouent : </w:t>
      </w:r>
    </w:p>
    <w:p w14:paraId="4D6A7D68" w14:textId="6767CE49" w:rsidR="0033061B" w:rsidRDefault="0033061B" w:rsidP="0033061B">
      <w:pPr>
        <w:pStyle w:val="Standard"/>
        <w:rPr>
          <w:rFonts w:ascii="Open Sans" w:eastAsia="Open Sans" w:hAnsi="Open Sans" w:cs="Open Sans"/>
          <w:bCs/>
          <w:iCs/>
        </w:rPr>
      </w:pPr>
      <w:r w:rsidRPr="0033061B">
        <w:rPr>
          <w:rFonts w:ascii="Open Sans" w:eastAsia="Open Sans" w:hAnsi="Open Sans" w:cs="Open Sans"/>
          <w:bCs/>
          <w:iCs/>
        </w:rPr>
        <w:t>L'utilisation de la classe « CopyOnWriteArrayList » est préconisée pour éviter les exceptions liées à la concurrence.</w:t>
      </w:r>
    </w:p>
    <w:p w14:paraId="076FCF13" w14:textId="77777777" w:rsidR="0033061B" w:rsidRPr="0033061B" w:rsidRDefault="0033061B" w:rsidP="0033061B">
      <w:pPr>
        <w:pStyle w:val="Standard"/>
        <w:rPr>
          <w:rFonts w:ascii="Open Sans" w:eastAsia="Open Sans" w:hAnsi="Open Sans" w:cs="Open Sans"/>
          <w:bCs/>
          <w:iCs/>
        </w:rPr>
      </w:pPr>
    </w:p>
    <w:p w14:paraId="41FD18D8" w14:textId="77777777" w:rsidR="0033061B" w:rsidRPr="00F82C7A" w:rsidRDefault="0033061B" w:rsidP="0033061B">
      <w:pPr>
        <w:pStyle w:val="Standard"/>
        <w:rPr>
          <w:rFonts w:ascii="Open Sans" w:eastAsia="Open Sans" w:hAnsi="Open Sans" w:cs="Open Sans"/>
          <w:b/>
          <w:iCs/>
        </w:rPr>
      </w:pPr>
      <w:r w:rsidRPr="0033061B">
        <w:rPr>
          <w:rFonts w:ascii="Open Sans" w:eastAsia="Open Sans" w:hAnsi="Open Sans" w:cs="Open Sans"/>
          <w:b/>
          <w:iCs/>
        </w:rPr>
        <w:t xml:space="preserve">Les 5 attractions les plus proches : </w:t>
      </w:r>
    </w:p>
    <w:p w14:paraId="0959E0DE" w14:textId="2C576BE5" w:rsidR="0033061B" w:rsidRDefault="00CB1904" w:rsidP="0033061B">
      <w:pPr>
        <w:pStyle w:val="Standard"/>
        <w:rPr>
          <w:rFonts w:ascii="Open Sans" w:eastAsia="Open Sans" w:hAnsi="Open Sans" w:cs="Open Sans"/>
          <w:bCs/>
          <w:iCs/>
        </w:rPr>
      </w:pPr>
      <w:r>
        <w:rPr>
          <w:rFonts w:ascii="Open Sans" w:eastAsia="Open Sans" w:hAnsi="Open Sans" w:cs="Open Sans"/>
          <w:bCs/>
          <w:iCs/>
        </w:rPr>
        <w:t xml:space="preserve">Création de DTO </w:t>
      </w:r>
      <w:r w:rsidR="0033061B" w:rsidRPr="0033061B">
        <w:rPr>
          <w:rFonts w:ascii="Open Sans" w:eastAsia="Open Sans" w:hAnsi="Open Sans" w:cs="Open Sans"/>
          <w:bCs/>
          <w:iCs/>
        </w:rPr>
        <w:t>« data transfer objects » pour récupérer les données nécessaires.</w:t>
      </w:r>
    </w:p>
    <w:p w14:paraId="455F6030" w14:textId="77777777" w:rsidR="0033061B" w:rsidRPr="0033061B" w:rsidRDefault="0033061B" w:rsidP="0033061B">
      <w:pPr>
        <w:pStyle w:val="Standard"/>
        <w:rPr>
          <w:rFonts w:ascii="Open Sans" w:eastAsia="Open Sans" w:hAnsi="Open Sans" w:cs="Open Sans"/>
          <w:bCs/>
          <w:iCs/>
        </w:rPr>
      </w:pPr>
    </w:p>
    <w:p w14:paraId="00323198" w14:textId="77777777" w:rsidR="0033061B" w:rsidRPr="00F82C7A" w:rsidRDefault="0033061B" w:rsidP="0033061B">
      <w:pPr>
        <w:pStyle w:val="Standard"/>
        <w:rPr>
          <w:rFonts w:ascii="Open Sans" w:eastAsia="Open Sans" w:hAnsi="Open Sans" w:cs="Open Sans"/>
          <w:b/>
          <w:iCs/>
        </w:rPr>
      </w:pPr>
      <w:r w:rsidRPr="0033061B">
        <w:rPr>
          <w:rFonts w:ascii="Open Sans" w:eastAsia="Open Sans" w:hAnsi="Open Sans" w:cs="Open Sans"/>
          <w:b/>
          <w:iCs/>
        </w:rPr>
        <w:t xml:space="preserve">Amélioration des performances : </w:t>
      </w:r>
    </w:p>
    <w:p w14:paraId="58144F35" w14:textId="3214694E" w:rsidR="0033061B" w:rsidRDefault="0033061B" w:rsidP="0033061B">
      <w:pPr>
        <w:pStyle w:val="Standard"/>
        <w:rPr>
          <w:rFonts w:ascii="Open Sans" w:eastAsia="Open Sans" w:hAnsi="Open Sans" w:cs="Open Sans"/>
          <w:bCs/>
          <w:iCs/>
        </w:rPr>
      </w:pPr>
      <w:r w:rsidRPr="0033061B">
        <w:rPr>
          <w:rFonts w:ascii="Open Sans" w:eastAsia="Open Sans" w:hAnsi="Open Sans" w:cs="Open Sans"/>
          <w:bCs/>
          <w:iCs/>
        </w:rPr>
        <w:t xml:space="preserve">La mise en place de </w:t>
      </w:r>
      <w:r w:rsidR="00F82C7A" w:rsidRPr="0033061B">
        <w:rPr>
          <w:rFonts w:ascii="Open Sans" w:eastAsia="Open Sans" w:hAnsi="Open Sans" w:cs="Open Sans"/>
          <w:bCs/>
          <w:iCs/>
        </w:rPr>
        <w:t>CompletableFuture</w:t>
      </w:r>
      <w:r w:rsidR="00F82C7A">
        <w:rPr>
          <w:rFonts w:ascii="Open Sans" w:eastAsia="Open Sans" w:hAnsi="Open Sans" w:cs="Open Sans"/>
          <w:bCs/>
          <w:iCs/>
        </w:rPr>
        <w:t xml:space="preserve"> </w:t>
      </w:r>
      <w:r w:rsidR="00F82C7A" w:rsidRPr="0033061B">
        <w:rPr>
          <w:rFonts w:ascii="Open Sans" w:eastAsia="Open Sans" w:hAnsi="Open Sans" w:cs="Open Sans"/>
          <w:bCs/>
          <w:iCs/>
        </w:rPr>
        <w:t>pour</w:t>
      </w:r>
      <w:r w:rsidRPr="0033061B">
        <w:rPr>
          <w:rFonts w:ascii="Open Sans" w:eastAsia="Open Sans" w:hAnsi="Open Sans" w:cs="Open Sans"/>
          <w:bCs/>
          <w:iCs/>
        </w:rPr>
        <w:t xml:space="preserve"> implémenter le multithreading sur les méthodes nécessitant plus de ressources.</w:t>
      </w:r>
    </w:p>
    <w:p w14:paraId="6C313B0F" w14:textId="77777777" w:rsidR="0033061B" w:rsidRPr="0033061B" w:rsidRDefault="0033061B" w:rsidP="0033061B">
      <w:pPr>
        <w:pStyle w:val="Standard"/>
        <w:rPr>
          <w:rFonts w:ascii="Open Sans" w:eastAsia="Open Sans" w:hAnsi="Open Sans" w:cs="Open Sans"/>
          <w:bCs/>
          <w:iCs/>
        </w:rPr>
      </w:pPr>
    </w:p>
    <w:p w14:paraId="01F84F9B" w14:textId="77777777" w:rsidR="0033061B" w:rsidRPr="00F82C7A" w:rsidRDefault="0033061B" w:rsidP="0033061B">
      <w:pPr>
        <w:pStyle w:val="Standard"/>
        <w:rPr>
          <w:rFonts w:ascii="Open Sans" w:eastAsia="Open Sans" w:hAnsi="Open Sans" w:cs="Open Sans"/>
          <w:b/>
          <w:iCs/>
        </w:rPr>
      </w:pPr>
      <w:r w:rsidRPr="0033061B">
        <w:rPr>
          <w:rFonts w:ascii="Open Sans" w:eastAsia="Open Sans" w:hAnsi="Open Sans" w:cs="Open Sans"/>
          <w:b/>
          <w:iCs/>
        </w:rPr>
        <w:t xml:space="preserve">Pipeline d’intégration continue : </w:t>
      </w:r>
    </w:p>
    <w:p w14:paraId="1E2F84B0" w14:textId="2F88DF2B" w:rsidR="0033061B" w:rsidRPr="0033061B" w:rsidRDefault="0033061B" w:rsidP="0033061B">
      <w:pPr>
        <w:pStyle w:val="Standard"/>
        <w:rPr>
          <w:rFonts w:ascii="Open Sans" w:eastAsia="Open Sans" w:hAnsi="Open Sans" w:cs="Open Sans"/>
          <w:bCs/>
          <w:iCs/>
        </w:rPr>
      </w:pPr>
      <w:r w:rsidRPr="0033061B">
        <w:rPr>
          <w:rFonts w:ascii="Open Sans" w:eastAsia="Open Sans" w:hAnsi="Open Sans" w:cs="Open Sans"/>
          <w:bCs/>
          <w:iCs/>
        </w:rPr>
        <w:t>La mise en place d’un pipeline d’intégration via GitHub Action pour garantir une intégration continue et efficace.</w:t>
      </w:r>
    </w:p>
    <w:p w14:paraId="0D082A1A" w14:textId="77777777" w:rsidR="0033061B" w:rsidRPr="00837F5D" w:rsidRDefault="0033061B">
      <w:pPr>
        <w:pStyle w:val="Standard"/>
        <w:rPr>
          <w:rFonts w:ascii="Open Sans" w:eastAsia="Open Sans" w:hAnsi="Open Sans" w:cs="Open Sans"/>
          <w:bCs/>
          <w:iCs/>
        </w:rPr>
      </w:pPr>
    </w:p>
    <w:p w14:paraId="792BB14F" w14:textId="77777777" w:rsidR="00B55AEE" w:rsidRDefault="00B55AEE">
      <w:pPr>
        <w:pStyle w:val="Standard"/>
        <w:rPr>
          <w:rFonts w:ascii="Open Sans" w:eastAsia="Open Sans" w:hAnsi="Open Sans" w:cs="Open Sans"/>
          <w:b/>
          <w:i/>
        </w:rPr>
      </w:pPr>
    </w:p>
    <w:p w14:paraId="16D767F6" w14:textId="77777777" w:rsidR="00B55AEE" w:rsidRDefault="00B55AEE">
      <w:pPr>
        <w:pStyle w:val="Standard"/>
      </w:pPr>
    </w:p>
    <w:p w14:paraId="4D3BACBC" w14:textId="77777777" w:rsidR="0080656E" w:rsidRDefault="00B75AA3">
      <w:pPr>
        <w:pStyle w:val="Standard"/>
      </w:pPr>
      <w:r>
        <w:rPr>
          <w:rFonts w:ascii="Open Sans" w:eastAsia="Open Sans" w:hAnsi="Open Sans" w:cs="Open Sans"/>
          <w:b/>
          <w:i/>
        </w:rPr>
        <w:t xml:space="preserve"> </w:t>
      </w:r>
    </w:p>
    <w:p w14:paraId="4D3BACBD" w14:textId="77777777" w:rsidR="0080656E" w:rsidRDefault="00B75AA3">
      <w:pPr>
        <w:pStyle w:val="Titre3"/>
        <w:keepNext w:val="0"/>
        <w:keepLines w:val="0"/>
        <w:spacing w:before="280" w:after="80"/>
        <w:rPr>
          <w:color w:val="000000"/>
          <w:sz w:val="26"/>
          <w:szCs w:val="26"/>
        </w:rPr>
      </w:pPr>
      <w:bookmarkStart w:id="11" w:name="_us92puljtwmb"/>
      <w:bookmarkEnd w:id="11"/>
      <w:r>
        <w:rPr>
          <w:color w:val="000000"/>
          <w:sz w:val="26"/>
          <w:szCs w:val="26"/>
        </w:rPr>
        <w:t>3.4 Autres solutions non retenues</w:t>
      </w:r>
    </w:p>
    <w:p w14:paraId="7F8D6126" w14:textId="77777777" w:rsidR="00AB396B" w:rsidRDefault="00AB396B" w:rsidP="007007C4">
      <w:pPr>
        <w:pStyle w:val="Standard"/>
        <w:rPr>
          <w:b/>
          <w:bCs/>
        </w:rPr>
      </w:pPr>
    </w:p>
    <w:p w14:paraId="13A26762" w14:textId="0AE49DFB" w:rsidR="00AB396B" w:rsidRPr="00AB396B" w:rsidRDefault="00AB396B" w:rsidP="007007C4">
      <w:pPr>
        <w:pStyle w:val="Standard"/>
        <w:rPr>
          <w:b/>
          <w:bCs/>
        </w:rPr>
      </w:pPr>
      <w:r w:rsidRPr="00AB396B">
        <w:rPr>
          <w:b/>
          <w:bCs/>
        </w:rPr>
        <w:t>Tests unitaires qui échouent :</w:t>
      </w:r>
    </w:p>
    <w:p w14:paraId="3E1CD897" w14:textId="7899C6EA" w:rsidR="00AB396B" w:rsidRDefault="00AB396B" w:rsidP="007007C4">
      <w:pPr>
        <w:pStyle w:val="Standard"/>
      </w:pPr>
      <w:r>
        <w:t>L’utilisation</w:t>
      </w:r>
      <w:r w:rsidRPr="00AB396B">
        <w:t xml:space="preserve"> des blocs ou des méthodes synchronized a été envisagée pour résoudre les problèmes de concurrence. Cependant, cette approche n'a pas été retenue en raison de ses limitations en matière d'accès multithread.</w:t>
      </w:r>
    </w:p>
    <w:p w14:paraId="1C9A14C9" w14:textId="77777777" w:rsidR="00AB396B" w:rsidRPr="007007C4" w:rsidRDefault="00AB396B" w:rsidP="007007C4">
      <w:pPr>
        <w:pStyle w:val="Standard"/>
      </w:pPr>
    </w:p>
    <w:p w14:paraId="16AEBED6" w14:textId="77777777" w:rsidR="00837F5D" w:rsidRDefault="00837F5D" w:rsidP="00837F5D">
      <w:pPr>
        <w:pStyle w:val="Standard"/>
        <w:rPr>
          <w:rFonts w:ascii="Open Sans" w:eastAsia="Open Sans" w:hAnsi="Open Sans" w:cs="Open Sans"/>
          <w:b/>
          <w:i/>
        </w:rPr>
      </w:pPr>
      <w:r>
        <w:rPr>
          <w:rFonts w:ascii="Open Sans" w:eastAsia="Open Sans" w:hAnsi="Open Sans" w:cs="Open Sans"/>
          <w:b/>
          <w:i/>
        </w:rPr>
        <w:t>Améliorez les performances :</w:t>
      </w:r>
    </w:p>
    <w:p w14:paraId="656AEE41" w14:textId="1702ADDC" w:rsidR="004E17B5" w:rsidRDefault="002C77FF" w:rsidP="004E17B5">
      <w:pPr>
        <w:pStyle w:val="Standard"/>
        <w:rPr>
          <w:rFonts w:ascii="Open Sans" w:eastAsia="Open Sans" w:hAnsi="Open Sans" w:cs="Open Sans"/>
          <w:bCs/>
          <w:iCs/>
        </w:rPr>
      </w:pPr>
      <w:r w:rsidRPr="002C77FF">
        <w:rPr>
          <w:rFonts w:ascii="Open Sans" w:eastAsia="Open Sans" w:hAnsi="Open Sans" w:cs="Open Sans"/>
          <w:bCs/>
          <w:iCs/>
        </w:rPr>
        <w:t>La mise en place de</w:t>
      </w:r>
      <w:r>
        <w:rPr>
          <w:rFonts w:ascii="Open Sans" w:eastAsia="Open Sans" w:hAnsi="Open Sans" w:cs="Open Sans"/>
          <w:bCs/>
          <w:iCs/>
        </w:rPr>
        <w:t xml:space="preserve"> </w:t>
      </w:r>
      <w:r w:rsidR="00837F5D" w:rsidRPr="00FC3C03">
        <w:rPr>
          <w:rFonts w:ascii="Open Sans" w:eastAsia="Open Sans" w:hAnsi="Open Sans" w:cs="Open Sans"/>
          <w:bCs/>
          <w:iCs/>
        </w:rPr>
        <w:t xml:space="preserve">CompletableFuture </w:t>
      </w:r>
      <w:r w:rsidR="00837F5D">
        <w:rPr>
          <w:rFonts w:ascii="Open Sans" w:eastAsia="Open Sans" w:hAnsi="Open Sans" w:cs="Open Sans"/>
          <w:bCs/>
          <w:iCs/>
        </w:rPr>
        <w:t xml:space="preserve">avec un </w:t>
      </w:r>
      <w:r w:rsidR="00635FCB">
        <w:rPr>
          <w:rFonts w:ascii="Open Sans" w:eastAsia="Open Sans" w:hAnsi="Open Sans" w:cs="Open Sans"/>
          <w:bCs/>
          <w:iCs/>
        </w:rPr>
        <w:t>Executors</w:t>
      </w:r>
      <w:r w:rsidR="004E17B5">
        <w:rPr>
          <w:rFonts w:ascii="Open Sans" w:eastAsia="Open Sans" w:hAnsi="Open Sans" w:cs="Open Sans"/>
          <w:bCs/>
          <w:iCs/>
        </w:rPr>
        <w:t xml:space="preserve"> : </w:t>
      </w:r>
      <w:r w:rsidR="004E17B5" w:rsidRPr="004E17B5">
        <w:rPr>
          <w:rFonts w:ascii="Open Sans" w:eastAsia="Open Sans" w:hAnsi="Open Sans" w:cs="Open Sans"/>
          <w:bCs/>
          <w:iCs/>
        </w:rPr>
        <w:t>newSingleThreadExecutor</w:t>
      </w:r>
      <w:r w:rsidR="004E17B5">
        <w:rPr>
          <w:rFonts w:ascii="Open Sans" w:eastAsia="Open Sans" w:hAnsi="Open Sans" w:cs="Open Sans"/>
          <w:bCs/>
          <w:iCs/>
        </w:rPr>
        <w:t>.</w:t>
      </w:r>
    </w:p>
    <w:p w14:paraId="6D70A734" w14:textId="2F64D17A" w:rsidR="004E17B5" w:rsidRPr="004E17B5" w:rsidRDefault="007007C4" w:rsidP="004E17B5">
      <w:pPr>
        <w:pStyle w:val="Standard"/>
        <w:rPr>
          <w:rFonts w:ascii="Open Sans" w:eastAsia="Open Sans" w:hAnsi="Open Sans" w:cs="Open Sans"/>
          <w:bCs/>
          <w:iCs/>
        </w:rPr>
      </w:pPr>
      <w:r>
        <w:rPr>
          <w:rFonts w:ascii="Open Sans" w:eastAsia="Open Sans" w:hAnsi="Open Sans" w:cs="Open Sans"/>
          <w:bCs/>
          <w:iCs/>
        </w:rPr>
        <w:t>La problématique</w:t>
      </w:r>
      <w:r w:rsidR="004E17B5">
        <w:rPr>
          <w:rFonts w:ascii="Open Sans" w:eastAsia="Open Sans" w:hAnsi="Open Sans" w:cs="Open Sans"/>
          <w:bCs/>
          <w:iCs/>
        </w:rPr>
        <w:t xml:space="preserve"> étant </w:t>
      </w:r>
      <w:r w:rsidR="008655E3">
        <w:rPr>
          <w:rFonts w:ascii="Open Sans" w:eastAsia="Open Sans" w:hAnsi="Open Sans" w:cs="Open Sans"/>
          <w:bCs/>
          <w:iCs/>
        </w:rPr>
        <w:t>une consommation d</w:t>
      </w:r>
      <w:r w:rsidR="004E17B5">
        <w:rPr>
          <w:rFonts w:ascii="Open Sans" w:eastAsia="Open Sans" w:hAnsi="Open Sans" w:cs="Open Sans"/>
          <w:bCs/>
          <w:iCs/>
        </w:rPr>
        <w:t>e ressource</w:t>
      </w:r>
      <w:r w:rsidR="008655E3">
        <w:rPr>
          <w:rFonts w:ascii="Open Sans" w:eastAsia="Open Sans" w:hAnsi="Open Sans" w:cs="Open Sans"/>
          <w:bCs/>
          <w:iCs/>
        </w:rPr>
        <w:t xml:space="preserve"> trop importante sur le pipeline d’intégration en continue</w:t>
      </w:r>
      <w:r w:rsidR="004E17B5">
        <w:rPr>
          <w:rFonts w:ascii="Open Sans" w:eastAsia="Open Sans" w:hAnsi="Open Sans" w:cs="Open Sans"/>
          <w:bCs/>
          <w:iCs/>
        </w:rPr>
        <w:t xml:space="preserve"> </w:t>
      </w:r>
      <w:r w:rsidR="008655E3">
        <w:rPr>
          <w:rFonts w:ascii="Open Sans" w:eastAsia="Open Sans" w:hAnsi="Open Sans" w:cs="Open Sans"/>
          <w:bCs/>
          <w:iCs/>
        </w:rPr>
        <w:t>(</w:t>
      </w:r>
      <w:r w:rsidR="004E17B5">
        <w:rPr>
          <w:rFonts w:ascii="Open Sans" w:eastAsia="Open Sans" w:hAnsi="Open Sans" w:cs="Open Sans"/>
          <w:bCs/>
          <w:iCs/>
        </w:rPr>
        <w:t>GitHub Action</w:t>
      </w:r>
      <w:r w:rsidR="008655E3">
        <w:rPr>
          <w:rFonts w:ascii="Open Sans" w:eastAsia="Open Sans" w:hAnsi="Open Sans" w:cs="Open Sans"/>
          <w:bCs/>
          <w:iCs/>
        </w:rPr>
        <w:t>)</w:t>
      </w:r>
      <w:r w:rsidR="002C77FF">
        <w:rPr>
          <w:rFonts w:ascii="Open Sans" w:eastAsia="Open Sans" w:hAnsi="Open Sans" w:cs="Open Sans"/>
          <w:bCs/>
          <w:iCs/>
        </w:rPr>
        <w:t xml:space="preserve"> empêchant la validation du </w:t>
      </w:r>
      <w:r w:rsidR="00355843">
        <w:rPr>
          <w:rFonts w:ascii="Open Sans" w:eastAsia="Open Sans" w:hAnsi="Open Sans" w:cs="Open Sans"/>
          <w:bCs/>
          <w:iCs/>
        </w:rPr>
        <w:t>workflow</w:t>
      </w:r>
      <w:r>
        <w:rPr>
          <w:rFonts w:ascii="Open Sans" w:eastAsia="Open Sans" w:hAnsi="Open Sans" w:cs="Open Sans"/>
          <w:bCs/>
          <w:iCs/>
        </w:rPr>
        <w:t>.</w:t>
      </w:r>
    </w:p>
    <w:p w14:paraId="4D3BACC5" w14:textId="1771A138" w:rsidR="0080656E" w:rsidRDefault="0080656E" w:rsidP="00B13143">
      <w:pPr>
        <w:pStyle w:val="Standard"/>
      </w:pPr>
      <w:bookmarkStart w:id="12" w:name="_3zbykylew1d5"/>
      <w:bookmarkStart w:id="13" w:name="_72qy4dowetbk"/>
      <w:bookmarkEnd w:id="12"/>
      <w:bookmarkEnd w:id="13"/>
    </w:p>
    <w:sectPr w:rsidR="0080656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B55E" w14:textId="77777777" w:rsidR="00F678A7" w:rsidRDefault="00F678A7">
      <w:r>
        <w:separator/>
      </w:r>
    </w:p>
  </w:endnote>
  <w:endnote w:type="continuationSeparator" w:id="0">
    <w:p w14:paraId="38673460" w14:textId="77777777" w:rsidR="00F678A7" w:rsidRDefault="00F6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Liberation Sans">
    <w:charset w:val="00"/>
    <w:family w:val="swiss"/>
    <w:pitch w:val="variable"/>
  </w:font>
  <w:font w:name="Linux Libertine G">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9130" w14:textId="77777777" w:rsidR="00F678A7" w:rsidRDefault="00F678A7">
      <w:r>
        <w:rPr>
          <w:color w:val="000000"/>
        </w:rPr>
        <w:separator/>
      </w:r>
    </w:p>
  </w:footnote>
  <w:footnote w:type="continuationSeparator" w:id="0">
    <w:p w14:paraId="5816D146" w14:textId="77777777" w:rsidR="00F678A7" w:rsidRDefault="00F67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EFD"/>
    <w:multiLevelType w:val="hybridMultilevel"/>
    <w:tmpl w:val="1DF21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BB0B78"/>
    <w:multiLevelType w:val="hybridMultilevel"/>
    <w:tmpl w:val="CC7A0E6A"/>
    <w:lvl w:ilvl="0" w:tplc="7A8EF8BC">
      <w:start w:val="1"/>
      <w:numFmt w:val="decimal"/>
      <w:lvlText w:val="%1."/>
      <w:lvlJc w:val="left"/>
      <w:pPr>
        <w:ind w:left="435" w:hanging="380"/>
      </w:pPr>
      <w:rPr>
        <w:rFonts w:hint="default"/>
        <w:sz w:val="34"/>
      </w:rPr>
    </w:lvl>
    <w:lvl w:ilvl="1" w:tplc="040C0019" w:tentative="1">
      <w:start w:val="1"/>
      <w:numFmt w:val="lowerLetter"/>
      <w:lvlText w:val="%2."/>
      <w:lvlJc w:val="left"/>
      <w:pPr>
        <w:ind w:left="1135" w:hanging="360"/>
      </w:pPr>
    </w:lvl>
    <w:lvl w:ilvl="2" w:tplc="040C001B" w:tentative="1">
      <w:start w:val="1"/>
      <w:numFmt w:val="lowerRoman"/>
      <w:lvlText w:val="%3."/>
      <w:lvlJc w:val="right"/>
      <w:pPr>
        <w:ind w:left="1855" w:hanging="180"/>
      </w:pPr>
    </w:lvl>
    <w:lvl w:ilvl="3" w:tplc="040C000F" w:tentative="1">
      <w:start w:val="1"/>
      <w:numFmt w:val="decimal"/>
      <w:lvlText w:val="%4."/>
      <w:lvlJc w:val="left"/>
      <w:pPr>
        <w:ind w:left="2575" w:hanging="360"/>
      </w:pPr>
    </w:lvl>
    <w:lvl w:ilvl="4" w:tplc="040C0019" w:tentative="1">
      <w:start w:val="1"/>
      <w:numFmt w:val="lowerLetter"/>
      <w:lvlText w:val="%5."/>
      <w:lvlJc w:val="left"/>
      <w:pPr>
        <w:ind w:left="3295" w:hanging="360"/>
      </w:pPr>
    </w:lvl>
    <w:lvl w:ilvl="5" w:tplc="040C001B" w:tentative="1">
      <w:start w:val="1"/>
      <w:numFmt w:val="lowerRoman"/>
      <w:lvlText w:val="%6."/>
      <w:lvlJc w:val="right"/>
      <w:pPr>
        <w:ind w:left="4015" w:hanging="180"/>
      </w:pPr>
    </w:lvl>
    <w:lvl w:ilvl="6" w:tplc="040C000F" w:tentative="1">
      <w:start w:val="1"/>
      <w:numFmt w:val="decimal"/>
      <w:lvlText w:val="%7."/>
      <w:lvlJc w:val="left"/>
      <w:pPr>
        <w:ind w:left="4735" w:hanging="360"/>
      </w:pPr>
    </w:lvl>
    <w:lvl w:ilvl="7" w:tplc="040C0019" w:tentative="1">
      <w:start w:val="1"/>
      <w:numFmt w:val="lowerLetter"/>
      <w:lvlText w:val="%8."/>
      <w:lvlJc w:val="left"/>
      <w:pPr>
        <w:ind w:left="5455" w:hanging="360"/>
      </w:pPr>
    </w:lvl>
    <w:lvl w:ilvl="8" w:tplc="040C001B" w:tentative="1">
      <w:start w:val="1"/>
      <w:numFmt w:val="lowerRoman"/>
      <w:lvlText w:val="%9."/>
      <w:lvlJc w:val="right"/>
      <w:pPr>
        <w:ind w:left="6175" w:hanging="180"/>
      </w:pPr>
    </w:lvl>
  </w:abstractNum>
  <w:abstractNum w:abstractNumId="2" w15:restartNumberingAfterBreak="0">
    <w:nsid w:val="7C6047CC"/>
    <w:multiLevelType w:val="multilevel"/>
    <w:tmpl w:val="95B857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0134099">
    <w:abstractNumId w:val="2"/>
  </w:num>
  <w:num w:numId="2" w16cid:durableId="1909605144">
    <w:abstractNumId w:val="1"/>
  </w:num>
  <w:num w:numId="3" w16cid:durableId="84000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6E"/>
    <w:rsid w:val="000778FB"/>
    <w:rsid w:val="000947D6"/>
    <w:rsid w:val="00097B92"/>
    <w:rsid w:val="000A5A12"/>
    <w:rsid w:val="000B1148"/>
    <w:rsid w:val="000B351B"/>
    <w:rsid w:val="000E7900"/>
    <w:rsid w:val="00114B73"/>
    <w:rsid w:val="0013368C"/>
    <w:rsid w:val="00146A2C"/>
    <w:rsid w:val="001958B2"/>
    <w:rsid w:val="001A52C3"/>
    <w:rsid w:val="002201EE"/>
    <w:rsid w:val="00241A57"/>
    <w:rsid w:val="002433A2"/>
    <w:rsid w:val="00254E0C"/>
    <w:rsid w:val="002643C3"/>
    <w:rsid w:val="002823A6"/>
    <w:rsid w:val="002C5BDD"/>
    <w:rsid w:val="002C77FF"/>
    <w:rsid w:val="00303597"/>
    <w:rsid w:val="003101FA"/>
    <w:rsid w:val="00311A37"/>
    <w:rsid w:val="00313614"/>
    <w:rsid w:val="0033061B"/>
    <w:rsid w:val="00340B8C"/>
    <w:rsid w:val="00345458"/>
    <w:rsid w:val="00355843"/>
    <w:rsid w:val="00360ABB"/>
    <w:rsid w:val="003D3229"/>
    <w:rsid w:val="003E67E7"/>
    <w:rsid w:val="00421EEB"/>
    <w:rsid w:val="004318C5"/>
    <w:rsid w:val="0046297C"/>
    <w:rsid w:val="00462DAF"/>
    <w:rsid w:val="004646E7"/>
    <w:rsid w:val="00476C6B"/>
    <w:rsid w:val="00490D52"/>
    <w:rsid w:val="00492136"/>
    <w:rsid w:val="004A2607"/>
    <w:rsid w:val="004A2E07"/>
    <w:rsid w:val="004E17B5"/>
    <w:rsid w:val="00544453"/>
    <w:rsid w:val="00560B47"/>
    <w:rsid w:val="005617F6"/>
    <w:rsid w:val="005D07CD"/>
    <w:rsid w:val="005E2FE0"/>
    <w:rsid w:val="005F2931"/>
    <w:rsid w:val="00635FCB"/>
    <w:rsid w:val="006635D5"/>
    <w:rsid w:val="006F449C"/>
    <w:rsid w:val="007007C4"/>
    <w:rsid w:val="00752921"/>
    <w:rsid w:val="0076063E"/>
    <w:rsid w:val="00790D6B"/>
    <w:rsid w:val="0080656E"/>
    <w:rsid w:val="00837F5D"/>
    <w:rsid w:val="0086559E"/>
    <w:rsid w:val="008655E3"/>
    <w:rsid w:val="00872AE1"/>
    <w:rsid w:val="008B2491"/>
    <w:rsid w:val="008C5894"/>
    <w:rsid w:val="0099724E"/>
    <w:rsid w:val="00997655"/>
    <w:rsid w:val="009A2B61"/>
    <w:rsid w:val="009E248A"/>
    <w:rsid w:val="00A07658"/>
    <w:rsid w:val="00A1632E"/>
    <w:rsid w:val="00A30C2F"/>
    <w:rsid w:val="00A761A0"/>
    <w:rsid w:val="00A92DA4"/>
    <w:rsid w:val="00A96123"/>
    <w:rsid w:val="00A962D2"/>
    <w:rsid w:val="00AB26EE"/>
    <w:rsid w:val="00AB396B"/>
    <w:rsid w:val="00B03DD4"/>
    <w:rsid w:val="00B04613"/>
    <w:rsid w:val="00B13143"/>
    <w:rsid w:val="00B26829"/>
    <w:rsid w:val="00B55AEE"/>
    <w:rsid w:val="00B671A5"/>
    <w:rsid w:val="00B75AA3"/>
    <w:rsid w:val="00B9231C"/>
    <w:rsid w:val="00B92CB1"/>
    <w:rsid w:val="00C600A1"/>
    <w:rsid w:val="00C70A21"/>
    <w:rsid w:val="00C91B25"/>
    <w:rsid w:val="00CB0402"/>
    <w:rsid w:val="00CB1904"/>
    <w:rsid w:val="00D3688B"/>
    <w:rsid w:val="00D46B14"/>
    <w:rsid w:val="00D659BF"/>
    <w:rsid w:val="00DC6AE7"/>
    <w:rsid w:val="00E25C49"/>
    <w:rsid w:val="00E6564E"/>
    <w:rsid w:val="00E66BFE"/>
    <w:rsid w:val="00EC1267"/>
    <w:rsid w:val="00F678A7"/>
    <w:rsid w:val="00F70B28"/>
    <w:rsid w:val="00F723C7"/>
    <w:rsid w:val="00F82C7A"/>
    <w:rsid w:val="00F86406"/>
    <w:rsid w:val="00F873C9"/>
    <w:rsid w:val="00F87EFB"/>
    <w:rsid w:val="00F97B01"/>
    <w:rsid w:val="00FA561D"/>
    <w:rsid w:val="00FC3C03"/>
    <w:rsid w:val="00FC6BDB"/>
    <w:rsid w:val="00FE030D"/>
    <w:rsid w:val="00FF3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AC87"/>
  <w15:docId w15:val="{8B9F3107-AF2F-45C3-95A1-E1EFC3B1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rFonts w:ascii="Roboto Black" w:eastAsia="Roboto Black" w:hAnsi="Roboto Black" w:cs="Roboto Black"/>
      <w:sz w:val="36"/>
      <w:szCs w:val="36"/>
    </w:rPr>
  </w:style>
  <w:style w:type="paragraph" w:styleId="Titre3">
    <w:name w:val="heading 3"/>
    <w:basedOn w:val="Normal"/>
    <w:next w:val="Standard"/>
    <w:uiPriority w:val="9"/>
    <w:unhideWhenUsed/>
    <w:qFormat/>
    <w:pPr>
      <w:keepNext/>
      <w:keepLines/>
      <w:outlineLvl w:val="2"/>
    </w:pPr>
    <w:rPr>
      <w:rFonts w:ascii="Open Sans" w:eastAsia="Open Sans" w:hAnsi="Open Sans" w:cs="Open Sans"/>
      <w:b/>
      <w:color w:val="666666"/>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754">
      <w:bodyDiv w:val="1"/>
      <w:marLeft w:val="0"/>
      <w:marRight w:val="0"/>
      <w:marTop w:val="0"/>
      <w:marBottom w:val="0"/>
      <w:divBdr>
        <w:top w:val="none" w:sz="0" w:space="0" w:color="auto"/>
        <w:left w:val="none" w:sz="0" w:space="0" w:color="auto"/>
        <w:bottom w:val="none" w:sz="0" w:space="0" w:color="auto"/>
        <w:right w:val="none" w:sz="0" w:space="0" w:color="auto"/>
      </w:divBdr>
    </w:div>
    <w:div w:id="1104157405">
      <w:bodyDiv w:val="1"/>
      <w:marLeft w:val="0"/>
      <w:marRight w:val="0"/>
      <w:marTop w:val="0"/>
      <w:marBottom w:val="0"/>
      <w:divBdr>
        <w:top w:val="none" w:sz="0" w:space="0" w:color="auto"/>
        <w:left w:val="none" w:sz="0" w:space="0" w:color="auto"/>
        <w:bottom w:val="none" w:sz="0" w:space="0" w:color="auto"/>
        <w:right w:val="none" w:sz="0" w:space="0" w:color="auto"/>
      </w:divBdr>
      <w:divsChild>
        <w:div w:id="1172792432">
          <w:marLeft w:val="0"/>
          <w:marRight w:val="0"/>
          <w:marTop w:val="0"/>
          <w:marBottom w:val="0"/>
          <w:divBdr>
            <w:top w:val="none" w:sz="0" w:space="0" w:color="auto"/>
            <w:left w:val="none" w:sz="0" w:space="0" w:color="auto"/>
            <w:bottom w:val="none" w:sz="0" w:space="0" w:color="auto"/>
            <w:right w:val="none" w:sz="0" w:space="0" w:color="auto"/>
          </w:divBdr>
          <w:divsChild>
            <w:div w:id="210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755">
      <w:bodyDiv w:val="1"/>
      <w:marLeft w:val="0"/>
      <w:marRight w:val="0"/>
      <w:marTop w:val="0"/>
      <w:marBottom w:val="0"/>
      <w:divBdr>
        <w:top w:val="none" w:sz="0" w:space="0" w:color="auto"/>
        <w:left w:val="none" w:sz="0" w:space="0" w:color="auto"/>
        <w:bottom w:val="none" w:sz="0" w:space="0" w:color="auto"/>
        <w:right w:val="none" w:sz="0" w:space="0" w:color="auto"/>
      </w:divBdr>
      <w:divsChild>
        <w:div w:id="242683507">
          <w:marLeft w:val="0"/>
          <w:marRight w:val="0"/>
          <w:marTop w:val="0"/>
          <w:marBottom w:val="0"/>
          <w:divBdr>
            <w:top w:val="none" w:sz="0" w:space="0" w:color="auto"/>
            <w:left w:val="none" w:sz="0" w:space="0" w:color="auto"/>
            <w:bottom w:val="none" w:sz="0" w:space="0" w:color="auto"/>
            <w:right w:val="none" w:sz="0" w:space="0" w:color="auto"/>
          </w:divBdr>
          <w:divsChild>
            <w:div w:id="4341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649</Words>
  <Characters>3572</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Quentin Beraud</dc:creator>
  <cp:lastModifiedBy>Quentin Beraud</cp:lastModifiedBy>
  <cp:revision>107</cp:revision>
  <dcterms:created xsi:type="dcterms:W3CDTF">2024-02-05T08:27:00Z</dcterms:created>
  <dcterms:modified xsi:type="dcterms:W3CDTF">2024-02-13T17:43:00Z</dcterms:modified>
</cp:coreProperties>
</file>