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widowControl/>
        <w:spacing w:lineRule="auto" w:line="240" w:before="0" w:after="40"/>
        <w:jc w:val="center"/>
        <w:rPr/>
      </w:pPr>
      <w:r>
        <w:rPr>
          <w:rFonts w:eastAsia="Times New Roman" w:cs="Times New Roman"/>
          <w:b/>
          <w:i w:val="false"/>
          <w:color w:val="F45A1E"/>
          <w:sz w:val="25"/>
        </w:rPr>
        <w:t>PHIẾU ĐĂNG KÝ DỊCH VỤ VÀ</w:t>
        <w:br/>
        <w:t>BẢN XÁC NHẬN THÔNG TIN THUÊ BAO VIETNAMOBILE TRẢ TRƯỚC</w:t>
      </w:r>
    </w:p>
    <w:p>
      <w:pPr>
        <w:pStyle w:val="Normal"/>
        <w:keepNext w:val="true"/>
        <w:keepLines/>
        <w:widowControl/>
        <w:spacing w:lineRule="auto" w:line="240" w:before="0" w:after="80"/>
        <w:jc w:val="center"/>
        <w:rPr/>
      </w:pPr>
      <w:r>
        <w:rPr>
          <w:rFonts w:eastAsia="Times New Roman" w:cs="Times New Roman"/>
          <w:b w:val="false"/>
          <w:i/>
          <w:color w:val="000000"/>
          <w:sz w:val="19"/>
        </w:rPr>
        <w:t>(Áp dụng trong trường hợp Khách hàng đăng ký 03 số thuê bao đầu tiên)</w:t>
      </w:r>
    </w:p>
    <w:p>
      <w:pPr>
        <w:pStyle w:val="Normal"/>
        <w:keepNext w:val="true"/>
        <w:keepLines/>
        <w:widowControl/>
        <w:spacing w:lineRule="auto" w:line="240" w:before="0" w:after="80"/>
        <w:jc w:val="end"/>
        <w:rPr/>
      </w:pPr>
      <w:r>
        <w:rPr>
          <w:rFonts w:eastAsia="Times New Roman" w:cs="Times New Roman"/>
          <w:b w:val="false"/>
          <w:i w:val="false"/>
          <w:color w:val="000000"/>
          <w:sz w:val="19"/>
        </w:rPr>
        <w:t xml:space="preserve">Ngày </w:t>
      </w:r>
      <w:r>
        <w:rPr>
          <w:rFonts w:eastAsia="Times New Roman" w:cs="Times New Roman"/>
          <w:b/>
          <w:i w:val="false"/>
          <w:color w:val="000000"/>
          <w:sz w:val="21"/>
        </w:rPr>
        <w:t>{{service_registration_day}}</w:t>
      </w:r>
      <w:r>
        <w:rPr>
          <w:rFonts w:eastAsia="Times New Roman" w:cs="Times New Roman"/>
          <w:b w:val="false"/>
          <w:i w:val="false"/>
          <w:color w:val="000000"/>
          <w:sz w:val="19"/>
        </w:rPr>
        <w:t xml:space="preserve"> tháng </w:t>
      </w:r>
      <w:r>
        <w:rPr>
          <w:rFonts w:eastAsia="Times New Roman" w:cs="Times New Roman"/>
          <w:b/>
          <w:i w:val="false"/>
          <w:color w:val="000000"/>
          <w:sz w:val="21"/>
        </w:rPr>
        <w:t>{{service_registration_month}}</w:t>
      </w:r>
      <w:r>
        <w:rPr>
          <w:rFonts w:eastAsia="Times New Roman" w:cs="Times New Roman"/>
          <w:b w:val="false"/>
          <w:i w:val="false"/>
          <w:color w:val="000000"/>
          <w:sz w:val="19"/>
        </w:rPr>
        <w:t xml:space="preserve"> năm </w:t>
      </w:r>
      <w:r>
        <w:rPr>
          <w:rFonts w:eastAsia="Times New Roman" w:cs="Times New Roman"/>
          <w:b/>
          <w:i w:val="false"/>
          <w:color w:val="000000"/>
          <w:sz w:val="21"/>
        </w:rPr>
        <w:t>{{service_registration_year}}</w:t>
      </w:r>
    </w:p>
    <w:p>
      <w:pPr>
        <w:pStyle w:val="Normal"/>
        <w:keepNext w:val="true"/>
        <w:keepLines/>
        <w:widowControl/>
        <w:spacing w:lineRule="auto" w:line="240" w:before="40" w:after="40"/>
        <w:rPr>
          <w:rFonts w:ascii="Times New Roman" w:hAnsi="Times New Roman" w:eastAsia="Times New Roman" w:cs="Times New Roman"/>
          <w:b/>
          <w:i w:val="false"/>
          <w:color w:val="F45A1E"/>
          <w:sz w:val="24"/>
          <w:szCs w:val="24"/>
        </w:rPr>
      </w:pPr>
      <w:r>
        <w:rPr>
          <w:rFonts w:eastAsia="Times New Roman" w:cs="Times New Roman"/>
          <w:b/>
          <w:i w:val="false"/>
          <w:color w:val="F45A1E"/>
          <w:sz w:val="24"/>
          <w:szCs w:val="24"/>
        </w:rPr>
        <w:t>I. Bên sử dụng dịch vụ (Gọi tắt là “Khách hàng” hoặc “Bên A”)</w:t>
      </w:r>
    </w:p>
    <w:p>
      <w:pPr>
        <w:pStyle w:val="Normal"/>
        <w:widowControl/>
        <w:spacing w:lineRule="auto" w:line="240" w:before="40" w:after="40"/>
        <w:ind w:hanging="0" w:start="0"/>
        <w:rPr>
          <w:rFonts w:ascii="Times New Roman" w:hAnsi="Times New Roman" w:eastAsia="Times New Roman" w:cs="Times New Roman"/>
          <w:b/>
          <w:i w:val="false"/>
          <w:color w:val="000000"/>
          <w:sz w:val="24"/>
          <w:szCs w:val="24"/>
        </w:rPr>
      </w:pPr>
      <w:r>
        <w:rPr>
          <w:rFonts w:eastAsia="Times New Roman" w:cs="Times New Roman"/>
          <w:b/>
          <w:i w:val="false"/>
          <w:color w:val="000000"/>
          <w:sz w:val="24"/>
          <w:szCs w:val="24"/>
        </w:rPr>
        <w:t>1. Thông tin Khách hàng (cá nhân):</w:t>
      </w:r>
    </w:p>
    <w:p>
      <w:pPr>
        <w:pStyle w:val="Normal"/>
        <w:widowControl/>
        <w:spacing w:lineRule="auto" w:line="240" w:before="0" w:after="40"/>
        <w:rPr>
          <w:sz w:val="24"/>
          <w:szCs w:val="24"/>
        </w:rPr>
      </w:pPr>
      <w:r>
        <w:rPr>
          <w:rFonts w:eastAsia="Times New Roman" w:cs="Times New Roman"/>
          <w:b w:val="false"/>
          <w:i w:val="false"/>
          <w:color w:val="000000"/>
          <w:sz w:val="24"/>
          <w:szCs w:val="24"/>
        </w:rPr>
        <w:t xml:space="preserve">Họ tên (Viết in hoa): </w:t>
      </w:r>
      <w:r>
        <w:rPr>
          <w:rFonts w:eastAsia="JetBrainsMono NF ExtraBold" w:cs="JetBrainsMono NF ExtraBold" w:ascii="JetBrainsMono NF ExtraBold" w:hAnsi="JetBrainsMono NF ExtraBold"/>
          <w:b w:val="false"/>
          <w:i w:val="false"/>
          <w:color w:val="000000"/>
          <w:sz w:val="24"/>
          <w:szCs w:val="24"/>
        </w:rPr>
        <w:t>{{service_registration_customer_name}}</w:t>
      </w:r>
      <w:r>
        <w:rPr>
          <w:rFonts w:eastAsia="Times New Roman" w:cs="Times New Roman"/>
          <w:b w:val="false"/>
          <w:i w:val="false"/>
          <w:color w:val="000000"/>
          <w:sz w:val="24"/>
          <w:szCs w:val="24"/>
        </w:rPr>
        <w:t xml:space="preserve"> .....</w:t>
      </w:r>
    </w:p>
    <w:p>
      <w:pPr>
        <w:pStyle w:val="Normal"/>
        <w:widowControl/>
        <w:spacing w:lineRule="auto" w:line="240" w:before="0" w:after="40"/>
        <w:rPr>
          <w:sz w:val="24"/>
          <w:szCs w:val="24"/>
        </w:rPr>
      </w:pPr>
      <w:r>
        <w:rPr>
          <w:rFonts w:eastAsia="Times New Roman" w:cs="Times New Roman"/>
          <w:b w:val="false"/>
          <w:i w:val="false"/>
          <w:color w:val="000000"/>
          <w:sz w:val="24"/>
          <w:szCs w:val="24"/>
        </w:rPr>
        <w:t xml:space="preserve">Số định danh cá nhân/Số định danh điện tử/Hộ chiếu: </w:t>
      </w:r>
      <w:r>
        <w:rPr>
          <w:rFonts w:eastAsia="JetBrainsMono NF ExtraBold" w:cs="JetBrainsMono NF ExtraBold" w:ascii="JetBrainsMono NF ExtraBold" w:hAnsi="JetBrainsMono NF ExtraBold"/>
          <w:b w:val="false"/>
          <w:i w:val="false"/>
          <w:color w:val="000000"/>
          <w:sz w:val="24"/>
          <w:szCs w:val="24"/>
        </w:rPr>
        <w:t>{{service_registration_customer_id_number}}</w:t>
      </w:r>
      <w:r>
        <w:rPr>
          <w:rFonts w:eastAsia="Times New Roman" w:cs="Times New Roman"/>
          <w:b w:val="false"/>
          <w:i w:val="false"/>
          <w:color w:val="000000"/>
          <w:sz w:val="24"/>
          <w:szCs w:val="24"/>
        </w:rPr>
        <w:t xml:space="preserve">    Ngày cấp: </w:t>
      </w:r>
      <w:r>
        <w:rPr>
          <w:rFonts w:eastAsia="Times New Roman" w:cs="Times New Roman"/>
          <w:b/>
          <w:i w:val="false"/>
          <w:color w:val="000000"/>
          <w:sz w:val="24"/>
          <w:szCs w:val="24"/>
        </w:rPr>
        <w:t>{{service_registration_customer_issue_date}}</w:t>
      </w:r>
      <w:r>
        <w:rPr>
          <w:rFonts w:eastAsia="Times New Roman" w:cs="Times New Roman"/>
          <w:b w:val="false"/>
          <w:i w:val="false"/>
          <w:color w:val="000000"/>
          <w:sz w:val="24"/>
          <w:szCs w:val="24"/>
        </w:rPr>
        <w:t xml:space="preserve">   Nơi cấp: </w:t>
      </w:r>
      <w:r>
        <w:rPr>
          <w:rFonts w:eastAsia="JetBrainsMono NF ExtraBold" w:cs="JetBrainsMono NF ExtraBold" w:ascii="JetBrainsMono NF ExtraBold" w:hAnsi="JetBrainsMono NF ExtraBold"/>
          <w:b w:val="false"/>
          <w:i w:val="false"/>
          <w:color w:val="000000"/>
          <w:sz w:val="24"/>
          <w:szCs w:val="24"/>
        </w:rPr>
        <w:t>{{service_registration_customer_issue_place}}</w:t>
      </w:r>
    </w:p>
    <w:p>
      <w:pPr>
        <w:pStyle w:val="Normal"/>
        <w:widowControl/>
        <w:spacing w:lineRule="auto" w:line="240" w:before="0" w:after="40"/>
        <w:rPr>
          <w:sz w:val="24"/>
          <w:szCs w:val="24"/>
        </w:rPr>
      </w:pPr>
      <w:r>
        <w:rPr>
          <w:rFonts w:eastAsia="Times New Roman" w:cs="Times New Roman"/>
          <w:b w:val="false"/>
          <w:i w:val="false"/>
          <w:color w:val="000000"/>
          <w:sz w:val="24"/>
          <w:szCs w:val="24"/>
        </w:rPr>
        <w:t xml:space="preserve">Ngày, tháng, năm sinh: </w:t>
      </w:r>
      <w:r>
        <w:rPr>
          <w:rFonts w:eastAsia="Times New Roman" w:cs="Times New Roman"/>
          <w:b/>
          <w:i w:val="false"/>
          <w:color w:val="000000"/>
          <w:sz w:val="24"/>
          <w:szCs w:val="24"/>
        </w:rPr>
        <w:t>{{service_registration_customer_birth_date}}</w:t>
      </w:r>
      <w:r>
        <w:rPr>
          <w:rFonts w:eastAsia="Times New Roman" w:cs="Times New Roman"/>
          <w:b w:val="false"/>
          <w:i w:val="false"/>
          <w:color w:val="000000"/>
          <w:sz w:val="24"/>
          <w:szCs w:val="24"/>
        </w:rPr>
        <w:t xml:space="preserve"> </w:t>
      </w:r>
    </w:p>
    <w:p>
      <w:pPr>
        <w:pStyle w:val="Normal"/>
        <w:widowControl/>
        <w:spacing w:lineRule="auto" w:line="240" w:before="0" w:after="40"/>
        <w:rPr>
          <w:sz w:val="24"/>
          <w:szCs w:val="24"/>
        </w:rPr>
      </w:pPr>
      <w:r>
        <w:rPr>
          <w:rFonts w:eastAsia="Times New Roman" w:cs="Times New Roman"/>
          <w:b w:val="false"/>
          <w:i w:val="false"/>
          <w:color w:val="000000"/>
          <w:sz w:val="24"/>
          <w:szCs w:val="24"/>
        </w:rPr>
        <w:t>Địa chỉ theo CCCD/Căn cước/Hộ chiếu</w:t>
      </w:r>
      <w:r>
        <w:rPr>
          <w:rStyle w:val="FootnoteReference"/>
          <w:vertAlign w:val="superscript"/>
          <w:sz w:val="24"/>
          <w:szCs w:val="24"/>
        </w:rPr>
        <w:footnoteReference w:id="1"/>
      </w:r>
      <w:r>
        <w:rPr>
          <w:rFonts w:eastAsia="Times New Roman" w:cs="Times New Roman"/>
          <w:b w:val="false"/>
          <w:i w:val="false"/>
          <w:color w:val="000000"/>
          <w:sz w:val="24"/>
          <w:szCs w:val="24"/>
        </w:rPr>
        <w:t xml:space="preserve">: </w:t>
      </w:r>
      <w:r>
        <w:rPr>
          <w:rFonts w:eastAsia="JetBrainsMono NF ExtraBold" w:cs="JetBrainsMono NF ExtraBold" w:ascii="JetBrainsMono NF ExtraBold" w:hAnsi="JetBrainsMono NF ExtraBold"/>
          <w:b w:val="false"/>
          <w:i w:val="false"/>
          <w:color w:val="000000"/>
          <w:sz w:val="24"/>
          <w:szCs w:val="24"/>
        </w:rPr>
        <w:t>{{service_registration_customer_address}}</w:t>
      </w:r>
      <w:r>
        <w:rPr>
          <w:rFonts w:eastAsia="Times New Roman" w:cs="Times New Roman"/>
          <w:b w:val="false"/>
          <w:i w:val="false"/>
          <w:color w:val="000000"/>
          <w:sz w:val="24"/>
          <w:szCs w:val="24"/>
        </w:rPr>
        <w:t xml:space="preserve"> </w:t>
      </w:r>
    </w:p>
    <w:p>
      <w:pPr>
        <w:pStyle w:val="Normal"/>
        <w:widowControl/>
        <w:spacing w:lineRule="auto" w:line="240" w:before="0" w:after="40"/>
        <w:rPr>
          <w:sz w:val="24"/>
          <w:szCs w:val="24"/>
        </w:rPr>
      </w:pPr>
      <w:r>
        <w:rPr>
          <w:rFonts w:eastAsia="Times New Roman" w:cs="Times New Roman"/>
          <w:b w:val="false"/>
          <w:i w:val="false"/>
          <w:color w:val="000000"/>
          <w:sz w:val="24"/>
          <w:szCs w:val="24"/>
        </w:rPr>
        <w:t xml:space="preserve">Điện thoại liên hệ: </w:t>
      </w:r>
      <w:r>
        <w:rPr>
          <w:rFonts w:eastAsia="JetBrainsMono NF ExtraBold" w:cs="JetBrainsMono NF ExtraBold" w:ascii="JetBrainsMono NF ExtraBold" w:hAnsi="JetBrainsMono NF ExtraBold"/>
          <w:b w:val="false"/>
          <w:i w:val="false"/>
          <w:color w:val="000000"/>
          <w:sz w:val="24"/>
          <w:szCs w:val="24"/>
        </w:rPr>
        <w:t>{{service_registration_customer_phone}}</w:t>
      </w:r>
      <w:r>
        <w:rPr>
          <w:rFonts w:eastAsia="Times New Roman" w:cs="Times New Roman"/>
          <w:b w:val="false"/>
          <w:i w:val="false"/>
          <w:color w:val="000000"/>
          <w:sz w:val="24"/>
          <w:szCs w:val="24"/>
        </w:rPr>
        <w:t xml:space="preserve">    Email: </w:t>
      </w:r>
      <w:r>
        <w:rPr>
          <w:rFonts w:eastAsia="JetBrainsMono NF ExtraBold" w:cs="JetBrainsMono NF ExtraBold" w:ascii="JetBrainsMono NF ExtraBold" w:hAnsi="JetBrainsMono NF ExtraBold"/>
          <w:b w:val="false"/>
          <w:i w:val="false"/>
          <w:color w:val="000000"/>
          <w:sz w:val="24"/>
          <w:szCs w:val="24"/>
        </w:rPr>
        <w:t>{{service_registration_customer_email}}</w:t>
      </w:r>
    </w:p>
    <w:p>
      <w:pPr>
        <w:pStyle w:val="Normal"/>
        <w:keepNext w:val="true"/>
        <w:keepLines/>
        <w:widowControl/>
        <w:spacing w:lineRule="auto" w:line="240" w:before="0" w:after="120"/>
        <w:rPr>
          <w:sz w:val="24"/>
          <w:szCs w:val="24"/>
        </w:rPr>
      </w:pPr>
      <w:r>
        <w:rPr>
          <w:rFonts w:eastAsia="Times New Roman" w:cs="Times New Roman"/>
          <w:b w:val="false"/>
          <w:i w:val="false"/>
          <w:color w:val="000000"/>
          <w:sz w:val="24"/>
          <w:szCs w:val="24"/>
        </w:rPr>
        <w:t xml:space="preserve">Quốc tịch: </w:t>
      </w:r>
      <w:r>
        <w:rPr>
          <w:rFonts w:eastAsia="Times New Roman" w:cs="Times New Roman"/>
          <w:b/>
          <w:i w:val="false"/>
          <w:color w:val="000000"/>
          <w:sz w:val="24"/>
          <w:szCs w:val="24"/>
        </w:rPr>
        <w:t>{{service_registration_customer_nationality}}</w:t>
      </w:r>
    </w:p>
    <w:p>
      <w:pPr>
        <w:pStyle w:val="Normal"/>
        <w:keepNext w:val="true"/>
        <w:keepLines/>
        <w:widowControl/>
        <w:spacing w:lineRule="auto" w:line="240" w:before="40" w:after="40"/>
        <w:rPr>
          <w:sz w:val="24"/>
          <w:szCs w:val="24"/>
        </w:rPr>
      </w:pPr>
      <w:r>
        <w:rPr>
          <w:rFonts w:eastAsia="Times New Roman" w:cs="Times New Roman"/>
          <w:b/>
          <w:i w:val="false"/>
          <w:color w:val="F45A1E"/>
          <w:sz w:val="24"/>
          <w:szCs w:val="24"/>
        </w:rPr>
        <w:t>II. Bên cung cấp dịch vụ (Gọi tắt là “Vietnamobile” hoặc “Bên B”)</w:t>
      </w:r>
    </w:p>
    <w:p>
      <w:pPr>
        <w:pStyle w:val="Normal"/>
        <w:keepNext w:val="true"/>
        <w:keepLines/>
        <w:widowControl/>
        <w:spacing w:lineRule="auto" w:line="240" w:before="0" w:after="20"/>
        <w:rPr>
          <w:sz w:val="24"/>
          <w:szCs w:val="24"/>
        </w:rPr>
      </w:pPr>
      <w:r>
        <w:rPr>
          <w:rFonts w:eastAsia="Times New Roman" w:cs="Times New Roman"/>
          <w:b/>
          <w:i w:val="false"/>
          <w:color w:val="000000"/>
          <w:sz w:val="24"/>
          <w:szCs w:val="24"/>
        </w:rPr>
        <w:t>1. Đơn vị cung cấp dịch vụ viễn thông: Công ty Cổ phần Viễn thông Di động Vietnamobile</w:t>
      </w:r>
    </w:p>
    <w:p>
      <w:pPr>
        <w:pStyle w:val="Normal"/>
        <w:keepNext w:val="true"/>
        <w:keepLines/>
        <w:widowControl/>
        <w:spacing w:lineRule="auto" w:line="240" w:before="0" w:after="20"/>
        <w:rPr>
          <w:sz w:val="24"/>
          <w:szCs w:val="24"/>
        </w:rPr>
      </w:pPr>
      <w:r>
        <w:rPr>
          <w:rFonts w:eastAsia="Times New Roman" w:cs="Times New Roman"/>
          <w:b w:val="false"/>
          <w:i w:val="false"/>
          <w:color w:val="000000"/>
          <w:sz w:val="24"/>
          <w:szCs w:val="24"/>
        </w:rPr>
        <w:t>Giấy chứng nhận đăng ký doanh nghiệp: 0107429715 do Sở Kế hoạch và Đầu tư thành phố Hà Nội (nay là Sở Tài chính thành phố Hà Nội) cấp lần đầu ngày 12/5/2016</w:t>
      </w:r>
    </w:p>
    <w:p>
      <w:pPr>
        <w:spacing w:after="20"/>
      </w:pPr>
      <w:r>
        <w:rPr>
          <w:rFonts w:ascii="Times New Roman" w:hAnsi="Times New Roman" w:eastAsia="Times New Roman" w:cs="Times New Roman"/>
          <w:b w:val="0"/>
          <w:sz w:val="24"/>
          <w:color w:val="000000"/>
        </w:rPr>
        <w:t xml:space="preserve">Người đại diện: </w:t>
      </w:r>
      <w:r>
        <w:rPr>
          <w:rFonts w:ascii="JetBrainsMono NF ExtraBold" w:hAnsi="JetBrainsMono NF ExtraBold" w:eastAsia="JetBrainsMono NF ExtraBold" w:cs="JetBrainsMono NF ExtraBold"/>
          <w:b w:val="0"/>
          <w:sz w:val="24"/>
          <w:color w:val="000000"/>
        </w:rPr>
        <w:t>{{provider_representative}}</w:t>
      </w:r>
      <w:r>
        <w:rPr>
          <w:rFonts w:ascii="Times New Roman" w:hAnsi="Times New Roman" w:eastAsia="Times New Roman" w:cs="Times New Roman"/>
          <w:b w:val="0"/>
          <w:sz w:val="24"/>
          <w:color w:val="000000"/>
        </w:rPr>
        <w:t xml:space="preserve">  Chức vụ: </w:t>
      </w:r>
      <w:r>
        <w:rPr>
          <w:rFonts w:ascii="JetBrainsMono NF ExtraBold" w:hAnsi="JetBrainsMono NF ExtraBold" w:eastAsia="JetBrainsMono NF ExtraBold" w:cs="JetBrainsMono NF ExtraBold"/>
          <w:b w:val="0"/>
          <w:sz w:val="24"/>
          <w:color w:val="000000"/>
        </w:rPr>
        <w:t>{{provider_position}}</w:t>
      </w:r>
    </w:p>
    <w:p>
      <w:pPr>
        <w:pStyle w:val="Normal"/>
        <w:keepNext w:val="true"/>
        <w:keepLines/>
        <w:widowControl/>
        <w:spacing w:lineRule="auto" w:line="240" w:before="0" w:after="20"/>
        <w:rPr>
          <w:sz w:val="24"/>
          <w:szCs w:val="24"/>
        </w:rPr>
      </w:pPr>
      <w:r>
        <w:rPr>
          <w:rFonts w:eastAsia="Times New Roman" w:cs="Times New Roman"/>
          <w:b w:val="false"/>
          <w:i w:val="false"/>
          <w:color w:val="000000"/>
          <w:sz w:val="24"/>
          <w:szCs w:val="24"/>
        </w:rPr>
        <w:t>Điện thoại: (024) 35730123</w:t>
      </w:r>
    </w:p>
    <w:p>
      <w:pPr>
        <w:pStyle w:val="Normal"/>
        <w:keepNext w:val="true"/>
        <w:keepLines/>
        <w:widowControl/>
        <w:spacing w:lineRule="auto" w:line="240" w:before="0" w:after="20"/>
        <w:rPr>
          <w:sz w:val="24"/>
          <w:szCs w:val="24"/>
        </w:rPr>
      </w:pPr>
      <w:r>
        <w:rPr>
          <w:rFonts w:eastAsia="Times New Roman" w:cs="Times New Roman"/>
          <w:b w:val="false"/>
          <w:i w:val="false"/>
          <w:color w:val="000000"/>
          <w:sz w:val="24"/>
          <w:szCs w:val="24"/>
        </w:rPr>
        <w:t>Thư điện tử: cskh@vietnamobile.com.vn        Website: http://www.vietnamobile.com.vn</w:t>
      </w:r>
    </w:p>
    <w:p>
      <w:pPr>
        <w:pStyle w:val="Normal"/>
        <w:keepNext w:val="true"/>
        <w:keepLines/>
        <w:widowControl/>
        <w:spacing w:lineRule="auto" w:line="240" w:before="0" w:after="20"/>
        <w:rPr>
          <w:sz w:val="24"/>
          <w:szCs w:val="24"/>
        </w:rPr>
      </w:pPr>
      <w:r>
        <w:rPr>
          <w:rFonts w:eastAsia="Times New Roman" w:cs="Times New Roman"/>
          <w:b w:val="false"/>
          <w:i w:val="false"/>
          <w:color w:val="000000"/>
          <w:sz w:val="24"/>
          <w:szCs w:val="24"/>
        </w:rPr>
        <w:t>Mã số thuế: 0107429715</w:t>
      </w:r>
    </w:p>
    <w:p>
      <w:pPr>
        <w:pStyle w:val="Normal"/>
        <w:keepNext w:val="true"/>
        <w:keepLines/>
        <w:widowControl/>
        <w:spacing w:lineRule="auto" w:line="240" w:before="60" w:after="40"/>
        <w:rPr>
          <w:sz w:val="24"/>
          <w:szCs w:val="24"/>
        </w:rPr>
      </w:pPr>
      <w:r>
        <w:rPr>
          <w:rFonts w:eastAsia="Times New Roman" w:cs="Times New Roman"/>
          <w:b/>
          <w:i w:val="false"/>
          <w:color w:val="000000"/>
          <w:sz w:val="24"/>
          <w:szCs w:val="24"/>
        </w:rPr>
        <w:t xml:space="preserve">2. Điểm cung cấp dịch vụ viễn thông: </w:t>
      </w:r>
      <w:r>
        <w:rPr>
          <w:rFonts w:eastAsia="JetBrainsMono NF ExtraBold" w:cs="JetBrainsMono NF ExtraBold" w:ascii="JetBrainsMono NF ExtraBold" w:hAnsi="JetBrainsMono NF ExtraBold"/>
          <w:b w:val="false"/>
          <w:i w:val="false"/>
          <w:color w:val="000000"/>
          <w:sz w:val="24"/>
          <w:szCs w:val="24"/>
        </w:rPr>
        <w:t>{{service_point_name}}</w:t>
      </w:r>
    </w:p>
    <w:p>
      <w:pPr>
        <w:pStyle w:val="Normal"/>
        <w:widowControl/>
        <w:spacing w:lineRule="auto" w:line="240" w:before="0" w:after="40"/>
        <w:rPr>
          <w:sz w:val="24"/>
          <w:szCs w:val="24"/>
        </w:rPr>
      </w:pPr>
      <w:r>
        <w:rPr>
          <w:rFonts w:eastAsia="Times New Roman" w:cs="Times New Roman"/>
          <w:b w:val="false"/>
          <w:i w:val="false"/>
          <w:color w:val="000000"/>
          <w:sz w:val="24"/>
          <w:szCs w:val="24"/>
        </w:rPr>
        <w:t xml:space="preserve">Họ tên nhân viên giao dịch: </w:t>
      </w:r>
      <w:r>
        <w:rPr>
          <w:rFonts w:eastAsia="JetBrainsMono NF ExtraBold" w:cs="JetBrainsMono NF ExtraBold" w:ascii="JetBrainsMono NF ExtraBold" w:hAnsi="JetBrainsMono NF ExtraBold"/>
          <w:b w:val="false"/>
          <w:i w:val="false"/>
          <w:color w:val="000000"/>
          <w:sz w:val="24"/>
          <w:szCs w:val="24"/>
        </w:rPr>
        <w:t>{{staff_name}}</w:t>
      </w:r>
      <w:r>
        <w:rPr>
          <w:rFonts w:eastAsia="Times New Roman" w:cs="Times New Roman"/>
          <w:b w:val="false"/>
          <w:i w:val="false"/>
          <w:color w:val="000000"/>
          <w:sz w:val="24"/>
          <w:szCs w:val="24"/>
        </w:rPr>
        <w:t xml:space="preserve"> </w:t>
      </w:r>
    </w:p>
    <w:p>
      <w:pPr>
        <w:pStyle w:val="Normal"/>
        <w:widowControl/>
        <w:spacing w:lineRule="auto" w:line="240" w:before="0" w:after="40"/>
        <w:rPr>
          <w:sz w:val="24"/>
          <w:szCs w:val="24"/>
        </w:rPr>
      </w:pPr>
      <w:r>
        <w:rPr>
          <w:rFonts w:eastAsia="Times New Roman" w:cs="Times New Roman"/>
          <w:b w:val="false"/>
          <w:i w:val="false"/>
          <w:color w:val="000000"/>
          <w:sz w:val="24"/>
          <w:szCs w:val="24"/>
        </w:rPr>
        <w:t xml:space="preserve">Địa chỉ điểm giao dịch: </w:t>
      </w:r>
      <w:r>
        <w:rPr>
          <w:rFonts w:eastAsia="JetBrainsMono NF ExtraBold" w:cs="JetBrainsMono NF ExtraBold" w:ascii="JetBrainsMono NF ExtraBold" w:hAnsi="JetBrainsMono NF ExtraBold"/>
          <w:b w:val="false"/>
          <w:i w:val="false"/>
          <w:color w:val="000000"/>
          <w:sz w:val="24"/>
          <w:szCs w:val="24"/>
        </w:rPr>
        <w:t>{{service_point_address}}</w:t>
      </w:r>
      <w:r>
        <w:rPr>
          <w:rFonts w:eastAsia="Times New Roman" w:cs="Times New Roman"/>
          <w:b w:val="false"/>
          <w:i w:val="false"/>
          <w:color w:val="000000"/>
          <w:sz w:val="24"/>
          <w:szCs w:val="24"/>
        </w:rPr>
        <w:t xml:space="preserve"> </w:t>
      </w:r>
    </w:p>
    <w:p>
      <w:pPr>
        <w:pStyle w:val="Normal"/>
        <w:widowControl/>
        <w:spacing w:lineRule="auto" w:line="240" w:before="0" w:after="40"/>
        <w:rPr>
          <w:sz w:val="24"/>
          <w:szCs w:val="24"/>
        </w:rPr>
      </w:pPr>
      <w:r>
        <w:rPr>
          <w:rFonts w:eastAsia="Times New Roman" w:cs="Times New Roman"/>
          <w:b w:val="false"/>
          <w:i w:val="false"/>
          <w:color w:val="000000"/>
          <w:sz w:val="24"/>
          <w:szCs w:val="24"/>
        </w:rPr>
        <w:t xml:space="preserve">Số điện thoại của điểm giao dịch: </w:t>
      </w:r>
      <w:r>
        <w:rPr>
          <w:rFonts w:eastAsia="JetBrainsMono NF ExtraBold" w:cs="JetBrainsMono NF ExtraBold" w:ascii="JetBrainsMono NF ExtraBold" w:hAnsi="JetBrainsMono NF ExtraBold"/>
          <w:b w:val="false"/>
          <w:i w:val="false"/>
          <w:color w:val="000000"/>
          <w:sz w:val="24"/>
          <w:szCs w:val="24"/>
        </w:rPr>
        <w:t>{{service_point_phone}}</w:t>
      </w:r>
    </w:p>
    <w:p>
      <w:pPr>
        <w:pStyle w:val="Normal"/>
        <w:keepNext w:val="true"/>
        <w:keepLines/>
        <w:widowControl/>
        <w:spacing w:lineRule="auto" w:line="240" w:before="0" w:after="120"/>
        <w:rPr>
          <w:sz w:val="24"/>
          <w:szCs w:val="24"/>
        </w:rPr>
      </w:pPr>
      <w:r>
        <w:rPr>
          <w:rFonts w:eastAsia="Times New Roman" w:cs="Times New Roman"/>
          <w:b w:val="false"/>
          <w:i w:val="false"/>
          <w:color w:val="000000"/>
          <w:sz w:val="24"/>
          <w:szCs w:val="24"/>
        </w:rPr>
        <w:t xml:space="preserve">Thời gian thực hiện đăng ký thông tin thuê bao: </w:t>
      </w:r>
      <w:r>
        <w:rPr>
          <w:rFonts w:eastAsia="Times New Roman" w:cs="Times New Roman"/>
          <w:b/>
          <w:i w:val="false"/>
          <w:color w:val="000000"/>
          <w:sz w:val="24"/>
          <w:szCs w:val="24"/>
        </w:rPr>
        <w:t>{{registration_time}}</w:t>
      </w:r>
      <w:r>
        <w:rPr>
          <w:rFonts w:eastAsia="Times New Roman" w:cs="Times New Roman"/>
          <w:b w:val="false"/>
          <w:i w:val="false"/>
          <w:color w:val="000000"/>
          <w:sz w:val="24"/>
          <w:szCs w:val="24"/>
        </w:rPr>
        <w:t xml:space="preserve"> </w:t>
      </w:r>
    </w:p>
    <w:p>
      <w:pPr>
        <w:pStyle w:val="Normal"/>
        <w:keepNext w:val="true"/>
        <w:keepLines/>
        <w:widowControl/>
        <w:spacing w:lineRule="auto" w:line="240" w:before="40" w:after="40"/>
        <w:rPr>
          <w:sz w:val="24"/>
          <w:szCs w:val="24"/>
        </w:rPr>
      </w:pPr>
      <w:r>
        <w:rPr>
          <w:rFonts w:eastAsia="Times New Roman" w:cs="Times New Roman"/>
          <w:b/>
          <w:i w:val="false"/>
          <w:color w:val="F45A1E"/>
          <w:sz w:val="24"/>
          <w:szCs w:val="24"/>
        </w:rPr>
        <w:t>III. Thông tin cá nhân sử dụng số thuê bao</w:t>
      </w:r>
    </w:p>
    <w:p>
      <w:pPr>
        <w:pStyle w:val="Normal"/>
        <w:keepNext w:val="true"/>
        <w:keepLines/>
        <w:widowControl/>
        <w:spacing w:lineRule="auto" w:line="240" w:before="0" w:after="40"/>
        <w:rPr>
          <w:sz w:val="24"/>
          <w:szCs w:val="24"/>
        </w:rPr>
      </w:pPr>
      <w:r>
        <w:rPr>
          <w:rFonts w:eastAsia="Times New Roman" w:cs="Times New Roman"/>
          <w:b w:val="false"/>
          <w:i w:val="false"/>
          <w:color w:val="000000"/>
          <w:sz w:val="24"/>
          <w:szCs w:val="24"/>
        </w:rPr>
        <w:t>Danh sách số thuê bao đăng ký của Khách hàng:</w:t>
      </w:r>
    </w:p>
    <w:tbl>
      <w:tblPr>
        <w:tblW w:w="10092" w:type="dxa"/>
        <w:jc w:val="center"/>
        <w:tblInd w:w="0" w:type="dxa"/>
        <w:tblLayout w:type="fixed"/>
        <w:tblCellMar>
          <w:top w:w="55" w:type="dxa"/>
          <w:start w:w="65" w:type="dxa"/>
          <w:bottom w:w="55" w:type="dxa"/>
          <w:end w:w="65" w:type="dxa"/>
        </w:tblCellMar>
        <w:tblLook w:noHBand="0" w:noVBand="1" w:firstColumn="1" w:lastRow="0" w:lastColumn="0" w:firstRow="1" w:val="04a0"/>
      </w:tblPr>
      <w:tblGrid>
        <w:gridCol w:w="724"/>
        <w:gridCol w:w="2789"/>
        <w:gridCol w:w="3236"/>
        <w:gridCol w:w="3343"/>
      </w:tblGrid>
      <w:tr>
        <w:trPr>
          <w:cantSplit/>
        </w:trPr>
        <w:tc>
          <w:tcPr>
            <w:tcW w:w="7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i w:val="false"/>
                <w:color w:val="000000"/>
                <w:sz w:val="24"/>
                <w:szCs w:val="24"/>
              </w:rPr>
              <w:t>TT</w:t>
            </w:r>
          </w:p>
        </w:tc>
        <w:tc>
          <w:tcPr>
            <w:tcW w:w="278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i w:val="false"/>
                <w:color w:val="000000"/>
                <w:sz w:val="24"/>
                <w:szCs w:val="24"/>
              </w:rPr>
              <w:t>Số thuê bao</w:t>
            </w:r>
          </w:p>
        </w:tc>
        <w:tc>
          <w:tcPr>
            <w:tcW w:w="32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i w:val="false"/>
                <w:color w:val="000000"/>
                <w:sz w:val="24"/>
                <w:szCs w:val="24"/>
              </w:rPr>
              <w:t>Số sê-ri SIM</w:t>
            </w:r>
          </w:p>
        </w:tc>
        <w:tc>
          <w:tcPr>
            <w:tcW w:w="334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i w:val="false"/>
                <w:color w:val="000000"/>
                <w:sz w:val="24"/>
                <w:szCs w:val="24"/>
              </w:rPr>
              <w:t>Ngày hòa mạng</w:t>
            </w:r>
          </w:p>
        </w:tc>
      </w:tr>
      <w:tr>
        <w:trPr>
          <w:cantSplit/>
        </w:trPr>
        <w:tc>
          <w:tcPr>
            <w:tcW w:w="7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1</w:t>
            </w:r>
          </w:p>
        </w:tc>
        <w:tc>
          <w:tcPr>
            <w:tcW w:w="278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sz w:val="24"/>
                <w:szCs w:val="24"/>
              </w:rPr>
            </w:pPr>
            <w:r>
              <w:rPr>
                <w:sz w:val="24"/>
                <w:szCs w:val="24"/>
              </w:rPr>
            </w:r>
          </w:p>
        </w:tc>
        <w:tc>
          <w:tcPr>
            <w:tcW w:w="323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sz w:val="24"/>
                <w:szCs w:val="24"/>
              </w:rPr>
            </w:pPr>
            <w:r>
              <w:rPr>
                <w:sz w:val="24"/>
                <w:szCs w:val="24"/>
              </w:rPr>
            </w:r>
          </w:p>
        </w:tc>
        <w:tc>
          <w:tcPr>
            <w:tcW w:w="334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sz w:val="24"/>
                <w:szCs w:val="24"/>
              </w:rPr>
            </w:pPr>
            <w:r>
              <w:rPr>
                <w:sz w:val="24"/>
                <w:szCs w:val="24"/>
              </w:rPr>
            </w:r>
          </w:p>
        </w:tc>
      </w:tr>
      <w:tr>
        <w:trPr>
          <w:cantSplit/>
        </w:trPr>
        <w:tc>
          <w:tcPr>
            <w:tcW w:w="7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2</w:t>
            </w:r>
          </w:p>
        </w:tc>
        <w:tc>
          <w:tcPr>
            <w:tcW w:w="278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sz w:val="24"/>
                <w:szCs w:val="24"/>
              </w:rPr>
            </w:pPr>
            <w:r>
              <w:rPr>
                <w:sz w:val="24"/>
                <w:szCs w:val="24"/>
              </w:rPr>
            </w:r>
          </w:p>
        </w:tc>
        <w:tc>
          <w:tcPr>
            <w:tcW w:w="323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sz w:val="24"/>
                <w:szCs w:val="24"/>
              </w:rPr>
            </w:pPr>
            <w:r>
              <w:rPr>
                <w:sz w:val="24"/>
                <w:szCs w:val="24"/>
              </w:rPr>
            </w:r>
          </w:p>
        </w:tc>
        <w:tc>
          <w:tcPr>
            <w:tcW w:w="334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sz w:val="24"/>
                <w:szCs w:val="24"/>
              </w:rPr>
            </w:pPr>
            <w:r>
              <w:rPr>
                <w:sz w:val="24"/>
                <w:szCs w:val="24"/>
              </w:rPr>
            </w:r>
          </w:p>
        </w:tc>
      </w:tr>
      <w:tr>
        <w:trPr>
          <w:cantSplit/>
        </w:trPr>
        <w:tc>
          <w:tcPr>
            <w:tcW w:w="7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3</w:t>
            </w:r>
          </w:p>
        </w:tc>
        <w:tc>
          <w:tcPr>
            <w:tcW w:w="278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sz w:val="24"/>
                <w:szCs w:val="24"/>
              </w:rPr>
            </w:pPr>
            <w:r>
              <w:rPr>
                <w:sz w:val="24"/>
                <w:szCs w:val="24"/>
              </w:rPr>
            </w:r>
          </w:p>
        </w:tc>
        <w:tc>
          <w:tcPr>
            <w:tcW w:w="323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sz w:val="24"/>
                <w:szCs w:val="24"/>
              </w:rPr>
            </w:pPr>
            <w:r>
              <w:rPr>
                <w:sz w:val="24"/>
                <w:szCs w:val="24"/>
              </w:rPr>
            </w:r>
          </w:p>
        </w:tc>
        <w:tc>
          <w:tcPr>
            <w:tcW w:w="3343"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200"/>
              <w:jc w:val="start"/>
              <w:rPr>
                <w:sz w:val="24"/>
                <w:szCs w:val="24"/>
              </w:rPr>
            </w:pPr>
            <w:r>
              <w:rPr>
                <w:sz w:val="24"/>
                <w:szCs w:val="24"/>
              </w:rPr>
            </w:r>
          </w:p>
        </w:tc>
      </w:tr>
    </w:tbl>
    <w:p>
      <w:pPr>
        <w:pStyle w:val="Normal"/>
        <w:keepNext w:val="true"/>
        <w:keepLines/>
        <w:widowControl/>
        <w:spacing w:lineRule="auto" w:line="240" w:before="40" w:after="40"/>
        <w:rPr>
          <w:sz w:val="24"/>
          <w:szCs w:val="24"/>
        </w:rPr>
      </w:pPr>
      <w:r>
        <w:rPr>
          <w:rFonts w:eastAsia="Times New Roman" w:cs="Times New Roman"/>
          <w:b/>
          <w:i w:val="false"/>
          <w:color w:val="F45A1E"/>
          <w:sz w:val="24"/>
          <w:szCs w:val="24"/>
        </w:rPr>
        <w:t>IV. Dịch vụ cung cấp</w:t>
      </w:r>
      <w:r>
        <w:rPr>
          <w:rStyle w:val="FootnoteReference"/>
          <w:vertAlign w:val="superscript"/>
          <w:sz w:val="24"/>
          <w:szCs w:val="24"/>
        </w:rPr>
        <w:footnoteReference w:id="2"/>
      </w:r>
    </w:p>
    <w:p>
      <w:pPr>
        <w:pStyle w:val="Normal"/>
        <w:keepNext w:val="true"/>
        <w:keepLines/>
        <w:widowControl/>
        <w:spacing w:lineRule="auto" w:line="240" w:before="0" w:after="20"/>
        <w:rPr>
          <w:sz w:val="24"/>
          <w:szCs w:val="24"/>
        </w:rPr>
      </w:pPr>
      <w:r>
        <w:rPr>
          <w:rFonts w:eastAsia="Times New Roman" w:cs="Times New Roman"/>
          <w:b/>
          <w:i w:val="false"/>
          <w:color w:val="000000"/>
          <w:sz w:val="24"/>
          <w:szCs w:val="24"/>
        </w:rPr>
        <w:t>1. Các dịch vụ mặc định:</w:t>
      </w:r>
    </w:p>
    <w:tbl>
      <w:tblPr>
        <w:tblW w:w="10092" w:type="dxa"/>
        <w:jc w:val="center"/>
        <w:tblInd w:w="0" w:type="dxa"/>
        <w:tblLayout w:type="fixed"/>
        <w:tblCellMar>
          <w:top w:w="55" w:type="dxa"/>
          <w:start w:w="65" w:type="dxa"/>
          <w:bottom w:w="55" w:type="dxa"/>
          <w:end w:w="65" w:type="dxa"/>
        </w:tblCellMar>
        <w:tblLook w:noHBand="0" w:noVBand="1" w:firstColumn="1" w:lastRow="0" w:lastColumn="0" w:firstRow="1" w:val="04a0"/>
      </w:tblPr>
      <w:tblGrid>
        <w:gridCol w:w="725"/>
        <w:gridCol w:w="4321"/>
        <w:gridCol w:w="629"/>
        <w:gridCol w:w="4417"/>
      </w:tblGrid>
      <w:tr>
        <w:trPr>
          <w:trHeight w:val="510" w:hRule="atLeast"/>
          <w:cantSplit/>
        </w:trPr>
        <w:tc>
          <w:tcPr>
            <w:tcW w:w="72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3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Thoại, bao gồm Hiển thị số thuê bao chủ gọi, Chuyển tiếp cuộc gọi, Chờ cuộc gọi, Cuộc gọi hội nghị</w:t>
            </w:r>
          </w:p>
        </w:tc>
        <w:tc>
          <w:tcPr>
            <w:tcW w:w="6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Nhắn tin ngắn trong nước</w:t>
            </w:r>
          </w:p>
        </w:tc>
      </w:tr>
      <w:tr>
        <w:trPr>
          <w:trHeight w:val="510" w:hRule="atLeast"/>
          <w:cantSplit/>
        </w:trPr>
        <w:tc>
          <w:tcPr>
            <w:tcW w:w="72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3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Nhắn tin ngắn quốc tế</w:t>
            </w:r>
          </w:p>
        </w:tc>
        <w:tc>
          <w:tcPr>
            <w:tcW w:w="6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Gọi khẩn cấp</w:t>
            </w:r>
          </w:p>
        </w:tc>
      </w:tr>
      <w:tr>
        <w:trPr>
          <w:trHeight w:val="510" w:hRule="atLeast"/>
          <w:cantSplit/>
        </w:trPr>
        <w:tc>
          <w:tcPr>
            <w:tcW w:w="72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3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Nhắn tin đa phương tiện</w:t>
            </w:r>
          </w:p>
        </w:tc>
        <w:tc>
          <w:tcPr>
            <w:tcW w:w="6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GPRS</w:t>
            </w:r>
          </w:p>
        </w:tc>
      </w:tr>
    </w:tbl>
    <w:p>
      <w:pPr>
        <w:pStyle w:val="Normal"/>
        <w:keepNext w:val="true"/>
        <w:keepLines/>
        <w:widowControl/>
        <w:spacing w:lineRule="auto" w:line="240" w:before="60" w:after="20"/>
        <w:rPr>
          <w:sz w:val="24"/>
          <w:szCs w:val="24"/>
        </w:rPr>
      </w:pPr>
      <w:r>
        <w:rPr>
          <w:rFonts w:eastAsia="Times New Roman" w:cs="Times New Roman"/>
          <w:b/>
          <w:i w:val="false"/>
          <w:color w:val="000000"/>
          <w:sz w:val="24"/>
          <w:szCs w:val="24"/>
        </w:rPr>
        <w:t>2. Các dịch vụ đăng ký:</w:t>
      </w:r>
    </w:p>
    <w:tbl>
      <w:tblPr>
        <w:tblW w:w="10092" w:type="dxa"/>
        <w:jc w:val="center"/>
        <w:tblInd w:w="0" w:type="dxa"/>
        <w:tblLayout w:type="fixed"/>
        <w:tblCellMar>
          <w:top w:w="55" w:type="dxa"/>
          <w:start w:w="65" w:type="dxa"/>
          <w:bottom w:w="55" w:type="dxa"/>
          <w:end w:w="65" w:type="dxa"/>
        </w:tblCellMar>
        <w:tblLook w:noHBand="0" w:noVBand="1" w:firstColumn="1" w:lastRow="0" w:lastColumn="0" w:firstRow="1" w:val="04a0"/>
      </w:tblPr>
      <w:tblGrid>
        <w:gridCol w:w="725"/>
        <w:gridCol w:w="4321"/>
        <w:gridCol w:w="629"/>
        <w:gridCol w:w="4417"/>
      </w:tblGrid>
      <w:tr>
        <w:trPr>
          <w:trHeight w:val="510" w:hRule="atLeast"/>
          <w:cantSplit/>
        </w:trPr>
        <w:tc>
          <w:tcPr>
            <w:tcW w:w="72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3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In bảng kê chi tiết cước</w:t>
            </w:r>
          </w:p>
        </w:tc>
        <w:tc>
          <w:tcPr>
            <w:tcW w:w="6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Gọi quốc tế</w:t>
            </w:r>
          </w:p>
        </w:tc>
      </w:tr>
      <w:tr>
        <w:trPr>
          <w:trHeight w:val="510" w:hRule="atLeast"/>
          <w:cantSplit/>
        </w:trPr>
        <w:tc>
          <w:tcPr>
            <w:tcW w:w="72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3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Chuyển vùng quốc tế</w:t>
            </w:r>
          </w:p>
        </w:tc>
        <w:tc>
          <w:tcPr>
            <w:tcW w:w="6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Hộp thư thoại</w:t>
            </w:r>
          </w:p>
        </w:tc>
      </w:tr>
      <w:tr>
        <w:trPr>
          <w:trHeight w:val="510" w:hRule="atLeast"/>
          <w:cantSplit/>
        </w:trPr>
        <w:tc>
          <w:tcPr>
            <w:tcW w:w="72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3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Nhạc chuông chờ</w:t>
            </w:r>
          </w:p>
        </w:tc>
        <w:tc>
          <w:tcPr>
            <w:tcW w:w="6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center"/>
              <w:rPr>
                <w:sz w:val="24"/>
                <w:szCs w:val="24"/>
              </w:rPr>
            </w:pPr>
            <w:r>
              <w:rPr>
                <w:rFonts w:eastAsia="Times New Roman" w:cs="Times New Roman"/>
                <w:b w:val="false"/>
                <w:i w:val="false"/>
                <w:color w:val="000000"/>
                <w:sz w:val="24"/>
                <w:szCs w:val="24"/>
              </w:rPr>
              <w:t>☐</w:t>
            </w:r>
          </w:p>
        </w:tc>
        <w:tc>
          <w:tcPr>
            <w:tcW w:w="441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rPr>
                <w:sz w:val="24"/>
                <w:szCs w:val="24"/>
              </w:rPr>
            </w:pPr>
            <w:r>
              <w:rPr>
                <w:rFonts w:eastAsia="Times New Roman" w:cs="Times New Roman"/>
                <w:b w:val="false"/>
                <w:i w:val="false"/>
                <w:color w:val="000000"/>
                <w:sz w:val="24"/>
                <w:szCs w:val="24"/>
              </w:rPr>
              <w:t>Dữ liệu linh hoạt</w:t>
            </w:r>
          </w:p>
        </w:tc>
      </w:tr>
    </w:tbl>
    <w:p>
      <w:pPr>
        <w:pStyle w:val="Normal"/>
        <w:keepNext w:val="true"/>
        <w:keepLines/>
        <w:widowControl/>
        <w:spacing w:lineRule="auto" w:line="240" w:before="40" w:after="40"/>
        <w:rPr>
          <w:sz w:val="24"/>
          <w:szCs w:val="24"/>
        </w:rPr>
      </w:pPr>
      <w:r>
        <w:rPr>
          <w:rFonts w:eastAsia="Times New Roman" w:cs="Times New Roman"/>
          <w:b/>
          <w:i w:val="false"/>
          <w:color w:val="F45A1E"/>
          <w:sz w:val="24"/>
          <w:szCs w:val="24"/>
        </w:rPr>
        <w:t>V. Điều khoản chung</w:t>
      </w:r>
    </w:p>
    <w:p>
      <w:pPr>
        <w:pStyle w:val="Normal"/>
        <w:widowControl/>
        <w:spacing w:lineRule="auto" w:line="240" w:before="0" w:after="60"/>
        <w:rPr>
          <w:sz w:val="24"/>
          <w:szCs w:val="24"/>
        </w:rPr>
      </w:pPr>
      <w:r>
        <w:rPr>
          <w:rFonts w:eastAsia="Times New Roman" w:cs="Times New Roman"/>
          <w:b w:val="false"/>
          <w:i w:val="false"/>
          <w:color w:val="000000"/>
          <w:sz w:val="24"/>
          <w:szCs w:val="24"/>
        </w:rPr>
        <w:t>1. Khách hàng đồng ý rằng Vietnamobile có quyền (i) thu thập và lưu giữ thông tin cá nhân, tổ chức của Khách hàng (“Thông tin thuê bao”) trong Phiếu đăng ký dịch vụ và Bản xác nhận thông tin thuê bao Vietnamobile trả trước này và các tài liệu liên quan kèm theo được quy định tại Nghị định 163/2024/NĐ-CP và các văn bản sửa đổi, bổ sung và (ii) sử dụng Thông tin thuê bao phục vụ (a) cung cấp dịch vụ viễn thông của Vietnamobile, (b) công tác bảo đảm an ninh quốc gia, trật tự an toàn xã hội, và (c) công tác quản lý nhà nước về viễn thông. Nguyên tắc, phạm vi, mục đích xử lý thông tin của Khách hàng và quyền của Khách hàng được quy định cụ thể tại Mẫu đồng ý xử lý dữ liệu cá nhân đính kèm.</w:t>
      </w:r>
    </w:p>
    <w:p>
      <w:pPr>
        <w:pStyle w:val="Normal"/>
        <w:widowControl/>
        <w:spacing w:lineRule="auto" w:line="240" w:before="0" w:after="60"/>
        <w:rPr>
          <w:sz w:val="24"/>
          <w:szCs w:val="24"/>
        </w:rPr>
      </w:pPr>
      <w:r>
        <w:rPr>
          <w:rFonts w:eastAsia="Times New Roman" w:cs="Times New Roman"/>
          <w:b w:val="false"/>
          <w:i w:val="false"/>
          <w:color w:val="000000"/>
          <w:sz w:val="24"/>
          <w:szCs w:val="24"/>
        </w:rPr>
        <w:t>2. Khách hàng có quyền yêu cầu cập nhật, sửa đổi, hủy bỏ Thông tin thuê bao hoặc ngừng cung cấp Thông tin thuê bao của Khách hàng cho bên thứ ba, trừ trường hợp việc cung cấp thông tin là theo yêu cầu của cơ quan nhà nước có thẩm quyền, tại bất kỳ điểm cung cấp dịch vụ viễn thông hoặc điểm cung cấp dịch vụ viễn thông được ủy quyền nào của Vietnamobile.</w:t>
      </w:r>
    </w:p>
    <w:p>
      <w:pPr>
        <w:pStyle w:val="Normal"/>
        <w:widowControl/>
        <w:spacing w:lineRule="auto" w:line="240" w:before="0" w:after="60"/>
        <w:rPr>
          <w:sz w:val="24"/>
          <w:szCs w:val="24"/>
        </w:rPr>
      </w:pPr>
      <w:r>
        <w:rPr>
          <w:rFonts w:eastAsia="Times New Roman" w:cs="Times New Roman"/>
          <w:b w:val="false"/>
          <w:i w:val="false"/>
          <w:color w:val="000000"/>
          <w:sz w:val="24"/>
          <w:szCs w:val="24"/>
        </w:rPr>
        <w:t>3. Bản Điều kiện giao dịch chung của dịch vụ thông tin di động mặt đất (hình thức thanh toán trả trước) (“Điều kiện chung”) được niêm yết tại các điểm cung cấp dịch vụ viễn thông, trên website của Bên B và cung cấp cho Bên A thông qua các hình thức như bản in trực tiếp, qua email hoặc các phương thức khác do hai bên thỏa thuận. Khách hàng và Vietnamobile cam kết tuân thủ các quy định tại Điều kiện chung.</w:t>
      </w:r>
    </w:p>
    <w:tbl>
      <w:tblPr>
        <w:tblW w:w="10092" w:type="dxa"/>
        <w:jc w:val="center"/>
        <w:tblInd w:w="0" w:type="dxa"/>
        <w:tblLayout w:type="fixed"/>
        <w:tblCellMar>
          <w:top w:w="100" w:type="dxa"/>
          <w:start w:w="65" w:type="dxa"/>
          <w:bottom w:w="100" w:type="dxa"/>
          <w:end w:w="65" w:type="dxa"/>
        </w:tblCellMar>
        <w:tblLook w:noHBand="0" w:noVBand="1" w:firstColumn="1" w:lastRow="0" w:lastColumn="0" w:firstRow="1" w:val="04a0"/>
      </w:tblPr>
      <w:tblGrid>
        <w:gridCol w:w="3364"/>
        <w:gridCol w:w="3364"/>
        <w:gridCol w:w="3364"/>
      </w:tblGrid>
      <w:tr>
        <w:trPr>
          <w:trHeight w:val="2551" w:hRule="atLeast"/>
          <w:cantSplit/>
        </w:trPr>
        <w:tc>
          <w:tcPr>
            <w:tcW w:w="3364" w:type="dxa"/>
            <w:tcBorders/>
          </w:tcPr>
          <w:p>
            <w:pPr>
              <w:pStyle w:val="Normal"/>
              <w:keepNext w:val="true"/>
              <w:keepLines/>
              <w:widowControl/>
              <w:spacing w:lineRule="auto" w:line="240" w:before="0" w:after="0"/>
              <w:jc w:val="center"/>
              <w:rPr/>
            </w:pPr>
            <w:r>
              <w:rPr>
                <w:rFonts w:eastAsia="Times New Roman" w:cs="Times New Roman"/>
                <w:b/>
                <w:i w:val="false"/>
                <w:color w:val="000000"/>
                <w:sz w:val="21"/>
              </w:rPr>
              <w:t>KHÁCH HÀNG</w:t>
            </w:r>
          </w:p>
          <w:p>
            <w:pPr>
              <w:pStyle w:val="Normal"/>
              <w:keepNext w:val="true"/>
              <w:keepLines/>
              <w:widowControl/>
              <w:spacing w:lineRule="auto" w:line="240" w:before="0" w:after="60"/>
              <w:jc w:val="center"/>
              <w:rPr/>
            </w:pPr>
            <w:r>
              <w:rPr>
                <w:rFonts w:eastAsia="Times New Roman" w:cs="Times New Roman"/>
                <w:b w:val="false"/>
                <w:i/>
                <w:color w:val="000000"/>
                <w:sz w:val="18"/>
              </w:rPr>
              <w:t>(Ký, ghi rõ họ tên)</w:t>
            </w:r>
          </w:p>
          <w:p>
            <w:pPr>
              <w:pStyle w:val="Normal"/>
              <w:keepNext w:val="true"/>
              <w:keepLines/>
              <w:widowControl/>
              <w:spacing w:lineRule="auto" w:line="240" w:before="0" w:after="0"/>
              <w:jc w:val="center"/>
              <w:rPr/>
            </w:pPr>
            <w:r>
              <w:rPr>
                <w:rFonts w:eastAsia="Great Vibes" w:cs="Great Vibes" w:ascii="Great Vibes" w:hAnsi="Great Vibes"/>
                <w:b w:val="false"/>
                <w:i w:val="false"/>
                <w:color w:val="000000"/>
                <w:sz w:val="36"/>
              </w:rPr>
              <w:t>{{ customer_signature_given_name }}</w:t>
            </w:r>
          </w:p>
          <w:p>
            <w:pPr>
              <w:pStyle w:val="Normal"/>
              <w:widowControl/>
              <w:spacing w:lineRule="auto" w:line="240" w:before="0" w:after="0"/>
              <w:jc w:val="center"/>
              <w:rPr/>
            </w:pPr>
            <w:r>
              <w:rPr>
                <w:rFonts w:eastAsia="Great Vibes" w:cs="Great Vibes" w:ascii="Great Vibes" w:hAnsi="Great Vibes"/>
                <w:b w:val="false"/>
                <w:i w:val="false"/>
                <w:color w:val="000000"/>
                <w:sz w:val="36"/>
              </w:rPr>
              <w:t>{{ customer_signature_name }}</w:t>
            </w:r>
          </w:p>
        </w:tc>
        <w:tc>
          <w:tcPr>
            <w:tcW w:w="3364" w:type="dxa"/>
            <w:tcBorders/>
          </w:tcPr>
          <w:p>
            <w:pPr>
              <w:pStyle w:val="Normal"/>
              <w:keepNext w:val="true"/>
              <w:keepLines/>
              <w:widowControl/>
              <w:spacing w:lineRule="auto" w:line="240" w:before="0" w:after="0"/>
              <w:jc w:val="center"/>
              <w:rPr/>
            </w:pPr>
            <w:r>
              <w:rPr>
                <w:rFonts w:eastAsia="Times New Roman" w:cs="Times New Roman"/>
                <w:b/>
                <w:i w:val="false"/>
                <w:color w:val="000000"/>
                <w:sz w:val="21"/>
              </w:rPr>
              <w:t>ĐẠI DIỆN BÊN CUNG CẤP</w:t>
              <w:br/>
              <w:t>DỊCH VỤ VIỄN THÔNG</w:t>
            </w:r>
          </w:p>
          <w:p>
            <w:pPr>
              <w:pStyle w:val="Normal"/>
              <w:keepNext w:val="true"/>
              <w:keepLines/>
              <w:widowControl/>
              <w:spacing w:lineRule="auto" w:line="240" w:before="0" w:after="60"/>
              <w:jc w:val="center"/>
              <w:rPr/>
            </w:pPr>
            <w:r>
              <w:rPr>
                <w:rFonts w:eastAsia="Times New Roman" w:cs="Times New Roman"/>
                <w:b w:val="false"/>
                <w:i/>
                <w:color w:val="000000"/>
                <w:sz w:val="18"/>
              </w:rPr>
              <w:t>(Ký, ghi rõ họ tên)</w:t>
            </w:r>
          </w:p>
          <w:p>
            <w:pPr>
              <w:pStyle w:val="Normal"/>
              <w:keepNext w:val="true"/>
              <w:keepLines/>
              <w:widowControl/>
              <w:spacing w:lineRule="auto" w:line="240" w:before="0" w:after="0"/>
              <w:jc w:val="center"/>
              <w:rPr/>
            </w:pPr>
            <w:r>
              <w:rPr>
                <w:rFonts w:eastAsia="Great Vibes" w:cs="Great Vibes" w:ascii="Great Vibes" w:hAnsi="Great Vibes"/>
                <w:b w:val="false"/>
                <w:i w:val="false"/>
                <w:color w:val="000000"/>
                <w:sz w:val="36"/>
              </w:rPr>
              <w:t>{{ provider_representative_signature_given_name }}</w:t>
            </w:r>
          </w:p>
          <w:p>
            <w:pPr>
              <w:pStyle w:val="Normal"/>
              <w:widowControl/>
              <w:spacing w:lineRule="auto" w:line="240" w:before="0" w:after="0"/>
              <w:jc w:val="center"/>
              <w:rPr/>
            </w:pPr>
            <w:r>
              <w:rPr>
                <w:rFonts w:eastAsia="Great Vibes" w:cs="Great Vibes" w:ascii="Great Vibes" w:hAnsi="Great Vibes"/>
                <w:b w:val="false"/>
                <w:i w:val="false"/>
                <w:color w:val="000000"/>
                <w:sz w:val="36"/>
              </w:rPr>
              <w:t>{{ provider_representative_signature }}</w:t>
            </w:r>
          </w:p>
        </w:tc>
        <w:tc>
          <w:tcPr>
            <w:tcW w:w="3364" w:type="dxa"/>
            <w:tcBorders/>
          </w:tcPr>
          <w:p>
            <w:pPr>
              <w:pStyle w:val="Normal"/>
              <w:keepNext w:val="true"/>
              <w:keepLines/>
              <w:widowControl/>
              <w:spacing w:lineRule="auto" w:line="240" w:before="0" w:after="0"/>
              <w:jc w:val="center"/>
              <w:rPr/>
            </w:pPr>
            <w:r>
              <w:rPr>
                <w:rFonts w:eastAsia="Times New Roman" w:cs="Times New Roman"/>
                <w:b/>
                <w:i w:val="false"/>
                <w:color w:val="000000"/>
                <w:sz w:val="21"/>
              </w:rPr>
              <w:t>GIAO DỊCH VIÊN</w:t>
            </w:r>
          </w:p>
          <w:p>
            <w:pPr>
              <w:pStyle w:val="Normal"/>
              <w:keepNext w:val="true"/>
              <w:keepLines/>
              <w:widowControl/>
              <w:spacing w:lineRule="auto" w:line="240" w:before="0" w:after="60"/>
              <w:jc w:val="center"/>
              <w:rPr/>
            </w:pPr>
            <w:r>
              <w:rPr>
                <w:rFonts w:eastAsia="Times New Roman" w:cs="Times New Roman"/>
                <w:b w:val="false"/>
                <w:i/>
                <w:color w:val="000000"/>
                <w:sz w:val="18"/>
              </w:rPr>
              <w:t>(Ký, ghi rõ họ tên)</w:t>
            </w:r>
          </w:p>
          <w:p>
            <w:pPr>
              <w:pStyle w:val="Normal"/>
              <w:keepNext w:val="true"/>
              <w:keepLines/>
              <w:widowControl/>
              <w:spacing w:lineRule="auto" w:line="240" w:before="0" w:after="0"/>
              <w:jc w:val="center"/>
              <w:rPr/>
            </w:pPr>
            <w:r>
              <w:rPr>
                <w:rFonts w:eastAsia="Great Vibes" w:cs="Great Vibes" w:ascii="Great Vibes" w:hAnsi="Great Vibes"/>
                <w:b w:val="false"/>
                <w:i w:val="false"/>
                <w:color w:val="000000"/>
                <w:sz w:val="36"/>
              </w:rPr>
              <w:t>{{ service_registration_clerk_signature_given_name }}</w:t>
            </w:r>
          </w:p>
          <w:p>
            <w:pPr>
              <w:pStyle w:val="Normal"/>
              <w:widowControl/>
              <w:spacing w:lineRule="auto" w:line="240" w:before="0" w:after="0"/>
              <w:jc w:val="center"/>
              <w:rPr/>
            </w:pPr>
            <w:r>
              <w:rPr>
                <w:rFonts w:eastAsia="Great Vibes" w:cs="Great Vibes" w:ascii="Great Vibes" w:hAnsi="Great Vibes"/>
                <w:b w:val="false"/>
                <w:i w:val="false"/>
                <w:color w:val="000000"/>
                <w:sz w:val="36"/>
              </w:rPr>
              <w:t>{{ service_registration_clerk_signature_name }}</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907" w:right="907" w:gutter="0" w:header="113" w:top="850" w:footer="113"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JetBrainsMono NF ExtraBold">
    <w:charset w:val="01" w:characterSet="utf-8"/>
    <w:family w:val="roman"/>
    <w:pitch w:val="variable"/>
    <w:embedRegular r:id="rId1" w:fontKey="{01014A78-CABC-4EF0-12AC-5CD89AEFDE01}"/>
  </w:font>
  <w:font w:name="Great Vibes">
    <w:charset w:val="01" w:characterSet="utf-8"/>
    <w:family w:val="roman"/>
    <w:pitch w:val="variable"/>
    <w:embedRegular r:id="rId2" w:fontKey="{02014A78-CABC-4EF0-12AC-5CD89AEFDE02}"/>
    <w:embedBold r:id="rId3" w:fontKey="{03014A78-CABC-4EF0-12AC-5CD89AEFDE03}"/>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240" w:before="0" w:after="0"/>
      <w:jc w:val="center"/>
      <w:rPr/>
    </w:pPr>
    <w:r>
      <w:rPr/>
      <w:drawing>
        <wp:inline distT="0" distB="0" distL="0" distR="0">
          <wp:extent cx="6408420" cy="4286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6408420" cy="428625"/>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240" w:before="0" w:after="0"/>
      <w:jc w:val="center"/>
      <w:rPr/>
    </w:pPr>
    <w:r>
      <w:rPr/>
      <w:drawing>
        <wp:inline distT="0" distB="0" distL="0" distR="0">
          <wp:extent cx="6408420" cy="42862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
                  <a:stretch>
                    <a:fillRect/>
                  </a:stretch>
                </pic:blipFill>
                <pic:spPr bwMode="auto">
                  <a:xfrm>
                    <a:off x="0" y="0"/>
                    <a:ext cx="6408420" cy="428625"/>
                  </a:xfrm>
                  <a:prstGeom prst="rect">
                    <a:avLst/>
                  </a:prstGeom>
                  <a:noFill/>
                </pic:spPr>
              </pic:pic>
            </a:graphicData>
          </a:graphic>
        </wp:inline>
      </w:drawing>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r>
        <w:rPr>
          <w:rStyle w:val="FootnoteReference"/>
          <w:i/>
          <w:iCs/>
          <w:vertAlign w:val="superscript"/>
          <w:sz w:val="24"/>
          <w:szCs w:val="24"/>
        </w:rPr>
        <w:footnoteRef/>
      </w:r>
      <w:r>
        <w:rPr>
          <w:i/>
          <w:iCs/>
          <w:sz w:val="24"/>
          <w:szCs w:val="24"/>
        </w:rPr>
        <w:t xml:space="preserve"> Địa chỉ trên giấy tờ dùng để đăng ký</w:t>
      </w:r>
    </w:p>
  </w:footnote>
  <w:footnote w:id="2">
    <w:p>
      <w:r>
        <w:rPr>
          <w:rStyle w:val="FootnoteReference"/>
          <w:i/>
          <w:iCs/>
          <w:vertAlign w:val="superscript"/>
          <w:sz w:val="24"/>
          <w:szCs w:val="24"/>
        </w:rPr>
        <w:footnoteRef/>
      </w:r>
      <w:r>
        <w:rPr>
          <w:i/>
          <w:iCs/>
          <w:sz w:val="24"/>
          <w:szCs w:val="24"/>
        </w:rPr>
        <w:t xml:space="preserve"> Các nội dung bỏ trống tại phần này do hai bên thỏa thuận điền cụ thể khi kí kết Hợp đồng và phù hợp với quy định của pháp luật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spacing w:lineRule="auto" w:line="240" w:before="0" w:after="0"/>
      <w:jc w:val="end"/>
      <w:rPr/>
    </w:pPr>
    <w:r>
      <w:rPr/>
      <w:drawing>
        <wp:inline distT="0" distB="0" distL="0" distR="0">
          <wp:extent cx="2268220" cy="713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2268220" cy="71310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spacing w:lineRule="auto" w:line="240" w:before="0" w:after="0"/>
      <w:jc w:val="end"/>
      <w:rPr/>
    </w:pPr>
    <w:r>
      <w:rPr/>
      <w:drawing>
        <wp:inline distT="0" distB="0" distL="0" distR="0">
          <wp:extent cx="2268220" cy="7131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2268220" cy="71310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embedTrueTypeFonts/>
  <w:defaultTabStop w:val="643"/>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Times New Roman"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643"/>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643"/>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643"/>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rPr>
      <w:i/>
      <w:iCs/>
      <w:vertAlign w:val="superscript"/>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FootnotesRel" Type="http://schemas.openxmlformats.org/officeDocument/2006/relationships/footnotes" Target="footnot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LibreOffice/26.2.4.2$Linux_X86_64 LibreOffice_project/620$Build-2</Application>
  <AppVersion>15.0000</AppVersion>
  <Pages>2</Pages>
  <Words>709</Words>
  <Characters>3333</Characters>
  <CharactersWithSpaces>3988</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Không sử dụng ảnh nền hoặc ảnh chụp trang PDF.</dc:description>
  <dc:language>en-US</dc:language>
  <cp:lastModifiedBy/>
  <dcterms:modified xsi:type="dcterms:W3CDTF">2026-09-04T19:36:05Z</dcterms:modified>
  <cp:revision>3</cp:revision>
  <dc:subject>Biểu mẫu Word native dựng lại từ PDF tham khảo (doc/quanha)</dc:subject>
  <dc:title>Phiếu đăng ký dịch vụ và Bản xác nhận thông tin thuê bao Vietnamobile trả trước</dc:title>
</cp:coreProperties>
</file>

<file path=docProps/custom.xml><?xml version="1.0" encoding="utf-8"?>
<Properties xmlns="http://schemas.openxmlformats.org/officeDocument/2006/custom-properties" xmlns:vt="http://schemas.openxmlformats.org/officeDocument/2006/docPropsVTypes"/>
</file>