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525" w:rsidRPr="00EF1525" w:rsidRDefault="00EF1525" w:rsidP="00EF1525">
      <w:pPr>
        <w:pStyle w:val="Zwykytekst"/>
        <w:rPr>
          <w:rFonts w:ascii="Courier New" w:hAnsi="Courier New" w:cs="Courier New"/>
        </w:rPr>
      </w:pPr>
      <w:bookmarkStart w:id="0" w:name="_GoBack"/>
      <w:bookmarkEnd w:id="0"/>
      <w:r w:rsidRPr="00EF1525">
        <w:rPr>
          <w:rFonts w:ascii="Courier New" w:hAnsi="Courier New" w:cs="Courier New"/>
        </w:rPr>
        <w:t xml:space="preserve">Na karcie Wstawianie znajdują się galerie zawierające elementy, które zostały zaprojektowane tak, aby pasowały do ogólnego wyglądu dokumentu.  Z tych galerii można wstawiać tabele, nagłówki, stopki, listy, strony tytułowe i inne bloki konstrukcyjne dokumentu.  Tworzone obrazy, wykresy lub diagramy również są dopasowywane do bieżącego wyglądu dokumentu. </w:t>
      </w:r>
    </w:p>
    <w:p w:rsidR="00EF1525" w:rsidRPr="00EF1525" w:rsidRDefault="00EF1525" w:rsidP="00EF1525">
      <w:pPr>
        <w:pStyle w:val="Zwykytekst"/>
        <w:rPr>
          <w:rFonts w:ascii="Courier New" w:hAnsi="Courier New" w:cs="Courier New"/>
        </w:rPr>
      </w:pPr>
    </w:p>
    <w:p w:rsidR="00EF1525" w:rsidRPr="00EF1525" w:rsidRDefault="00EF1525" w:rsidP="00EF1525">
      <w:pPr>
        <w:pStyle w:val="Zwykytekst"/>
        <w:rPr>
          <w:rFonts w:ascii="Courier New" w:hAnsi="Courier New" w:cs="Courier New"/>
        </w:rPr>
      </w:pPr>
      <w:r w:rsidRPr="00EF1525">
        <w:rPr>
          <w:rFonts w:ascii="Courier New" w:hAnsi="Courier New" w:cs="Courier New"/>
        </w:rPr>
        <w:t xml:space="preserve">Formatowanie zaznaczonego tekstu w treści dokumentu można łatwo zmienić, wybierając wygląd zaznaczonego tekstu z galerii szybkich stylów na karcie Narzędzia główne. Można także sformatować tekst bezpośrednio, używając innych formantów na karcie Narzędzia główne. Większość formantów umożliwia zastosowanie wyglądu z bieżącego motywu lub bezpośrednio określonego formatu. </w:t>
      </w:r>
    </w:p>
    <w:p w:rsidR="00EF1525" w:rsidRPr="00EF1525" w:rsidRDefault="00EF1525" w:rsidP="00EF1525">
      <w:pPr>
        <w:pStyle w:val="Zwykytekst"/>
        <w:rPr>
          <w:rFonts w:ascii="Courier New" w:hAnsi="Courier New" w:cs="Courier New"/>
        </w:rPr>
      </w:pPr>
    </w:p>
    <w:p w:rsidR="00EF1525" w:rsidRPr="00EF1525" w:rsidRDefault="00EF1525" w:rsidP="00EF1525">
      <w:pPr>
        <w:pStyle w:val="Zwykytekst"/>
        <w:rPr>
          <w:rFonts w:ascii="Courier New" w:hAnsi="Courier New" w:cs="Courier New"/>
        </w:rPr>
      </w:pPr>
      <w:r w:rsidRPr="00EF1525">
        <w:rPr>
          <w:rFonts w:ascii="Courier New" w:hAnsi="Courier New" w:cs="Courier New"/>
        </w:rPr>
        <w:t>Aby zmienić ogólny wygląd dokumentu, wybierz nowe elementy motywu na karcie Układ strony.</w:t>
      </w:r>
    </w:p>
    <w:p w:rsidR="00EF1525" w:rsidRPr="00EF1525" w:rsidRDefault="00EF1525" w:rsidP="00EF1525">
      <w:pPr>
        <w:pStyle w:val="Zwykytekst"/>
        <w:rPr>
          <w:rFonts w:ascii="Courier New" w:hAnsi="Courier New" w:cs="Courier New"/>
        </w:rPr>
      </w:pPr>
      <w:r w:rsidRPr="00EF1525">
        <w:rPr>
          <w:rFonts w:ascii="Courier New" w:hAnsi="Courier New" w:cs="Courier New"/>
        </w:rPr>
        <w:t xml:space="preserve"> </w:t>
      </w:r>
    </w:p>
    <w:p w:rsidR="00EF1525" w:rsidRPr="00EF1525" w:rsidRDefault="00EF1525" w:rsidP="00EF1525">
      <w:pPr>
        <w:pStyle w:val="Zwykytekst"/>
        <w:rPr>
          <w:rFonts w:ascii="Courier New" w:hAnsi="Courier New" w:cs="Courier New"/>
        </w:rPr>
      </w:pPr>
      <w:r w:rsidRPr="00EF1525">
        <w:rPr>
          <w:rFonts w:ascii="Courier New" w:hAnsi="Courier New" w:cs="Courier New"/>
        </w:rPr>
        <w:t xml:space="preserve"> Do zmieniania wyglądu elementów dostępnych w galerii szybkich stylów służy polecenie Zmień bieżący zestaw szybkich stylów.  Galeria motywów i galeria szybkich stylów oferują polecenia resetowania, dzięki którym zawsze można przywrócić oryginalny wygląd dokumentu określony w bieżącym szablonie. </w:t>
      </w:r>
    </w:p>
    <w:p w:rsidR="00EF1525" w:rsidRDefault="00EF1525" w:rsidP="00EF1525">
      <w:pPr>
        <w:pStyle w:val="Zwykytekst"/>
        <w:rPr>
          <w:rFonts w:ascii="Courier New" w:hAnsi="Courier New" w:cs="Courier New"/>
        </w:rPr>
      </w:pPr>
    </w:p>
    <w:sectPr w:rsidR="00EF1525" w:rsidSect="004C0A8E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E7"/>
    <w:rsid w:val="003752EB"/>
    <w:rsid w:val="006220E7"/>
    <w:rsid w:val="00EF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A6B7C-5D92-40B9-B9EF-241BFC1A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4C0A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4C0A8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stan5</dc:creator>
  <cp:keywords/>
  <dc:description/>
  <cp:lastModifiedBy>stan5</cp:lastModifiedBy>
  <cp:revision>2</cp:revision>
  <dcterms:created xsi:type="dcterms:W3CDTF">2022-10-27T13:11:00Z</dcterms:created>
  <dcterms:modified xsi:type="dcterms:W3CDTF">2022-10-27T13:11:00Z</dcterms:modified>
</cp:coreProperties>
</file>