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F84" w:rsidRPr="00626F84" w:rsidRDefault="00626F84" w:rsidP="00626F84">
      <w:pPr>
        <w:jc w:val="center"/>
        <w:rPr>
          <w:rFonts w:eastAsia="華康儷粗黑"/>
          <w:sz w:val="32"/>
        </w:rPr>
      </w:pPr>
      <w:r>
        <w:rPr>
          <w:rFonts w:eastAsia="華康儷粗黑" w:hint="eastAsia"/>
          <w:sz w:val="32"/>
        </w:rPr>
        <w:t>11</w:t>
      </w:r>
      <w:r w:rsidR="000B0EA4">
        <w:rPr>
          <w:rFonts w:eastAsia="華康儷粗黑" w:hint="eastAsia"/>
          <w:sz w:val="32"/>
        </w:rPr>
        <w:t>2</w:t>
      </w:r>
      <w:r>
        <w:rPr>
          <w:rFonts w:eastAsia="華康儷粗黑"/>
          <w:sz w:val="32"/>
        </w:rPr>
        <w:t>學年度</w:t>
      </w:r>
      <w:r>
        <w:rPr>
          <w:rFonts w:eastAsia="Times New Roman"/>
          <w:sz w:val="32"/>
        </w:rPr>
        <w:t xml:space="preserve"> </w:t>
      </w:r>
      <w:r>
        <w:rPr>
          <w:rFonts w:eastAsia="華康儷粗黑"/>
          <w:sz w:val="32"/>
        </w:rPr>
        <w:t>國立臺北大學</w:t>
      </w:r>
      <w:r w:rsidRPr="00626F84">
        <w:rPr>
          <w:rFonts w:eastAsia="華康儷粗黑" w:hint="eastAsia"/>
          <w:sz w:val="32"/>
        </w:rPr>
        <w:t>調查方法與資料分析學士學分學程</w:t>
      </w:r>
      <w:r w:rsidRPr="00626F84">
        <w:rPr>
          <w:rFonts w:eastAsia="華康儷粗黑" w:hint="eastAsia"/>
          <w:sz w:val="32"/>
        </w:rPr>
        <w:t>/</w:t>
      </w:r>
      <w:r w:rsidRPr="00626F84">
        <w:rPr>
          <w:rFonts w:eastAsia="華康儷粗黑" w:hint="eastAsia"/>
          <w:sz w:val="32"/>
        </w:rPr>
        <w:t>微學程</w:t>
      </w:r>
      <w:r>
        <w:rPr>
          <w:rFonts w:eastAsia="華康儷粗黑"/>
          <w:sz w:val="32"/>
        </w:rPr>
        <w:t>科目規劃表</w:t>
      </w:r>
    </w:p>
    <w:p w:rsidR="007F5AB8" w:rsidRPr="00626F84" w:rsidRDefault="007F5AB8" w:rsidP="00626F84">
      <w:pPr>
        <w:pStyle w:val="Standard"/>
        <w:snapToGrid w:val="0"/>
        <w:rPr>
          <w:rFonts w:ascii="微軟正黑體" w:eastAsia="微軟正黑體" w:hAnsi="微軟正黑體" w:cs="微軟正黑體"/>
          <w:kern w:val="0"/>
          <w:szCs w:val="24"/>
        </w:rPr>
      </w:pPr>
      <w:r w:rsidRPr="00626F84">
        <w:rPr>
          <w:rFonts w:ascii="微軟正黑體" w:eastAsia="微軟正黑體" w:hAnsi="微軟正黑體" w:cs="微軟正黑體" w:hint="eastAsia"/>
          <w:kern w:val="0"/>
          <w:szCs w:val="24"/>
        </w:rPr>
        <w:t>學程英文名稱：</w:t>
      </w:r>
      <w:r w:rsidR="00F2696B" w:rsidRPr="00626F84">
        <w:rPr>
          <w:rFonts w:ascii="微軟正黑體" w:eastAsia="微軟正黑體" w:hAnsi="微軟正黑體" w:cs="微軟正黑體" w:hint="eastAsia"/>
          <w:kern w:val="0"/>
          <w:szCs w:val="24"/>
        </w:rPr>
        <w:t xml:space="preserve"> </w:t>
      </w:r>
      <w:r w:rsidR="00EB48B8" w:rsidRPr="00626F84">
        <w:rPr>
          <w:rFonts w:ascii="微軟正黑體" w:eastAsia="微軟正黑體" w:hAnsi="微軟正黑體" w:cs="微軟正黑體"/>
          <w:kern w:val="0"/>
          <w:szCs w:val="24"/>
        </w:rPr>
        <w:t>Survey Method and Data Analysis Certificate Program</w:t>
      </w:r>
    </w:p>
    <w:tbl>
      <w:tblPr>
        <w:tblW w:w="1068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32"/>
        <w:gridCol w:w="717"/>
        <w:gridCol w:w="2621"/>
        <w:gridCol w:w="430"/>
        <w:gridCol w:w="717"/>
        <w:gridCol w:w="967"/>
        <w:gridCol w:w="2046"/>
        <w:gridCol w:w="600"/>
        <w:gridCol w:w="425"/>
        <w:gridCol w:w="1231"/>
      </w:tblGrid>
      <w:tr w:rsidR="00652671" w:rsidRPr="00CD090B" w:rsidTr="00886A4B">
        <w:trPr>
          <w:cantSplit/>
          <w:trHeight w:val="2197"/>
          <w:jc w:val="center"/>
        </w:trPr>
        <w:tc>
          <w:tcPr>
            <w:tcW w:w="9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領域或學群別</w:t>
            </w:r>
          </w:p>
        </w:tc>
        <w:tc>
          <w:tcPr>
            <w:tcW w:w="7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必</w:t>
            </w:r>
          </w:p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修</w:t>
            </w:r>
          </w:p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或</w:t>
            </w:r>
          </w:p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選</w:t>
            </w:r>
          </w:p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修</w:t>
            </w:r>
          </w:p>
        </w:tc>
        <w:tc>
          <w:tcPr>
            <w:tcW w:w="2621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pacing w:val="20"/>
                <w:sz w:val="40"/>
              </w:rPr>
            </w:pPr>
            <w:r w:rsidRPr="00CD090B">
              <w:rPr>
                <w:rFonts w:ascii="標楷體" w:eastAsia="標楷體" w:hint="eastAsia"/>
                <w:color w:val="000000"/>
                <w:spacing w:val="20"/>
                <w:sz w:val="40"/>
              </w:rPr>
              <w:t>科目名稱</w:t>
            </w:r>
          </w:p>
        </w:tc>
        <w:tc>
          <w:tcPr>
            <w:tcW w:w="43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學分合計</w:t>
            </w:r>
          </w:p>
        </w:tc>
        <w:tc>
          <w:tcPr>
            <w:tcW w:w="7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課程類別(全年或半年)</w:t>
            </w:r>
          </w:p>
        </w:tc>
        <w:tc>
          <w:tcPr>
            <w:tcW w:w="96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建議修習年級</w:t>
            </w:r>
          </w:p>
        </w:tc>
        <w:tc>
          <w:tcPr>
            <w:tcW w:w="204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開課系所</w:t>
            </w:r>
          </w:p>
        </w:tc>
        <w:tc>
          <w:tcPr>
            <w:tcW w:w="60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先</w:t>
            </w:r>
          </w:p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修</w:t>
            </w:r>
          </w:p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科</w:t>
            </w:r>
          </w:p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目</w:t>
            </w:r>
          </w:p>
        </w:tc>
        <w:tc>
          <w:tcPr>
            <w:tcW w:w="425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652671" w:rsidRPr="00CD090B" w:rsidRDefault="00652671" w:rsidP="00074FA4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 w:rsidRPr="00CD090B">
              <w:rPr>
                <w:rFonts w:ascii="標楷體" w:eastAsia="標楷體" w:hint="eastAsia"/>
                <w:color w:val="000000"/>
                <w:sz w:val="28"/>
              </w:rPr>
              <w:t>開課屬性</w:t>
            </w:r>
          </w:p>
        </w:tc>
        <w:tc>
          <w:tcPr>
            <w:tcW w:w="1231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652671" w:rsidRPr="00CD090B" w:rsidRDefault="00AE02F5" w:rsidP="00AE02F5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 w:val="28"/>
              </w:rPr>
            </w:pPr>
            <w:r>
              <w:rPr>
                <w:rFonts w:ascii="標楷體" w:eastAsia="標楷體" w:hint="eastAsia"/>
                <w:color w:val="000000"/>
                <w:sz w:val="28"/>
              </w:rPr>
              <w:t>備註</w:t>
            </w:r>
          </w:p>
        </w:tc>
      </w:tr>
      <w:tr w:rsidR="00652671" w:rsidRPr="00CD090B" w:rsidTr="00886A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1554"/>
          <w:jc w:val="center"/>
        </w:trPr>
        <w:tc>
          <w:tcPr>
            <w:tcW w:w="932" w:type="dxa"/>
            <w:vMerge w:val="restart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distribute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核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distribute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心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distribute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課</w:t>
            </w:r>
          </w:p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程</w:t>
            </w:r>
          </w:p>
        </w:tc>
        <w:tc>
          <w:tcPr>
            <w:tcW w:w="717" w:type="dxa"/>
            <w:vMerge w:val="restart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必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修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至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少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五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學</w:t>
            </w:r>
          </w:p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分</w:t>
            </w:r>
          </w:p>
        </w:tc>
        <w:tc>
          <w:tcPr>
            <w:tcW w:w="2621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簡報展演與設計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Instructional presentation design and practice</w:t>
            </w:r>
          </w:p>
        </w:tc>
        <w:tc>
          <w:tcPr>
            <w:tcW w:w="430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17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67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46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師培中心</w:t>
            </w:r>
          </w:p>
        </w:tc>
        <w:tc>
          <w:tcPr>
            <w:tcW w:w="600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231" w:type="dxa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652671" w:rsidRPr="00CD090B" w:rsidTr="00886A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1135"/>
          <w:jc w:val="center"/>
        </w:trPr>
        <w:tc>
          <w:tcPr>
            <w:tcW w:w="932" w:type="dxa"/>
            <w:vMerge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簡報製作與溝通</w:t>
            </w:r>
          </w:p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Presentation Design and Practice</w:t>
            </w:r>
          </w:p>
        </w:tc>
        <w:tc>
          <w:tcPr>
            <w:tcW w:w="430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17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67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1-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2046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師培中心</w:t>
            </w:r>
          </w:p>
        </w:tc>
        <w:tc>
          <w:tcPr>
            <w:tcW w:w="600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231" w:type="dxa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652671" w:rsidRPr="00CD090B" w:rsidTr="00886A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1266"/>
          <w:jc w:val="center"/>
        </w:trPr>
        <w:tc>
          <w:tcPr>
            <w:tcW w:w="932" w:type="dxa"/>
            <w:vMerge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:rsidR="00652671" w:rsidRPr="00CD090B" w:rsidRDefault="00652671" w:rsidP="00E73447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社會研究方法</w:t>
            </w:r>
          </w:p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Practice of Social Research Methods</w:t>
            </w:r>
          </w:p>
        </w:tc>
        <w:tc>
          <w:tcPr>
            <w:tcW w:w="430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717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全</w:t>
            </w:r>
          </w:p>
        </w:tc>
        <w:tc>
          <w:tcPr>
            <w:tcW w:w="967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2046" w:type="dxa"/>
            <w:vAlign w:val="center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00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52671" w:rsidRPr="00CD090B" w:rsidRDefault="00652671" w:rsidP="00E73447">
            <w:pPr>
              <w:snapToGrid w:val="0"/>
              <w:jc w:val="center"/>
              <w:rPr>
                <w:b/>
                <w:color w:val="000000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231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652671" w:rsidRPr="00CD090B" w:rsidTr="00886A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1269"/>
          <w:jc w:val="center"/>
        </w:trPr>
        <w:tc>
          <w:tcPr>
            <w:tcW w:w="932" w:type="dxa"/>
            <w:vMerge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:rsidR="00652671" w:rsidRPr="00CD090B" w:rsidRDefault="00652671" w:rsidP="00E73447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621" w:type="dxa"/>
            <w:vAlign w:val="center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資料科學程式設計(一)</w:t>
            </w:r>
          </w:p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Programming for Data Science I</w:t>
            </w:r>
          </w:p>
        </w:tc>
        <w:tc>
          <w:tcPr>
            <w:tcW w:w="430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17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67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46" w:type="dxa"/>
            <w:vAlign w:val="center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經濟系</w:t>
            </w:r>
          </w:p>
        </w:tc>
        <w:tc>
          <w:tcPr>
            <w:tcW w:w="600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652671" w:rsidRPr="00CD090B" w:rsidRDefault="00652671" w:rsidP="00E73447">
            <w:pPr>
              <w:snapToGrid w:val="0"/>
              <w:jc w:val="center"/>
              <w:rPr>
                <w:b/>
                <w:color w:val="000000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231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652671" w:rsidRPr="00CD090B" w:rsidTr="00886A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845"/>
          <w:jc w:val="center"/>
        </w:trPr>
        <w:tc>
          <w:tcPr>
            <w:tcW w:w="932" w:type="dxa"/>
            <w:vMerge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:rsidR="00652671" w:rsidRPr="00CD090B" w:rsidRDefault="00652671" w:rsidP="00E73447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621" w:type="dxa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研究設計</w:t>
            </w:r>
          </w:p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Research Design</w:t>
            </w:r>
          </w:p>
        </w:tc>
        <w:tc>
          <w:tcPr>
            <w:tcW w:w="430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17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67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2046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00" w:type="dxa"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Cs w:val="24"/>
              </w:rPr>
            </w:pPr>
          </w:p>
        </w:tc>
        <w:tc>
          <w:tcPr>
            <w:tcW w:w="425" w:type="dxa"/>
          </w:tcPr>
          <w:p w:rsidR="00652671" w:rsidRPr="00CD090B" w:rsidRDefault="00652671" w:rsidP="00E73447">
            <w:pPr>
              <w:snapToGrid w:val="0"/>
              <w:jc w:val="center"/>
              <w:rPr>
                <w:b/>
                <w:color w:val="000000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231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652671" w:rsidRPr="00CD090B" w:rsidTr="00886A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1542"/>
          <w:jc w:val="center"/>
        </w:trPr>
        <w:tc>
          <w:tcPr>
            <w:tcW w:w="932" w:type="dxa"/>
            <w:vMerge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:rsidR="00652671" w:rsidRPr="00CD090B" w:rsidRDefault="00652671" w:rsidP="00E73447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621" w:type="dxa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電腦概論與程式設計</w:t>
            </w:r>
          </w:p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Introduction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 xml:space="preserve"> 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to Computer Science and Programming</w:t>
            </w:r>
          </w:p>
        </w:tc>
        <w:tc>
          <w:tcPr>
            <w:tcW w:w="430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717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全</w:t>
            </w:r>
          </w:p>
        </w:tc>
        <w:tc>
          <w:tcPr>
            <w:tcW w:w="967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46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商學院各系/</w:t>
            </w:r>
          </w:p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資工系</w:t>
            </w:r>
          </w:p>
        </w:tc>
        <w:tc>
          <w:tcPr>
            <w:tcW w:w="600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Cs w:val="24"/>
              </w:rPr>
            </w:pPr>
          </w:p>
        </w:tc>
        <w:tc>
          <w:tcPr>
            <w:tcW w:w="425" w:type="dxa"/>
          </w:tcPr>
          <w:p w:rsidR="00652671" w:rsidRPr="00CD090B" w:rsidRDefault="00652671" w:rsidP="00E73447">
            <w:pPr>
              <w:snapToGrid w:val="0"/>
              <w:jc w:val="center"/>
              <w:rPr>
                <w:b/>
                <w:color w:val="00000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231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652671" w:rsidRPr="00CD090B" w:rsidTr="00886A4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rPr>
          <w:cantSplit/>
          <w:trHeight w:val="850"/>
          <w:jc w:val="center"/>
        </w:trPr>
        <w:tc>
          <w:tcPr>
            <w:tcW w:w="932" w:type="dxa"/>
            <w:vMerge/>
            <w:vAlign w:val="center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17" w:type="dxa"/>
            <w:vMerge/>
            <w:vAlign w:val="center"/>
          </w:tcPr>
          <w:p w:rsidR="00652671" w:rsidRPr="00CD090B" w:rsidRDefault="00652671" w:rsidP="00E73447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621" w:type="dxa"/>
          </w:tcPr>
          <w:p w:rsidR="00652671" w:rsidRPr="00CD090B" w:rsidRDefault="00652671" w:rsidP="00E73447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社會工作研究法</w:t>
            </w:r>
          </w:p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Social Work Research</w:t>
            </w:r>
          </w:p>
        </w:tc>
        <w:tc>
          <w:tcPr>
            <w:tcW w:w="430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6</w:t>
            </w:r>
          </w:p>
        </w:tc>
        <w:tc>
          <w:tcPr>
            <w:tcW w:w="717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全</w:t>
            </w:r>
          </w:p>
        </w:tc>
        <w:tc>
          <w:tcPr>
            <w:tcW w:w="967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46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sz w:val="2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社工系</w:t>
            </w:r>
          </w:p>
        </w:tc>
        <w:tc>
          <w:tcPr>
            <w:tcW w:w="600" w:type="dxa"/>
          </w:tcPr>
          <w:p w:rsidR="00652671" w:rsidRPr="00CD090B" w:rsidRDefault="00652671" w:rsidP="00E73447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/>
                <w:color w:val="000000"/>
                <w:szCs w:val="24"/>
              </w:rPr>
            </w:pPr>
          </w:p>
        </w:tc>
        <w:tc>
          <w:tcPr>
            <w:tcW w:w="425" w:type="dxa"/>
          </w:tcPr>
          <w:p w:rsidR="00652671" w:rsidRPr="00CD090B" w:rsidRDefault="00652671" w:rsidP="00E73447">
            <w:pPr>
              <w:snapToGrid w:val="0"/>
              <w:jc w:val="center"/>
              <w:rPr>
                <w:b/>
                <w:color w:val="00000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231" w:type="dxa"/>
          </w:tcPr>
          <w:p w:rsidR="00652671" w:rsidRPr="00CD090B" w:rsidRDefault="00652671" w:rsidP="00E73447">
            <w:pPr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</w:tbl>
    <w:p w:rsidR="00886A4B" w:rsidRDefault="00886A4B">
      <w:pPr>
        <w:widowControl/>
      </w:pPr>
      <w:r>
        <w:br w:type="page"/>
      </w:r>
    </w:p>
    <w:tbl>
      <w:tblPr>
        <w:tblW w:w="105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709"/>
        <w:gridCol w:w="2589"/>
        <w:gridCol w:w="425"/>
        <w:gridCol w:w="709"/>
        <w:gridCol w:w="955"/>
        <w:gridCol w:w="2021"/>
        <w:gridCol w:w="638"/>
        <w:gridCol w:w="425"/>
        <w:gridCol w:w="1167"/>
      </w:tblGrid>
      <w:tr w:rsidR="00177A65" w:rsidRPr="00CD090B" w:rsidTr="00886A4B">
        <w:trPr>
          <w:cantSplit/>
          <w:trHeight w:val="1262"/>
          <w:jc w:val="center"/>
        </w:trPr>
        <w:tc>
          <w:tcPr>
            <w:tcW w:w="921" w:type="dxa"/>
            <w:vMerge w:val="restart"/>
            <w:vAlign w:val="center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lastRenderedPageBreak/>
              <w:t>調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查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方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法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專</w:t>
            </w:r>
          </w:p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業</w:t>
            </w:r>
          </w:p>
        </w:tc>
        <w:tc>
          <w:tcPr>
            <w:tcW w:w="709" w:type="dxa"/>
            <w:vMerge w:val="restart"/>
            <w:vAlign w:val="center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必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選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修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至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少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五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學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分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以</w:t>
            </w:r>
          </w:p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上</w:t>
            </w:r>
          </w:p>
        </w:tc>
        <w:tc>
          <w:tcPr>
            <w:tcW w:w="258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網路與調查研究</w:t>
            </w:r>
          </w:p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Internet and survey research</w:t>
            </w: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  <w:vAlign w:val="center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1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實驗經濟學</w:t>
            </w:r>
          </w:p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Experimental Economics</w:t>
            </w: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經濟系</w:t>
            </w:r>
          </w:p>
        </w:tc>
        <w:tc>
          <w:tcPr>
            <w:tcW w:w="638" w:type="dxa"/>
            <w:vAlign w:val="center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886A4B">
        <w:trPr>
          <w:cantSplit/>
          <w:trHeight w:val="1534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886A4B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886A4B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  <w:szCs w:val="24"/>
              </w:rPr>
              <w:t>消費者行為</w:t>
            </w:r>
          </w:p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64E75">
              <w:rPr>
                <w:rFonts w:ascii="標楷體" w:eastAsia="標楷體" w:hAnsi="標楷體"/>
                <w:b/>
                <w:kern w:val="0"/>
                <w:szCs w:val="24"/>
              </w:rPr>
              <w:t xml:space="preserve">Consumer Behavior </w:t>
            </w:r>
          </w:p>
        </w:tc>
        <w:tc>
          <w:tcPr>
            <w:tcW w:w="425" w:type="dxa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  <w:szCs w:val="24"/>
              </w:rPr>
              <w:t>4</w:t>
            </w:r>
          </w:p>
        </w:tc>
        <w:tc>
          <w:tcPr>
            <w:tcW w:w="2021" w:type="dxa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  <w:szCs w:val="24"/>
              </w:rPr>
              <w:t>企管系</w:t>
            </w:r>
          </w:p>
        </w:tc>
        <w:tc>
          <w:tcPr>
            <w:tcW w:w="638" w:type="dxa"/>
            <w:vAlign w:val="center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B64E75">
              <w:rPr>
                <w:rFonts w:ascii="標楷體" w:eastAsia="標楷體" w:hAnsi="標楷體"/>
                <w:b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886A4B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886A4B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kern w:val="0"/>
              </w:rPr>
              <w:t>消費者行為研究</w:t>
            </w:r>
          </w:p>
          <w:p w:rsidR="00886A4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Consumer Behavior Research</w:t>
            </w:r>
          </w:p>
        </w:tc>
        <w:tc>
          <w:tcPr>
            <w:tcW w:w="425" w:type="dxa"/>
          </w:tcPr>
          <w:p w:rsidR="00886A4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Default="00774C18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3</w:t>
            </w:r>
          </w:p>
        </w:tc>
        <w:tc>
          <w:tcPr>
            <w:tcW w:w="2021" w:type="dxa"/>
          </w:tcPr>
          <w:p w:rsidR="00886A4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企管系</w:t>
            </w:r>
          </w:p>
        </w:tc>
        <w:tc>
          <w:tcPr>
            <w:tcW w:w="638" w:type="dxa"/>
            <w:vAlign w:val="center"/>
          </w:tcPr>
          <w:p w:rsidR="00886A4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B64E75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color w:val="FF0000"/>
                <w:kern w:val="0"/>
              </w:rPr>
              <w:t>新增</w:t>
            </w: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D090B">
              <w:rPr>
                <w:rFonts w:eastAsia="標楷體" w:hint="eastAsia"/>
                <w:b/>
                <w:color w:val="000000"/>
              </w:rPr>
              <w:t>資料檢索與報告寫作</w:t>
            </w:r>
          </w:p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Library Resources Retrieval and Report Writing</w:t>
            </w: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全</w:t>
            </w:r>
          </w:p>
        </w:tc>
        <w:tc>
          <w:tcPr>
            <w:tcW w:w="95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歷史系</w:t>
            </w:r>
          </w:p>
        </w:tc>
        <w:tc>
          <w:tcPr>
            <w:tcW w:w="638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652671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D090B">
              <w:rPr>
                <w:rFonts w:eastAsia="標楷體" w:hint="eastAsia"/>
                <w:b/>
                <w:color w:val="000000"/>
              </w:rPr>
              <w:t>質化資料分析</w:t>
            </w:r>
          </w:p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Qualitative Data Analysis</w:t>
            </w: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37984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D090B">
              <w:rPr>
                <w:rFonts w:eastAsia="標楷體" w:hint="eastAsia"/>
                <w:b/>
                <w:color w:val="000000"/>
              </w:rPr>
              <w:t>社會研究方法實作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Practice of Social Research Methods</w:t>
            </w: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全</w:t>
            </w:r>
          </w:p>
        </w:tc>
        <w:tc>
          <w:tcPr>
            <w:tcW w:w="95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21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C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67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民意調查與分析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Public Opinion Survey and Analysis</w:t>
            </w: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全</w:t>
            </w:r>
          </w:p>
        </w:tc>
        <w:tc>
          <w:tcPr>
            <w:tcW w:w="95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2021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行政系</w:t>
            </w:r>
          </w:p>
        </w:tc>
        <w:tc>
          <w:tcPr>
            <w:tcW w:w="638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數位資源與人文社會學習（一）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Digital Resources and Humanities and Social Studies(I)</w:t>
            </w: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歷史系/通識</w:t>
            </w:r>
          </w:p>
        </w:tc>
        <w:tc>
          <w:tcPr>
            <w:tcW w:w="638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數位資源與人文社會學習（二）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Digital Resources and Humanities and Social Studies(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Ⅱ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)</w:t>
            </w: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歷史系/通識</w:t>
            </w:r>
          </w:p>
        </w:tc>
        <w:tc>
          <w:tcPr>
            <w:tcW w:w="638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企劃文案寫作</w:t>
            </w:r>
          </w:p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strike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Strategy and Marketing Plan</w:t>
            </w: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strike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strike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strike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21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strike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臺北聯合大學合作跨校－北科文化事業發展系</w:t>
            </w:r>
          </w:p>
        </w:tc>
        <w:tc>
          <w:tcPr>
            <w:tcW w:w="638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eastAsia="標楷體"/>
                <w:b/>
                <w:strike/>
                <w:color w:val="00000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strike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177A65" w:rsidRPr="00CD090B" w:rsidTr="00886A4B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177A65" w:rsidRPr="00CD090B" w:rsidRDefault="00177A65" w:rsidP="00DF61DE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177A65" w:rsidRPr="00CD090B" w:rsidRDefault="00177A65" w:rsidP="00DF61DE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口述歷史與田野調查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Oral history and field research</w:t>
            </w: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2021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臺北聯合大學合作跨校－北科文化事業發展系</w:t>
            </w:r>
          </w:p>
        </w:tc>
        <w:tc>
          <w:tcPr>
            <w:tcW w:w="638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177A65" w:rsidRPr="00CD090B" w:rsidRDefault="00177A65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</w:tbl>
    <w:p w:rsidR="00886A4B" w:rsidRDefault="00886A4B">
      <w:pPr>
        <w:widowControl/>
      </w:pPr>
      <w:r>
        <w:br w:type="page"/>
      </w:r>
    </w:p>
    <w:tbl>
      <w:tblPr>
        <w:tblW w:w="105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709"/>
        <w:gridCol w:w="2589"/>
        <w:gridCol w:w="425"/>
        <w:gridCol w:w="709"/>
        <w:gridCol w:w="955"/>
        <w:gridCol w:w="2021"/>
        <w:gridCol w:w="638"/>
        <w:gridCol w:w="425"/>
        <w:gridCol w:w="1167"/>
      </w:tblGrid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 w:val="restart"/>
            <w:vAlign w:val="center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lastRenderedPageBreak/>
              <w:t>資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料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科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學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專</w:t>
            </w:r>
          </w:p>
          <w:p w:rsidR="00886A4B" w:rsidRPr="00CD090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業</w:t>
            </w:r>
          </w:p>
        </w:tc>
        <w:tc>
          <w:tcPr>
            <w:tcW w:w="709" w:type="dxa"/>
            <w:vMerge w:val="restart"/>
            <w:vAlign w:val="center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必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選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修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至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少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五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學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color w:val="000000"/>
                <w:kern w:val="0"/>
                <w:szCs w:val="24"/>
              </w:rPr>
              <w:t>分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以</w:t>
            </w:r>
          </w:p>
          <w:p w:rsidR="00886A4B" w:rsidRPr="00CD090B" w:rsidRDefault="00886A4B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上</w:t>
            </w: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Excel之統計資料分析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Excel for Statistical Data Analysis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2-3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統計系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迴歸分析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Regression Analysis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經濟系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多變量分析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Multi-variables Analysis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社會學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資料處理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Data Process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 xml:space="preserve"> </w:t>
            </w:r>
            <w:r w:rsidRPr="00CD090B">
              <w:rPr>
                <w:rFonts w:ascii="標楷體" w:eastAsia="標楷體" w:hint="eastAsia"/>
                <w:b/>
                <w:color w:val="000000"/>
                <w:spacing w:val="-20"/>
              </w:rPr>
              <w:t>in Sociology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</w:rPr>
              <w:t>資料分析與視覺化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</w:rPr>
              <w:t>Data analysis and visualization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地理資訊系統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Geographic Information System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不動產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計量方法與地理資訊系統(GIS)之應用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Quantitative Methods and the Application of Geographic Information System (GIS)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量化研究方法實作</w:t>
            </w:r>
          </w:p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Practice of Quantitative Research Methods</w:t>
            </w: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2021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社會系</w:t>
            </w:r>
          </w:p>
        </w:tc>
        <w:tc>
          <w:tcPr>
            <w:tcW w:w="638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C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67" w:type="dxa"/>
          </w:tcPr>
          <w:p w:rsidR="00886A4B" w:rsidRPr="00CD090B" w:rsidRDefault="00886A4B" w:rsidP="00DF61DE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迴歸分析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Regression Analysis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統計系</w:t>
            </w:r>
          </w:p>
        </w:tc>
        <w:tc>
          <w:tcPr>
            <w:tcW w:w="638" w:type="dxa"/>
          </w:tcPr>
          <w:p w:rsidR="00886A4B" w:rsidRPr="00886A4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886A4B">
              <w:rPr>
                <w:rFonts w:eastAsia="標楷體" w:hint="eastAsia"/>
                <w:b/>
                <w:color w:val="000000"/>
                <w:szCs w:val="24"/>
              </w:rPr>
              <w:t>統計學</w:t>
            </w:r>
            <w:r w:rsidRPr="00886A4B">
              <w:rPr>
                <w:rFonts w:eastAsia="標楷體" w:hint="eastAsia"/>
                <w:b/>
                <w:color w:val="000000"/>
                <w:szCs w:val="24"/>
              </w:rPr>
              <w:t>/</w:t>
            </w:r>
            <w:r w:rsidRPr="00886A4B">
              <w:rPr>
                <w:rFonts w:eastAsia="標楷體" w:hint="eastAsia"/>
                <w:b/>
                <w:color w:val="000000"/>
                <w:szCs w:val="24"/>
              </w:rPr>
              <w:t>工程統計學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網路爬蟲與輿情分析</w:t>
            </w:r>
          </w:p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/>
                <w:b/>
              </w:rPr>
              <w:t>Web crawler and Public Opinion Analysis</w:t>
            </w: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半</w:t>
            </w:r>
          </w:p>
        </w:tc>
        <w:tc>
          <w:tcPr>
            <w:tcW w:w="95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2</w:t>
            </w:r>
            <w:r w:rsidRPr="00B64E75">
              <w:rPr>
                <w:rFonts w:ascii="標楷體" w:eastAsia="標楷體" w:hAnsi="標楷體"/>
                <w:b/>
              </w:rPr>
              <w:t>-4</w:t>
            </w:r>
          </w:p>
        </w:tc>
        <w:tc>
          <w:tcPr>
            <w:tcW w:w="2021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社會系</w:t>
            </w:r>
          </w:p>
        </w:tc>
        <w:tc>
          <w:tcPr>
            <w:tcW w:w="638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A</w:t>
            </w:r>
          </w:p>
        </w:tc>
        <w:tc>
          <w:tcPr>
            <w:tcW w:w="1167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A</w:t>
            </w:r>
            <w:r w:rsidRPr="00B64E75">
              <w:rPr>
                <w:rFonts w:ascii="標楷體" w:eastAsia="標楷體" w:hAnsi="標楷體"/>
                <w:b/>
              </w:rPr>
              <w:t>I</w:t>
            </w:r>
            <w:r w:rsidRPr="00B64E75">
              <w:rPr>
                <w:rFonts w:ascii="標楷體" w:eastAsia="標楷體" w:hAnsi="標楷體" w:hint="eastAsia"/>
                <w:b/>
              </w:rPr>
              <w:t>資料探勘</w:t>
            </w:r>
          </w:p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A</w:t>
            </w:r>
            <w:r w:rsidRPr="00B64E75">
              <w:rPr>
                <w:rFonts w:ascii="標楷體" w:eastAsia="標楷體" w:hAnsi="標楷體"/>
                <w:b/>
              </w:rPr>
              <w:t>I Data Mining</w:t>
            </w: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半</w:t>
            </w:r>
          </w:p>
        </w:tc>
        <w:tc>
          <w:tcPr>
            <w:tcW w:w="95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2</w:t>
            </w:r>
            <w:r w:rsidRPr="00B64E75">
              <w:rPr>
                <w:rFonts w:ascii="標楷體" w:eastAsia="標楷體" w:hAnsi="標楷體"/>
                <w:b/>
              </w:rPr>
              <w:t>-4</w:t>
            </w:r>
          </w:p>
        </w:tc>
        <w:tc>
          <w:tcPr>
            <w:tcW w:w="2021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社會系</w:t>
            </w:r>
          </w:p>
        </w:tc>
        <w:tc>
          <w:tcPr>
            <w:tcW w:w="638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A</w:t>
            </w:r>
          </w:p>
        </w:tc>
        <w:tc>
          <w:tcPr>
            <w:tcW w:w="1167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/>
                <w:b/>
              </w:rPr>
              <w:t>Excel</w:t>
            </w:r>
            <w:r w:rsidRPr="00B64E75">
              <w:rPr>
                <w:rFonts w:ascii="標楷體" w:eastAsia="標楷體" w:hAnsi="標楷體" w:hint="eastAsia"/>
                <w:b/>
              </w:rPr>
              <w:t>資料分析</w:t>
            </w:r>
          </w:p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/>
                <w:b/>
              </w:rPr>
              <w:t>Excel Data analysis</w:t>
            </w: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半</w:t>
            </w:r>
          </w:p>
        </w:tc>
        <w:tc>
          <w:tcPr>
            <w:tcW w:w="95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/>
                <w:b/>
              </w:rPr>
              <w:t>2-4</w:t>
            </w:r>
          </w:p>
        </w:tc>
        <w:tc>
          <w:tcPr>
            <w:tcW w:w="2021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社會系</w:t>
            </w:r>
          </w:p>
        </w:tc>
        <w:tc>
          <w:tcPr>
            <w:tcW w:w="638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A</w:t>
            </w:r>
          </w:p>
        </w:tc>
        <w:tc>
          <w:tcPr>
            <w:tcW w:w="1167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資料視覺化</w:t>
            </w:r>
          </w:p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/>
                <w:b/>
              </w:rPr>
              <w:t>Data visualization</w:t>
            </w: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/>
                <w:b/>
              </w:rPr>
              <w:t>3</w:t>
            </w:r>
          </w:p>
        </w:tc>
        <w:tc>
          <w:tcPr>
            <w:tcW w:w="709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半</w:t>
            </w:r>
          </w:p>
        </w:tc>
        <w:tc>
          <w:tcPr>
            <w:tcW w:w="95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2</w:t>
            </w:r>
            <w:r w:rsidRPr="00B64E75">
              <w:rPr>
                <w:rFonts w:ascii="標楷體" w:eastAsia="標楷體" w:hAnsi="標楷體"/>
                <w:b/>
              </w:rPr>
              <w:t>-3</w:t>
            </w:r>
          </w:p>
        </w:tc>
        <w:tc>
          <w:tcPr>
            <w:tcW w:w="2021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 w:hint="eastAsia"/>
                <w:b/>
              </w:rPr>
              <w:t>社會系</w:t>
            </w:r>
          </w:p>
        </w:tc>
        <w:tc>
          <w:tcPr>
            <w:tcW w:w="638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  <w:tc>
          <w:tcPr>
            <w:tcW w:w="425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  <w:r w:rsidRPr="00B64E75">
              <w:rPr>
                <w:rFonts w:ascii="標楷體" w:eastAsia="標楷體" w:hAnsi="標楷體"/>
                <w:b/>
              </w:rPr>
              <w:t>A</w:t>
            </w:r>
          </w:p>
        </w:tc>
        <w:tc>
          <w:tcPr>
            <w:tcW w:w="1167" w:type="dxa"/>
            <w:vAlign w:val="center"/>
          </w:tcPr>
          <w:p w:rsidR="00886A4B" w:rsidRPr="00B64E75" w:rsidRDefault="00886A4B" w:rsidP="00652671">
            <w:pPr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地理資訊系統實務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The Practice of Geographic Information System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不動產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地理資訊系統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資料庫管理系統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Database Management System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不動產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大數據之概說與應用(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一)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 xml:space="preserve">Big Data: introduction and application 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不動系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eastAsia="標楷體" w:hint="eastAsia"/>
                <w:b/>
                <w:color w:val="000000"/>
                <w:szCs w:val="24"/>
              </w:rPr>
              <w:t>統計學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大數據分析應用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Application of Big Data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休運系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 xml:space="preserve">類別資料分析 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Categorical Data Analysis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統計系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迴歸分析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類別資料分析導論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Introduction to Categorical Data Analysis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行政系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0657CA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0657CA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數位人文導論</w:t>
            </w:r>
          </w:p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Introduction to Digital Humanities</w:t>
            </w:r>
          </w:p>
        </w:tc>
        <w:tc>
          <w:tcPr>
            <w:tcW w:w="425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2</w:t>
            </w:r>
          </w:p>
        </w:tc>
        <w:tc>
          <w:tcPr>
            <w:tcW w:w="709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半</w:t>
            </w:r>
          </w:p>
        </w:tc>
        <w:tc>
          <w:tcPr>
            <w:tcW w:w="955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3</w:t>
            </w:r>
          </w:p>
        </w:tc>
        <w:tc>
          <w:tcPr>
            <w:tcW w:w="2021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中文系</w:t>
            </w:r>
          </w:p>
        </w:tc>
        <w:tc>
          <w:tcPr>
            <w:tcW w:w="638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</w:p>
        </w:tc>
        <w:tc>
          <w:tcPr>
            <w:tcW w:w="425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A</w:t>
            </w:r>
          </w:p>
        </w:tc>
        <w:tc>
          <w:tcPr>
            <w:tcW w:w="1167" w:type="dxa"/>
          </w:tcPr>
          <w:p w:rsidR="00886A4B" w:rsidRPr="00886A4B" w:rsidRDefault="00886A4B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原課程名稱為為「人文科學的標誌語言」。</w:t>
            </w: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R與資料分析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R &amp; statistical analysis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臺北聯合大學合作跨校－北醫跨領域學院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886A4B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886A4B" w:rsidRPr="00CD090B" w:rsidRDefault="00886A4B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886A4B" w:rsidRPr="00CD090B" w:rsidRDefault="00886A4B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大數據分析概論</w:t>
            </w:r>
          </w:p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Introduction to big data</w:t>
            </w: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21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臺北聯合大學合作跨校－北醫醫務管理學系</w:t>
            </w:r>
          </w:p>
        </w:tc>
        <w:tc>
          <w:tcPr>
            <w:tcW w:w="638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886A4B" w:rsidRPr="00CD090B" w:rsidRDefault="00886A4B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</w:tbl>
    <w:p w:rsidR="00886A4B" w:rsidRDefault="00886A4B">
      <w:pPr>
        <w:widowControl/>
      </w:pPr>
      <w:r>
        <w:br w:type="page"/>
      </w:r>
    </w:p>
    <w:tbl>
      <w:tblPr>
        <w:tblW w:w="10559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1"/>
        <w:gridCol w:w="709"/>
        <w:gridCol w:w="2589"/>
        <w:gridCol w:w="425"/>
        <w:gridCol w:w="709"/>
        <w:gridCol w:w="955"/>
        <w:gridCol w:w="2021"/>
        <w:gridCol w:w="638"/>
        <w:gridCol w:w="425"/>
        <w:gridCol w:w="1167"/>
      </w:tblGrid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 w:val="restart"/>
            <w:vAlign w:val="center"/>
          </w:tcPr>
          <w:p w:rsidR="000134E0" w:rsidRPr="00CD090B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lastRenderedPageBreak/>
              <w:t>資</w:t>
            </w:r>
          </w:p>
          <w:p w:rsidR="000134E0" w:rsidRPr="00CD090B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料</w:t>
            </w:r>
          </w:p>
          <w:p w:rsidR="000134E0" w:rsidRPr="00CD090B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程</w:t>
            </w:r>
          </w:p>
          <w:p w:rsidR="000134E0" w:rsidRPr="00CD090B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式</w:t>
            </w:r>
          </w:p>
          <w:p w:rsidR="000134E0" w:rsidRPr="00CD090B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設</w:t>
            </w:r>
          </w:p>
          <w:p w:rsidR="000134E0" w:rsidRPr="00CD090B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計</w:t>
            </w:r>
          </w:p>
          <w:p w:rsidR="000134E0" w:rsidRPr="00CD090B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專</w:t>
            </w:r>
          </w:p>
          <w:p w:rsidR="000134E0" w:rsidRPr="00CD090B" w:rsidRDefault="000134E0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業</w:t>
            </w:r>
          </w:p>
        </w:tc>
        <w:tc>
          <w:tcPr>
            <w:tcW w:w="709" w:type="dxa"/>
            <w:vMerge w:val="restart"/>
            <w:vAlign w:val="center"/>
          </w:tcPr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/>
                <w:color w:val="000000"/>
                <w:kern w:val="0"/>
                <w:szCs w:val="24"/>
              </w:rPr>
              <w:t>必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/>
                <w:color w:val="000000"/>
                <w:kern w:val="0"/>
                <w:szCs w:val="24"/>
              </w:rPr>
              <w:t>選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修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/>
                <w:color w:val="000000"/>
                <w:kern w:val="0"/>
                <w:szCs w:val="24"/>
              </w:rPr>
              <w:t>至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/>
                <w:color w:val="000000"/>
                <w:kern w:val="0"/>
                <w:szCs w:val="24"/>
              </w:rPr>
              <w:t>少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五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/>
                <w:color w:val="000000"/>
                <w:kern w:val="0"/>
                <w:szCs w:val="24"/>
              </w:rPr>
              <w:t>學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/>
                <w:color w:val="000000"/>
                <w:kern w:val="0"/>
                <w:szCs w:val="24"/>
              </w:rPr>
              <w:t>分</w:t>
            </w:r>
          </w:p>
          <w:p w:rsidR="000134E0" w:rsidRPr="000134E0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kern w:val="0"/>
                <w:szCs w:val="24"/>
              </w:rPr>
            </w:pPr>
            <w:r w:rsidRPr="000134E0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以</w:t>
            </w:r>
          </w:p>
          <w:p w:rsidR="000134E0" w:rsidRPr="00CD090B" w:rsidRDefault="000134E0" w:rsidP="00886A4B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  <w:r w:rsidRPr="000134E0">
              <w:rPr>
                <w:rFonts w:ascii="標楷體" w:eastAsia="標楷體" w:hAnsi="標楷體" w:hint="eastAsia"/>
                <w:color w:val="000000"/>
                <w:kern w:val="0"/>
                <w:szCs w:val="24"/>
              </w:rPr>
              <w:t>上</w:t>
            </w: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APP程式設計入門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Introduction to APP programming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通識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網頁程式設計入門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Introduction to web programming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通識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計算機程式設計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 xml:space="preserve">Computer Programming 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資工系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通訊系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電機系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經濟資料視覺化處理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Economic Data Visualization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2021" w:type="dxa"/>
          </w:tcPr>
          <w:p w:rsidR="000134E0" w:rsidRPr="00886A4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886A4B">
              <w:rPr>
                <w:rFonts w:ascii="標楷體" w:eastAsia="標楷體" w:hAnsi="標楷體"/>
                <w:b/>
                <w:kern w:val="0"/>
                <w:szCs w:val="24"/>
              </w:rPr>
              <w:t>經濟系</w:t>
            </w:r>
          </w:p>
        </w:tc>
        <w:tc>
          <w:tcPr>
            <w:tcW w:w="638" w:type="dxa"/>
          </w:tcPr>
          <w:p w:rsidR="000134E0" w:rsidRPr="00886A4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  <w:szCs w:val="24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  <w:szCs w:val="24"/>
              </w:rPr>
              <w:t>資料科學程式設計(一)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657CA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657CA" w:rsidRPr="00CD090B" w:rsidRDefault="000657CA" w:rsidP="000657CA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657CA" w:rsidRPr="00CD090B" w:rsidRDefault="000657CA" w:rsidP="000657CA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CF610A" w:rsidRPr="00886A4B" w:rsidRDefault="000657CA" w:rsidP="000657CA">
            <w:pPr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互動式經濟資料視覺化處理</w:t>
            </w:r>
          </w:p>
          <w:p w:rsidR="000657CA" w:rsidRPr="00886A4B" w:rsidRDefault="000657CA" w:rsidP="000657CA">
            <w:pPr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Interactive</w:t>
            </w:r>
            <w:r w:rsidRPr="00886A4B">
              <w:rPr>
                <w:rFonts w:ascii="標楷體" w:eastAsia="標楷體" w:hAnsi="標楷體"/>
                <w:b/>
                <w:kern w:val="0"/>
              </w:rPr>
              <w:t xml:space="preserve"> </w:t>
            </w:r>
            <w:r w:rsidRPr="00886A4B">
              <w:rPr>
                <w:rFonts w:ascii="標楷體" w:eastAsia="標楷體" w:hAnsi="標楷體" w:hint="eastAsia"/>
                <w:b/>
                <w:kern w:val="0"/>
              </w:rPr>
              <w:t>Economic</w:t>
            </w:r>
            <w:r w:rsidRPr="00886A4B">
              <w:rPr>
                <w:rFonts w:ascii="標楷體" w:eastAsia="標楷體" w:hAnsi="標楷體"/>
                <w:b/>
                <w:kern w:val="0"/>
              </w:rPr>
              <w:t xml:space="preserve"> </w:t>
            </w:r>
            <w:r w:rsidRPr="00886A4B">
              <w:rPr>
                <w:rFonts w:ascii="標楷體" w:eastAsia="標楷體" w:hAnsi="標楷體" w:hint="eastAsia"/>
                <w:b/>
                <w:kern w:val="0"/>
              </w:rPr>
              <w:t>Data</w:t>
            </w:r>
            <w:r w:rsidRPr="00886A4B">
              <w:rPr>
                <w:rFonts w:ascii="標楷體" w:eastAsia="標楷體" w:hAnsi="標楷體"/>
                <w:b/>
                <w:kern w:val="0"/>
              </w:rPr>
              <w:t xml:space="preserve"> </w:t>
            </w:r>
            <w:r w:rsidRPr="00886A4B">
              <w:rPr>
                <w:rFonts w:ascii="標楷體" w:eastAsia="標楷體" w:hAnsi="標楷體" w:hint="eastAsia"/>
                <w:b/>
                <w:kern w:val="0"/>
              </w:rPr>
              <w:t>Visualization</w:t>
            </w:r>
          </w:p>
        </w:tc>
        <w:tc>
          <w:tcPr>
            <w:tcW w:w="42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3</w:t>
            </w:r>
          </w:p>
        </w:tc>
        <w:tc>
          <w:tcPr>
            <w:tcW w:w="709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半</w:t>
            </w:r>
          </w:p>
        </w:tc>
        <w:tc>
          <w:tcPr>
            <w:tcW w:w="95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2-4</w:t>
            </w:r>
          </w:p>
        </w:tc>
        <w:tc>
          <w:tcPr>
            <w:tcW w:w="2021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經濟系</w:t>
            </w:r>
          </w:p>
        </w:tc>
        <w:tc>
          <w:tcPr>
            <w:tcW w:w="638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</w:p>
        </w:tc>
        <w:tc>
          <w:tcPr>
            <w:tcW w:w="42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A</w:t>
            </w:r>
          </w:p>
        </w:tc>
        <w:tc>
          <w:tcPr>
            <w:tcW w:w="1167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rPr>
                <w:rFonts w:ascii="標楷體" w:eastAsia="標楷體" w:hAnsi="標楷體"/>
                <w:b/>
                <w:kern w:val="0"/>
              </w:rPr>
            </w:pPr>
          </w:p>
        </w:tc>
      </w:tr>
      <w:tr w:rsidR="000657CA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657CA" w:rsidRPr="00CD090B" w:rsidRDefault="000657CA" w:rsidP="000657CA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657CA" w:rsidRPr="00CD090B" w:rsidRDefault="000657CA" w:rsidP="000657CA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CF610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經濟應用程式開發（一）</w:t>
            </w:r>
          </w:p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Application  program development in economics (I)</w:t>
            </w:r>
          </w:p>
        </w:tc>
        <w:tc>
          <w:tcPr>
            <w:tcW w:w="42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3</w:t>
            </w:r>
          </w:p>
        </w:tc>
        <w:tc>
          <w:tcPr>
            <w:tcW w:w="709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半</w:t>
            </w:r>
          </w:p>
        </w:tc>
        <w:tc>
          <w:tcPr>
            <w:tcW w:w="95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3-4</w:t>
            </w:r>
          </w:p>
        </w:tc>
        <w:tc>
          <w:tcPr>
            <w:tcW w:w="2021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經濟系</w:t>
            </w:r>
          </w:p>
        </w:tc>
        <w:tc>
          <w:tcPr>
            <w:tcW w:w="638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</w:p>
        </w:tc>
        <w:tc>
          <w:tcPr>
            <w:tcW w:w="42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A</w:t>
            </w:r>
          </w:p>
        </w:tc>
        <w:tc>
          <w:tcPr>
            <w:tcW w:w="1167" w:type="dxa"/>
          </w:tcPr>
          <w:p w:rsidR="000657CA" w:rsidRPr="00886A4B" w:rsidRDefault="000657CA" w:rsidP="00886A4B">
            <w:pPr>
              <w:widowControl/>
              <w:tabs>
                <w:tab w:val="left" w:pos="2160"/>
              </w:tabs>
              <w:snapToGrid w:val="0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原課程名稱為「</w:t>
            </w:r>
            <w:r w:rsidRPr="00886A4B">
              <w:rPr>
                <w:rFonts w:ascii="標楷體" w:eastAsia="標楷體" w:hAnsi="標楷體"/>
                <w:b/>
                <w:kern w:val="0"/>
              </w:rPr>
              <w:t>經濟時事與多媒體出版</w:t>
            </w:r>
            <w:r w:rsidRPr="00886A4B">
              <w:rPr>
                <w:rFonts w:ascii="標楷體" w:eastAsia="標楷體" w:hAnsi="標楷體" w:hint="eastAsia"/>
                <w:b/>
                <w:kern w:val="0"/>
              </w:rPr>
              <w:t>」</w:t>
            </w: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color w:val="000000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資料科學程式設計(二)</w:t>
            </w:r>
            <w:r w:rsidRPr="00CD090B">
              <w:rPr>
                <w:rFonts w:hint="eastAsia"/>
                <w:color w:val="000000"/>
              </w:rPr>
              <w:t xml:space="preserve"> 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Programming for Data Science</w:t>
            </w: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Ⅱ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經濟系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2A3B64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資料分析在Python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的應用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Python on Data Analysis</w:t>
            </w:r>
          </w:p>
        </w:tc>
        <w:tc>
          <w:tcPr>
            <w:tcW w:w="425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-4</w:t>
            </w:r>
          </w:p>
        </w:tc>
        <w:tc>
          <w:tcPr>
            <w:tcW w:w="2021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經濟系</w:t>
            </w:r>
          </w:p>
        </w:tc>
        <w:tc>
          <w:tcPr>
            <w:tcW w:w="638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2A3B64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大眾傳播科技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—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自主學習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T</w:t>
            </w: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echnology of Mass Communication</w:t>
            </w:r>
          </w:p>
        </w:tc>
        <w:tc>
          <w:tcPr>
            <w:tcW w:w="425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2021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經濟系</w:t>
            </w:r>
          </w:p>
        </w:tc>
        <w:tc>
          <w:tcPr>
            <w:tcW w:w="638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  <w:vAlign w:val="center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C1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2A3B64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程式設計於社會公益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之運用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Computer Programming for Social Good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2-4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社會系/社工系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程式設計課程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eastAsia="標楷體"/>
                <w:b/>
                <w:color w:val="000000"/>
              </w:rPr>
            </w:pPr>
            <w:r w:rsidRPr="00CD090B">
              <w:rPr>
                <w:rFonts w:eastAsia="標楷體" w:hint="eastAsia"/>
                <w:b/>
                <w:color w:val="000000"/>
              </w:rPr>
              <w:t>資料處理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Data Process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4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全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1-2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資訊中心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Python程式設計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Python Programming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統計系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統計學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巨量資料分析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Big Data Analysis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3-4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統計系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迴歸分析、類別資料分析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657CA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657CA" w:rsidRPr="00CD090B" w:rsidRDefault="000657CA" w:rsidP="000657CA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657CA" w:rsidRPr="00CD090B" w:rsidRDefault="000657CA" w:rsidP="000657CA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程式設計概論</w:t>
            </w:r>
          </w:p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/>
                <w:b/>
                <w:kern w:val="0"/>
              </w:rPr>
              <w:t>Introduction to Computer Programming</w:t>
            </w:r>
          </w:p>
        </w:tc>
        <w:tc>
          <w:tcPr>
            <w:tcW w:w="42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4</w:t>
            </w:r>
          </w:p>
        </w:tc>
        <w:tc>
          <w:tcPr>
            <w:tcW w:w="709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全</w:t>
            </w:r>
          </w:p>
        </w:tc>
        <w:tc>
          <w:tcPr>
            <w:tcW w:w="95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2</w:t>
            </w:r>
          </w:p>
        </w:tc>
        <w:tc>
          <w:tcPr>
            <w:tcW w:w="2021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中文系</w:t>
            </w:r>
          </w:p>
        </w:tc>
        <w:tc>
          <w:tcPr>
            <w:tcW w:w="638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</w:p>
        </w:tc>
        <w:tc>
          <w:tcPr>
            <w:tcW w:w="425" w:type="dxa"/>
          </w:tcPr>
          <w:p w:rsidR="000657CA" w:rsidRPr="00886A4B" w:rsidRDefault="000657CA" w:rsidP="000657CA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886A4B">
              <w:rPr>
                <w:rFonts w:ascii="標楷體" w:eastAsia="標楷體" w:hAnsi="標楷體" w:hint="eastAsia"/>
                <w:b/>
                <w:kern w:val="0"/>
              </w:rPr>
              <w:t>A</w:t>
            </w:r>
          </w:p>
        </w:tc>
        <w:tc>
          <w:tcPr>
            <w:tcW w:w="1167" w:type="dxa"/>
          </w:tcPr>
          <w:p w:rsidR="000657CA" w:rsidRPr="000657CA" w:rsidRDefault="000657CA" w:rsidP="000657CA">
            <w:pPr>
              <w:widowControl/>
              <w:tabs>
                <w:tab w:val="left" w:pos="2160"/>
              </w:tabs>
              <w:snapToGrid w:val="0"/>
              <w:rPr>
                <w:rFonts w:ascii="標楷體" w:eastAsia="標楷體" w:hAnsi="標楷體"/>
                <w:b/>
                <w:color w:val="FF0000"/>
                <w:kern w:val="0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774C18" w:rsidRPr="00774C18" w:rsidRDefault="00774C18" w:rsidP="00774C18">
            <w:pPr>
              <w:jc w:val="center"/>
              <w:rPr>
                <w:rFonts w:ascii="標楷體" w:eastAsia="標楷體" w:hAnsi="標楷體"/>
                <w:b/>
                <w:color w:val="FF0000"/>
                <w:kern w:val="0"/>
              </w:rPr>
            </w:pPr>
            <w:r w:rsidRPr="00774C18">
              <w:rPr>
                <w:rFonts w:ascii="標楷體" w:eastAsia="標楷體" w:hAnsi="標楷體" w:hint="eastAsia"/>
                <w:b/>
                <w:color w:val="FF0000"/>
                <w:kern w:val="0"/>
              </w:rPr>
              <w:t>程式設計</w:t>
            </w:r>
          </w:p>
          <w:p w:rsidR="000134E0" w:rsidRPr="00774C18" w:rsidRDefault="00774C18" w:rsidP="00774C18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</w:rPr>
            </w:pPr>
            <w:r w:rsidRPr="00774C18">
              <w:rPr>
                <w:rFonts w:ascii="標楷體" w:eastAsia="標楷體" w:hAnsi="標楷體"/>
                <w:b/>
                <w:color w:val="FF0000"/>
                <w:kern w:val="0"/>
              </w:rPr>
              <w:t>Computer Programming</w:t>
            </w:r>
          </w:p>
        </w:tc>
        <w:tc>
          <w:tcPr>
            <w:tcW w:w="425" w:type="dxa"/>
          </w:tcPr>
          <w:p w:rsidR="000134E0" w:rsidRPr="00774C18" w:rsidRDefault="000134E0" w:rsidP="00774C18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</w:rPr>
            </w:pPr>
            <w:r w:rsidRPr="00774C18">
              <w:rPr>
                <w:rFonts w:ascii="標楷體" w:eastAsia="標楷體" w:hAnsi="標楷體" w:hint="eastAsia"/>
                <w:b/>
                <w:color w:val="FF0000"/>
                <w:kern w:val="0"/>
              </w:rPr>
              <w:t>3</w:t>
            </w:r>
          </w:p>
        </w:tc>
        <w:tc>
          <w:tcPr>
            <w:tcW w:w="709" w:type="dxa"/>
          </w:tcPr>
          <w:p w:rsidR="000134E0" w:rsidRPr="00774C18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 w:rsidRPr="00774C18"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774C18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 w:rsidRPr="00774C18"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1-4</w:t>
            </w:r>
          </w:p>
        </w:tc>
        <w:tc>
          <w:tcPr>
            <w:tcW w:w="2021" w:type="dxa"/>
          </w:tcPr>
          <w:p w:rsidR="000134E0" w:rsidRPr="00774C18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 w:rsidRPr="00774C18"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通識</w:t>
            </w:r>
          </w:p>
        </w:tc>
        <w:tc>
          <w:tcPr>
            <w:tcW w:w="638" w:type="dxa"/>
          </w:tcPr>
          <w:p w:rsidR="000134E0" w:rsidRPr="00774C18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0134E0" w:rsidRPr="00774C18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 w:rsidRPr="00774C18">
              <w:rPr>
                <w:rFonts w:ascii="標楷體" w:eastAsia="標楷體" w:hAnsi="標楷體" w:hint="eastAsia"/>
                <w:b/>
                <w:color w:val="FF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774C18" w:rsidRDefault="00774C18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FF0000"/>
                <w:kern w:val="0"/>
                <w:szCs w:val="24"/>
              </w:rPr>
            </w:pPr>
            <w:r w:rsidRPr="00774C18">
              <w:rPr>
                <w:rFonts w:ascii="標楷體" w:eastAsia="標楷體" w:hAnsi="標楷體" w:hint="eastAsia"/>
                <w:b/>
                <w:color w:val="FF0000"/>
                <w:kern w:val="0"/>
              </w:rPr>
              <w:t>原課程名稱為「基礎程式設計」</w:t>
            </w: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652671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652671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Python與資料科學概論</w:t>
            </w:r>
          </w:p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  <w:t>Introduction to data science in Python</w:t>
            </w: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2</w:t>
            </w:r>
          </w:p>
        </w:tc>
        <w:tc>
          <w:tcPr>
            <w:tcW w:w="709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半</w:t>
            </w:r>
          </w:p>
        </w:tc>
        <w:tc>
          <w:tcPr>
            <w:tcW w:w="95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1</w:t>
            </w:r>
          </w:p>
        </w:tc>
        <w:tc>
          <w:tcPr>
            <w:tcW w:w="2021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臺北聯合大學合作跨校－北醫跨領域學院</w:t>
            </w:r>
          </w:p>
        </w:tc>
        <w:tc>
          <w:tcPr>
            <w:tcW w:w="638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  <w:tc>
          <w:tcPr>
            <w:tcW w:w="425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  <w:r w:rsidRPr="00CD090B">
              <w:rPr>
                <w:rFonts w:ascii="標楷體" w:eastAsia="標楷體" w:hAnsi="標楷體" w:hint="eastAsia"/>
                <w:b/>
                <w:color w:val="000000"/>
                <w:kern w:val="0"/>
                <w:szCs w:val="24"/>
              </w:rPr>
              <w:t>A</w:t>
            </w:r>
          </w:p>
        </w:tc>
        <w:tc>
          <w:tcPr>
            <w:tcW w:w="1167" w:type="dxa"/>
          </w:tcPr>
          <w:p w:rsidR="000134E0" w:rsidRPr="00CD090B" w:rsidRDefault="000134E0" w:rsidP="00652671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color w:val="000000"/>
                <w:kern w:val="0"/>
                <w:szCs w:val="24"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0134E0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0134E0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2A795D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Python資料科學</w:t>
            </w:r>
          </w:p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與人工智慧</w:t>
            </w:r>
          </w:p>
          <w:p w:rsidR="002539A6" w:rsidRPr="00B64E75" w:rsidRDefault="002539A6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/>
                <w:b/>
                <w:kern w:val="0"/>
              </w:rPr>
              <w:t>Journey to Data Scientists and Artificial Intelligence with Python</w:t>
            </w:r>
          </w:p>
        </w:tc>
        <w:tc>
          <w:tcPr>
            <w:tcW w:w="425" w:type="dxa"/>
            <w:vAlign w:val="center"/>
          </w:tcPr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3</w:t>
            </w:r>
          </w:p>
        </w:tc>
        <w:tc>
          <w:tcPr>
            <w:tcW w:w="709" w:type="dxa"/>
            <w:vAlign w:val="center"/>
          </w:tcPr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半</w:t>
            </w:r>
          </w:p>
        </w:tc>
        <w:tc>
          <w:tcPr>
            <w:tcW w:w="955" w:type="dxa"/>
            <w:vAlign w:val="center"/>
          </w:tcPr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/>
                <w:b/>
                <w:kern w:val="0"/>
              </w:rPr>
              <w:t>1-4</w:t>
            </w:r>
          </w:p>
        </w:tc>
        <w:tc>
          <w:tcPr>
            <w:tcW w:w="2021" w:type="dxa"/>
            <w:vAlign w:val="center"/>
          </w:tcPr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通識</w:t>
            </w:r>
          </w:p>
        </w:tc>
        <w:tc>
          <w:tcPr>
            <w:tcW w:w="638" w:type="dxa"/>
            <w:vAlign w:val="center"/>
          </w:tcPr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</w:p>
        </w:tc>
        <w:tc>
          <w:tcPr>
            <w:tcW w:w="425" w:type="dxa"/>
            <w:vAlign w:val="center"/>
          </w:tcPr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Ａ</w:t>
            </w:r>
          </w:p>
        </w:tc>
        <w:tc>
          <w:tcPr>
            <w:tcW w:w="1167" w:type="dxa"/>
            <w:vAlign w:val="center"/>
          </w:tcPr>
          <w:p w:rsidR="000134E0" w:rsidRPr="00B64E75" w:rsidRDefault="000134E0" w:rsidP="000134E0">
            <w:pPr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</w:tr>
      <w:tr w:rsidR="000134E0" w:rsidRPr="00CD090B" w:rsidTr="00B64E75">
        <w:trPr>
          <w:cantSplit/>
          <w:trHeight w:val="846"/>
          <w:jc w:val="center"/>
        </w:trPr>
        <w:tc>
          <w:tcPr>
            <w:tcW w:w="921" w:type="dxa"/>
            <w:vMerge/>
            <w:vAlign w:val="center"/>
          </w:tcPr>
          <w:p w:rsidR="000134E0" w:rsidRPr="00CD090B" w:rsidRDefault="000134E0" w:rsidP="000134E0">
            <w:pPr>
              <w:tabs>
                <w:tab w:val="left" w:pos="2160"/>
              </w:tabs>
              <w:snapToGrid w:val="0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709" w:type="dxa"/>
            <w:vMerge/>
            <w:vAlign w:val="center"/>
          </w:tcPr>
          <w:p w:rsidR="000134E0" w:rsidRPr="00CD090B" w:rsidRDefault="000134E0" w:rsidP="000134E0">
            <w:pPr>
              <w:snapToGrid w:val="0"/>
              <w:ind w:leftChars="200" w:left="480"/>
              <w:jc w:val="center"/>
              <w:rPr>
                <w:rFonts w:ascii="標楷體" w:eastAsia="標楷體" w:hAnsi="標楷體"/>
                <w:color w:val="000000"/>
                <w:szCs w:val="24"/>
              </w:rPr>
            </w:pPr>
          </w:p>
        </w:tc>
        <w:tc>
          <w:tcPr>
            <w:tcW w:w="2589" w:type="dxa"/>
            <w:vAlign w:val="center"/>
          </w:tcPr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大數據之概說與應用(二)</w:t>
            </w:r>
          </w:p>
          <w:p w:rsidR="000134E0" w:rsidRPr="00B64E75" w:rsidRDefault="000134E0" w:rsidP="000134E0">
            <w:pPr>
              <w:widowControl/>
              <w:tabs>
                <w:tab w:val="left" w:pos="2160"/>
              </w:tabs>
              <w:snapToGrid w:val="0"/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 xml:space="preserve">Big Data: introduction and application </w:t>
            </w:r>
            <w:r w:rsidRPr="00B64E75">
              <w:rPr>
                <w:rFonts w:ascii="標楷體" w:eastAsia="標楷體" w:hAnsi="標楷體"/>
                <w:b/>
                <w:kern w:val="0"/>
              </w:rPr>
              <w:t>II</w:t>
            </w:r>
          </w:p>
        </w:tc>
        <w:tc>
          <w:tcPr>
            <w:tcW w:w="425" w:type="dxa"/>
            <w:vAlign w:val="center"/>
          </w:tcPr>
          <w:p w:rsidR="000134E0" w:rsidRPr="00B64E75" w:rsidRDefault="000134E0" w:rsidP="000134E0">
            <w:pPr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3</w:t>
            </w:r>
          </w:p>
        </w:tc>
        <w:tc>
          <w:tcPr>
            <w:tcW w:w="709" w:type="dxa"/>
            <w:vAlign w:val="center"/>
          </w:tcPr>
          <w:p w:rsidR="000134E0" w:rsidRPr="00B64E75" w:rsidRDefault="000134E0" w:rsidP="000134E0">
            <w:pPr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半</w:t>
            </w:r>
          </w:p>
        </w:tc>
        <w:tc>
          <w:tcPr>
            <w:tcW w:w="955" w:type="dxa"/>
            <w:vAlign w:val="center"/>
          </w:tcPr>
          <w:p w:rsidR="000134E0" w:rsidRPr="00B64E75" w:rsidRDefault="000134E0" w:rsidP="000134E0">
            <w:pPr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/>
                <w:b/>
                <w:kern w:val="0"/>
              </w:rPr>
              <w:t>2</w:t>
            </w:r>
          </w:p>
        </w:tc>
        <w:tc>
          <w:tcPr>
            <w:tcW w:w="2021" w:type="dxa"/>
            <w:vAlign w:val="center"/>
          </w:tcPr>
          <w:p w:rsidR="000134E0" w:rsidRPr="00B64E75" w:rsidRDefault="000134E0" w:rsidP="000134E0">
            <w:pPr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 w:hint="eastAsia"/>
                <w:b/>
                <w:kern w:val="0"/>
              </w:rPr>
              <w:t>不動系</w:t>
            </w:r>
          </w:p>
        </w:tc>
        <w:tc>
          <w:tcPr>
            <w:tcW w:w="638" w:type="dxa"/>
            <w:vAlign w:val="center"/>
          </w:tcPr>
          <w:p w:rsidR="000134E0" w:rsidRPr="00B64E75" w:rsidRDefault="000134E0" w:rsidP="000134E0">
            <w:pPr>
              <w:jc w:val="center"/>
              <w:rPr>
                <w:rFonts w:ascii="標楷體" w:eastAsia="標楷體" w:hAnsi="標楷體"/>
                <w:b/>
                <w:bCs/>
              </w:rPr>
            </w:pPr>
          </w:p>
        </w:tc>
        <w:tc>
          <w:tcPr>
            <w:tcW w:w="425" w:type="dxa"/>
            <w:vAlign w:val="center"/>
          </w:tcPr>
          <w:p w:rsidR="000134E0" w:rsidRPr="00B64E75" w:rsidRDefault="000134E0" w:rsidP="000134E0">
            <w:pPr>
              <w:jc w:val="center"/>
              <w:rPr>
                <w:rFonts w:ascii="標楷體" w:eastAsia="標楷體" w:hAnsi="標楷體"/>
                <w:b/>
                <w:kern w:val="0"/>
              </w:rPr>
            </w:pPr>
            <w:r w:rsidRPr="00B64E75">
              <w:rPr>
                <w:rFonts w:ascii="標楷體" w:eastAsia="標楷體" w:hAnsi="標楷體"/>
                <w:b/>
                <w:kern w:val="0"/>
              </w:rPr>
              <w:t>A</w:t>
            </w:r>
          </w:p>
        </w:tc>
        <w:tc>
          <w:tcPr>
            <w:tcW w:w="1167" w:type="dxa"/>
            <w:vAlign w:val="center"/>
          </w:tcPr>
          <w:p w:rsidR="000134E0" w:rsidRPr="00B64E75" w:rsidRDefault="000134E0" w:rsidP="000134E0">
            <w:pPr>
              <w:snapToGrid w:val="0"/>
              <w:jc w:val="center"/>
              <w:rPr>
                <w:rFonts w:ascii="標楷體" w:eastAsia="標楷體" w:hAnsi="標楷體"/>
                <w:b/>
              </w:rPr>
            </w:pPr>
          </w:p>
        </w:tc>
      </w:tr>
    </w:tbl>
    <w:p w:rsidR="00E81D40" w:rsidRDefault="00E81D40" w:rsidP="007F5AB8">
      <w:pPr>
        <w:tabs>
          <w:tab w:val="left" w:pos="2160"/>
        </w:tabs>
        <w:snapToGrid w:val="0"/>
        <w:rPr>
          <w:rFonts w:ascii="標楷體" w:eastAsia="標楷體"/>
          <w:spacing w:val="-20"/>
        </w:rPr>
      </w:pPr>
    </w:p>
    <w:p w:rsidR="00652671" w:rsidRDefault="00652671" w:rsidP="00652671">
      <w:pPr>
        <w:tabs>
          <w:tab w:val="left" w:pos="2160"/>
        </w:tabs>
        <w:snapToGrid w:val="0"/>
        <w:rPr>
          <w:rFonts w:ascii="標楷體" w:eastAsia="標楷體"/>
          <w:spacing w:val="-20"/>
        </w:rPr>
      </w:pPr>
      <w:r w:rsidRPr="000C2122">
        <w:rPr>
          <w:rFonts w:ascii="標楷體" w:eastAsia="標楷體" w:hint="eastAsia"/>
          <w:spacing w:val="-20"/>
        </w:rPr>
        <w:t>※本學程至少須修滿</w:t>
      </w:r>
      <w:r w:rsidRPr="000C2122">
        <w:rPr>
          <w:rFonts w:eastAsia="標楷體"/>
          <w:spacing w:val="-20"/>
        </w:rPr>
        <w:t xml:space="preserve"> 16</w:t>
      </w:r>
      <w:r w:rsidRPr="000C2122">
        <w:rPr>
          <w:rFonts w:ascii="標楷體" w:eastAsia="標楷體" w:hint="eastAsia"/>
          <w:spacing w:val="-20"/>
        </w:rPr>
        <w:t>學分（核心課程</w:t>
      </w:r>
      <w:r w:rsidRPr="000C2122">
        <w:rPr>
          <w:rFonts w:eastAsia="標楷體"/>
          <w:spacing w:val="-20"/>
        </w:rPr>
        <w:t>5</w:t>
      </w:r>
      <w:r w:rsidRPr="000C2122">
        <w:rPr>
          <w:rFonts w:eastAsia="標楷體"/>
          <w:spacing w:val="-20"/>
        </w:rPr>
        <w:t>學分，且選修專業任一領域學分達滿</w:t>
      </w:r>
      <w:r w:rsidRPr="000C2122">
        <w:rPr>
          <w:rFonts w:eastAsia="標楷體"/>
          <w:spacing w:val="-20"/>
        </w:rPr>
        <w:t>5</w:t>
      </w:r>
      <w:r w:rsidRPr="000C2122">
        <w:rPr>
          <w:rFonts w:ascii="標楷體" w:eastAsia="標楷體" w:hint="eastAsia"/>
          <w:spacing w:val="-20"/>
        </w:rPr>
        <w:t>學分）方得取得學程證明書。</w:t>
      </w:r>
    </w:p>
    <w:p w:rsidR="00676462" w:rsidRPr="000C2122" w:rsidRDefault="00676462" w:rsidP="00652671">
      <w:pPr>
        <w:tabs>
          <w:tab w:val="left" w:pos="2160"/>
        </w:tabs>
        <w:snapToGrid w:val="0"/>
        <w:rPr>
          <w:rFonts w:ascii="標楷體" w:eastAsia="標楷體"/>
          <w:spacing w:val="-20"/>
        </w:rPr>
      </w:pPr>
      <w:r w:rsidRPr="000C2122">
        <w:rPr>
          <w:rFonts w:ascii="標楷體" w:eastAsia="標楷體" w:hint="eastAsia"/>
          <w:spacing w:val="-20"/>
        </w:rPr>
        <w:t>※</w:t>
      </w:r>
      <w:r w:rsidRPr="00676462">
        <w:rPr>
          <w:rFonts w:ascii="標楷體" w:eastAsia="標楷體" w:hint="eastAsia"/>
          <w:spacing w:val="-20"/>
        </w:rPr>
        <w:t>修習過統計學、社會統計或其他基礎統計課程者，皆可修讀本學程。</w:t>
      </w:r>
    </w:p>
    <w:p w:rsidR="00886A4B" w:rsidRPr="00886A4B" w:rsidRDefault="00886A4B" w:rsidP="00886A4B">
      <w:pPr>
        <w:tabs>
          <w:tab w:val="left" w:pos="2160"/>
        </w:tabs>
        <w:snapToGrid w:val="0"/>
        <w:rPr>
          <w:rFonts w:ascii="標楷體" w:eastAsia="標楷體"/>
          <w:spacing w:val="-20"/>
        </w:rPr>
      </w:pPr>
      <w:r w:rsidRPr="00886A4B">
        <w:rPr>
          <w:rFonts w:ascii="標楷體" w:eastAsia="標楷體"/>
          <w:spacing w:val="-20"/>
        </w:rPr>
        <w:t>※</w:t>
      </w:r>
      <w:r w:rsidRPr="00886A4B">
        <w:rPr>
          <w:rFonts w:ascii="標楷體" w:eastAsia="標楷體" w:hint="eastAsia"/>
          <w:spacing w:val="-20"/>
        </w:rPr>
        <w:t>學分學程至少2門非學生主系之專業科目；微學程至少1門非學生主系之專業科目。</w:t>
      </w:r>
    </w:p>
    <w:p w:rsidR="00886A4B" w:rsidRPr="00886A4B" w:rsidRDefault="00886A4B" w:rsidP="00886A4B">
      <w:pPr>
        <w:tabs>
          <w:tab w:val="left" w:pos="2160"/>
        </w:tabs>
        <w:snapToGrid w:val="0"/>
        <w:rPr>
          <w:rFonts w:ascii="標楷體" w:eastAsia="標楷體"/>
          <w:spacing w:val="-20"/>
        </w:rPr>
      </w:pPr>
      <w:r w:rsidRPr="00886A4B">
        <w:rPr>
          <w:rFonts w:ascii="標楷體" w:eastAsia="標楷體"/>
          <w:spacing w:val="-20"/>
        </w:rPr>
        <w:t>※</w:t>
      </w:r>
      <w:r w:rsidRPr="00886A4B">
        <w:rPr>
          <w:rFonts w:ascii="標楷體" w:eastAsia="標楷體"/>
          <w:spacing w:val="-20"/>
        </w:rPr>
        <w:t>開課屬性：請以A、B1、B2、C1、C2附註。</w:t>
      </w:r>
    </w:p>
    <w:p w:rsidR="00886A4B" w:rsidRPr="00F00C4F" w:rsidRDefault="00886A4B" w:rsidP="00886A4B">
      <w:pPr>
        <w:pStyle w:val="Standard"/>
        <w:ind w:left="472" w:hanging="472"/>
        <w:rPr>
          <w:rFonts w:ascii="標楷體" w:eastAsia="標楷體" w:hAnsi="標楷體"/>
          <w:szCs w:val="24"/>
        </w:rPr>
      </w:pPr>
      <w:r w:rsidRPr="00F00C4F">
        <w:rPr>
          <w:rFonts w:ascii="標楷體" w:eastAsia="標楷體" w:hAnsi="標楷體"/>
          <w:spacing w:val="-20"/>
          <w:szCs w:val="24"/>
        </w:rPr>
        <w:t>A：正課</w:t>
      </w:r>
      <w:r w:rsidRPr="00F00C4F">
        <w:rPr>
          <w:rFonts w:ascii="標楷體" w:eastAsia="標楷體" w:hAnsi="標楷體" w:cs="新細明體, PMingLiU"/>
          <w:spacing w:val="-20"/>
          <w:szCs w:val="24"/>
        </w:rPr>
        <w:t>—</w:t>
      </w:r>
      <w:r w:rsidRPr="00F00C4F">
        <w:rPr>
          <w:rFonts w:ascii="標楷體" w:eastAsia="標楷體" w:hAnsi="標楷體"/>
          <w:spacing w:val="-20"/>
          <w:szCs w:val="24"/>
        </w:rPr>
        <w:t>教師全程授課，包含台上講述、台下指導之科目（如學生講述、邀請演講、專題討論、專題研究…等）。</w:t>
      </w:r>
    </w:p>
    <w:p w:rsidR="00886A4B" w:rsidRPr="00F00C4F" w:rsidRDefault="00886A4B" w:rsidP="00886A4B">
      <w:pPr>
        <w:pStyle w:val="Standard"/>
        <w:ind w:left="472" w:hanging="472"/>
        <w:rPr>
          <w:rFonts w:ascii="標楷體" w:eastAsia="標楷體" w:hAnsi="標楷體"/>
          <w:szCs w:val="24"/>
        </w:rPr>
      </w:pPr>
      <w:r w:rsidRPr="00F00C4F">
        <w:rPr>
          <w:rFonts w:ascii="標楷體" w:eastAsia="標楷體" w:hAnsi="標楷體"/>
          <w:spacing w:val="-20"/>
          <w:szCs w:val="24"/>
        </w:rPr>
        <w:t>B1：實習課程</w:t>
      </w:r>
      <w:r w:rsidRPr="00F00C4F">
        <w:rPr>
          <w:rFonts w:ascii="標楷體" w:eastAsia="標楷體" w:hAnsi="標楷體" w:cs="新細明體, PMingLiU"/>
          <w:spacing w:val="-20"/>
          <w:szCs w:val="24"/>
        </w:rPr>
        <w:t>—</w:t>
      </w:r>
      <w:r w:rsidRPr="00F00C4F">
        <w:rPr>
          <w:rFonts w:ascii="標楷體" w:eastAsia="標楷體" w:hAnsi="標楷體"/>
          <w:spacing w:val="-20"/>
          <w:szCs w:val="24"/>
        </w:rPr>
        <w:t xml:space="preserve">教師全程授課，授課時數不減半。  </w:t>
      </w:r>
      <w:r w:rsidRPr="00F00C4F">
        <w:rPr>
          <w:rFonts w:ascii="標楷體" w:eastAsia="標楷體" w:hAnsi="標楷體"/>
          <w:spacing w:val="-20"/>
          <w:szCs w:val="24"/>
          <w:u w:val="single"/>
        </w:rPr>
        <w:t>B2：實習課程</w:t>
      </w:r>
      <w:r w:rsidRPr="00F00C4F">
        <w:rPr>
          <w:rFonts w:ascii="標楷體" w:eastAsia="標楷體" w:hAnsi="標楷體" w:cs="新細明體, PMingLiU"/>
          <w:spacing w:val="-20"/>
          <w:szCs w:val="24"/>
          <w:u w:val="single"/>
        </w:rPr>
        <w:t>—</w:t>
      </w:r>
      <w:r w:rsidRPr="00F00C4F">
        <w:rPr>
          <w:rFonts w:ascii="標楷體" w:eastAsia="標楷體" w:hAnsi="標楷體"/>
          <w:spacing w:val="-20"/>
          <w:szCs w:val="24"/>
          <w:u w:val="single"/>
        </w:rPr>
        <w:t>教師未全程授課，授課時數減半。</w:t>
      </w:r>
    </w:p>
    <w:p w:rsidR="00886A4B" w:rsidRPr="00F00C4F" w:rsidRDefault="00886A4B" w:rsidP="00886A4B">
      <w:pPr>
        <w:pStyle w:val="Standard"/>
        <w:ind w:left="472" w:hanging="472"/>
        <w:rPr>
          <w:rFonts w:ascii="標楷體" w:eastAsia="標楷體" w:hAnsi="標楷體"/>
          <w:szCs w:val="24"/>
        </w:rPr>
      </w:pPr>
      <w:r w:rsidRPr="00F00C4F">
        <w:rPr>
          <w:rFonts w:ascii="標楷體" w:eastAsia="標楷體" w:hAnsi="標楷體"/>
          <w:spacing w:val="-20"/>
          <w:szCs w:val="24"/>
        </w:rPr>
        <w:t>C1：實作課程</w:t>
      </w:r>
      <w:r w:rsidRPr="00F00C4F">
        <w:rPr>
          <w:rFonts w:ascii="標楷體" w:eastAsia="標楷體" w:hAnsi="標楷體" w:cs="新細明體, PMingLiU"/>
          <w:spacing w:val="-20"/>
          <w:szCs w:val="24"/>
        </w:rPr>
        <w:t>—</w:t>
      </w:r>
      <w:r w:rsidRPr="00F00C4F">
        <w:rPr>
          <w:rFonts w:ascii="標楷體" w:eastAsia="標楷體" w:hAnsi="標楷體"/>
          <w:spacing w:val="-20"/>
          <w:szCs w:val="24"/>
        </w:rPr>
        <w:t>教師全程授課，授課時數不減半。  C2：實作課程</w:t>
      </w:r>
      <w:r w:rsidRPr="00F00C4F">
        <w:rPr>
          <w:rFonts w:ascii="標楷體" w:eastAsia="標楷體" w:hAnsi="標楷體" w:cs="新細明體, PMingLiU"/>
          <w:spacing w:val="-20"/>
          <w:szCs w:val="24"/>
        </w:rPr>
        <w:t>—</w:t>
      </w:r>
      <w:r w:rsidRPr="00F00C4F">
        <w:rPr>
          <w:rFonts w:ascii="標楷體" w:eastAsia="標楷體" w:hAnsi="標楷體"/>
          <w:spacing w:val="-20"/>
          <w:szCs w:val="24"/>
        </w:rPr>
        <w:t>教師未全程授課，授課時數減半，惟專任教師授課時數不足，以不減半計。</w:t>
      </w:r>
    </w:p>
    <w:p w:rsidR="00886A4B" w:rsidRPr="00F00C4F" w:rsidRDefault="00886A4B" w:rsidP="00886A4B">
      <w:pPr>
        <w:pStyle w:val="Standard"/>
        <w:tabs>
          <w:tab w:val="left" w:pos="2387"/>
        </w:tabs>
        <w:ind w:left="227" w:hanging="227"/>
        <w:rPr>
          <w:rFonts w:ascii="標楷體" w:eastAsia="標楷體" w:hAnsi="標楷體"/>
          <w:spacing w:val="-20"/>
          <w:szCs w:val="24"/>
        </w:rPr>
      </w:pPr>
      <w:r w:rsidRPr="00F00C4F">
        <w:rPr>
          <w:rFonts w:ascii="標楷體" w:eastAsia="標楷體" w:hAnsi="標楷體" w:cs="標楷體"/>
          <w:spacing w:val="-20"/>
          <w:szCs w:val="24"/>
        </w:rPr>
        <w:t>※</w:t>
      </w:r>
      <w:r w:rsidRPr="00F00C4F">
        <w:rPr>
          <w:rFonts w:ascii="標楷體" w:eastAsia="標楷體" w:hAnsi="標楷體"/>
          <w:spacing w:val="-20"/>
          <w:szCs w:val="24"/>
        </w:rPr>
        <w:t>實習課程：依據本校學生實習辦法第二條規定，各教學單位得依系所發展特色及課程教學目標，針對學科專業結合學生職涯所需技能規劃與實施校內外實習課程，使學生提早體驗職場，建立正確工作態度，並激發學生學習及進行未來生涯發展規劃。</w:t>
      </w:r>
    </w:p>
    <w:p w:rsidR="00886A4B" w:rsidRPr="00F00C4F" w:rsidRDefault="00886A4B" w:rsidP="00886A4B">
      <w:pPr>
        <w:pStyle w:val="Standard"/>
        <w:tabs>
          <w:tab w:val="left" w:pos="2444"/>
        </w:tabs>
        <w:ind w:left="284" w:hanging="284"/>
        <w:rPr>
          <w:rFonts w:ascii="標楷體" w:eastAsia="標楷體" w:hAnsi="標楷體"/>
          <w:spacing w:val="-20"/>
          <w:szCs w:val="24"/>
        </w:rPr>
      </w:pPr>
      <w:r w:rsidRPr="00F00C4F">
        <w:rPr>
          <w:rFonts w:ascii="標楷體" w:eastAsia="標楷體" w:hAnsi="標楷體" w:cs="標楷體"/>
          <w:spacing w:val="-20"/>
          <w:szCs w:val="24"/>
        </w:rPr>
        <w:t>※</w:t>
      </w:r>
      <w:r w:rsidRPr="00F00C4F">
        <w:rPr>
          <w:rFonts w:ascii="標楷體" w:eastAsia="標楷體" w:hAnsi="標楷體"/>
          <w:spacing w:val="-20"/>
          <w:szCs w:val="24"/>
        </w:rPr>
        <w:t>實作課程：課程內容多為學生實際動手操作，使學生藉由實作學習過程中能理解及建構知識的課程。</w:t>
      </w:r>
    </w:p>
    <w:p w:rsidR="00886A4B" w:rsidRDefault="00886A4B" w:rsidP="00886A4B">
      <w:pPr>
        <w:pStyle w:val="Standard"/>
        <w:tabs>
          <w:tab w:val="left" w:pos="2444"/>
        </w:tabs>
        <w:ind w:left="284" w:hanging="284"/>
        <w:rPr>
          <w:rFonts w:ascii="標楷體" w:eastAsia="標楷體" w:hAnsi="標楷體"/>
          <w:spacing w:val="-20"/>
        </w:rPr>
      </w:pPr>
      <w:r>
        <w:rPr>
          <w:rFonts w:ascii="標楷體" w:eastAsia="標楷體" w:hAnsi="標楷體" w:cs="標楷體"/>
          <w:spacing w:val="-20"/>
        </w:rPr>
        <w:t>※</w:t>
      </w:r>
      <w:r>
        <w:rPr>
          <w:rFonts w:ascii="標楷體" w:eastAsia="標楷體" w:hAnsi="標楷體"/>
          <w:spacing w:val="-20"/>
        </w:rPr>
        <w:t>本學程業經本本院</w:t>
      </w:r>
      <w:r w:rsidR="00327D8E">
        <w:rPr>
          <w:rFonts w:ascii="標楷體" w:eastAsia="標楷體" w:hAnsi="標楷體" w:hint="eastAsia"/>
          <w:spacing w:val="-20"/>
        </w:rPr>
        <w:t>112</w:t>
      </w:r>
      <w:r>
        <w:rPr>
          <w:rFonts w:ascii="標楷體" w:eastAsia="標楷體" w:hAnsi="標楷體" w:cs="標楷體"/>
          <w:szCs w:val="24"/>
        </w:rPr>
        <w:t>年</w:t>
      </w:r>
      <w:r w:rsidR="00327D8E">
        <w:rPr>
          <w:rFonts w:ascii="標楷體" w:eastAsia="標楷體" w:hAnsi="標楷體" w:cs="標楷體" w:hint="eastAsia"/>
          <w:szCs w:val="24"/>
        </w:rPr>
        <w:t>12</w:t>
      </w:r>
      <w:r>
        <w:rPr>
          <w:rFonts w:ascii="標楷體" w:eastAsia="標楷體" w:hAnsi="標楷體" w:cs="標楷體"/>
          <w:szCs w:val="24"/>
        </w:rPr>
        <w:t>月</w:t>
      </w:r>
      <w:r w:rsidR="00327D8E">
        <w:rPr>
          <w:rFonts w:ascii="標楷體" w:eastAsia="標楷體" w:hAnsi="標楷體" w:cs="標楷體" w:hint="eastAsia"/>
          <w:szCs w:val="24"/>
        </w:rPr>
        <w:t>05</w:t>
      </w:r>
      <w:r>
        <w:rPr>
          <w:rFonts w:ascii="標楷體" w:eastAsia="標楷體" w:hAnsi="標楷體" w:cs="標楷體"/>
          <w:szCs w:val="24"/>
        </w:rPr>
        <w:t>日</w:t>
      </w:r>
      <w:r>
        <w:rPr>
          <w:rFonts w:ascii="標楷體" w:eastAsia="標楷體" w:hAnsi="標楷體"/>
          <w:spacing w:val="-20"/>
        </w:rPr>
        <w:t>院課程委員會討論通過在案。</w:t>
      </w:r>
    </w:p>
    <w:p w:rsidR="00886A4B" w:rsidRPr="004D4446" w:rsidRDefault="00886A4B" w:rsidP="00886A4B">
      <w:pPr>
        <w:pStyle w:val="Standard"/>
        <w:tabs>
          <w:tab w:val="left" w:pos="2444"/>
        </w:tabs>
        <w:ind w:left="284" w:hanging="284"/>
      </w:pPr>
    </w:p>
    <w:p w:rsidR="00886A4B" w:rsidRDefault="00886A4B" w:rsidP="00886A4B">
      <w:pPr>
        <w:pStyle w:val="Standard"/>
        <w:rPr>
          <w:rFonts w:ascii="標楷體" w:eastAsia="標楷體" w:hAnsi="標楷體"/>
          <w:sz w:val="20"/>
        </w:rPr>
      </w:pPr>
      <w:r>
        <w:rPr>
          <w:rFonts w:ascii="標楷體" w:eastAsia="標楷體" w:hAnsi="標楷體"/>
          <w:sz w:val="20"/>
        </w:rPr>
        <w:t xml:space="preserve">　　　                                         承辦人簽章：　           </w:t>
      </w:r>
      <w:r>
        <w:rPr>
          <w:rFonts w:ascii="標楷體" w:eastAsia="標楷體" w:hAnsi="標楷體" w:hint="eastAsia"/>
          <w:sz w:val="20"/>
        </w:rPr>
        <w:t xml:space="preserve">    </w:t>
      </w:r>
      <w:r>
        <w:rPr>
          <w:rFonts w:ascii="標楷體" w:eastAsia="標楷體" w:hAnsi="標楷體"/>
          <w:sz w:val="20"/>
        </w:rPr>
        <w:t xml:space="preserve">        </w:t>
      </w:r>
      <w:r>
        <w:rPr>
          <w:rFonts w:ascii="標楷體" w:eastAsia="標楷體" w:hAnsi="標楷體" w:hint="eastAsia"/>
          <w:sz w:val="20"/>
        </w:rPr>
        <w:t xml:space="preserve">112 </w:t>
      </w:r>
      <w:r>
        <w:rPr>
          <w:rFonts w:ascii="標楷體" w:eastAsia="標楷體" w:hAnsi="標楷體"/>
          <w:sz w:val="20"/>
        </w:rPr>
        <w:t>年</w:t>
      </w:r>
      <w:r w:rsidR="00327D8E">
        <w:rPr>
          <w:rFonts w:ascii="標楷體" w:eastAsia="標楷體" w:hAnsi="標楷體"/>
          <w:sz w:val="20"/>
        </w:rPr>
        <w:t xml:space="preserve">　　月　　日</w:t>
      </w:r>
      <w:bookmarkStart w:id="0" w:name="_GoBack"/>
      <w:bookmarkEnd w:id="0"/>
    </w:p>
    <w:p w:rsidR="00886A4B" w:rsidRDefault="00886A4B" w:rsidP="00886A4B">
      <w:pPr>
        <w:pStyle w:val="Standard"/>
      </w:pPr>
    </w:p>
    <w:p w:rsidR="00B64E75" w:rsidRPr="00886A4B" w:rsidRDefault="00886A4B" w:rsidP="00676462">
      <w:pPr>
        <w:pStyle w:val="Standard"/>
      </w:pPr>
      <w:r>
        <w:rPr>
          <w:rFonts w:ascii="標楷體" w:eastAsia="標楷體" w:hAnsi="標楷體" w:cs="標楷體"/>
          <w:sz w:val="20"/>
        </w:rPr>
        <w:t xml:space="preserve">                                               </w:t>
      </w:r>
      <w:r>
        <w:rPr>
          <w:rFonts w:ascii="標楷體" w:eastAsia="標楷體" w:hAnsi="標楷體"/>
          <w:sz w:val="20"/>
        </w:rPr>
        <w:t xml:space="preserve">召集人/系主任簽章：　       </w:t>
      </w:r>
      <w:r>
        <w:rPr>
          <w:rFonts w:ascii="標楷體" w:eastAsia="標楷體" w:hAnsi="標楷體" w:hint="eastAsia"/>
          <w:sz w:val="20"/>
        </w:rPr>
        <w:t xml:space="preserve">    </w:t>
      </w:r>
      <w:r>
        <w:rPr>
          <w:rFonts w:ascii="標楷體" w:eastAsia="標楷體" w:hAnsi="標楷體"/>
          <w:sz w:val="20"/>
        </w:rPr>
        <w:t xml:space="preserve">     </w:t>
      </w:r>
      <w:r>
        <w:rPr>
          <w:rFonts w:ascii="標楷體" w:eastAsia="標楷體" w:hAnsi="標楷體" w:hint="eastAsia"/>
          <w:sz w:val="20"/>
        </w:rPr>
        <w:t xml:space="preserve">112 </w:t>
      </w:r>
      <w:r>
        <w:rPr>
          <w:rFonts w:ascii="標楷體" w:eastAsia="標楷體" w:hAnsi="標楷體"/>
          <w:sz w:val="20"/>
        </w:rPr>
        <w:t>年　　月　　日</w:t>
      </w:r>
    </w:p>
    <w:sectPr w:rsidR="00B64E75" w:rsidRPr="00886A4B" w:rsidSect="00702C33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96E" w:rsidRDefault="00A4096E" w:rsidP="00CA60B6">
      <w:r>
        <w:separator/>
      </w:r>
    </w:p>
  </w:endnote>
  <w:endnote w:type="continuationSeparator" w:id="0">
    <w:p w:rsidR="00A4096E" w:rsidRDefault="00A4096E" w:rsidP="00CA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新細明體, PMingLiU">
    <w:altName w:val="Times New Roman"/>
    <w:charset w:val="00"/>
    <w:family w:val="roman"/>
    <w:pitch w:val="variable"/>
  </w:font>
  <w:font w:name="華康儷粗黑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96E" w:rsidRDefault="00A4096E" w:rsidP="00CA60B6">
      <w:r>
        <w:separator/>
      </w:r>
    </w:p>
  </w:footnote>
  <w:footnote w:type="continuationSeparator" w:id="0">
    <w:p w:rsidR="00A4096E" w:rsidRDefault="00A4096E" w:rsidP="00CA6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A6E"/>
    <w:rsid w:val="00001395"/>
    <w:rsid w:val="000134E0"/>
    <w:rsid w:val="0005112E"/>
    <w:rsid w:val="000623A0"/>
    <w:rsid w:val="000657CA"/>
    <w:rsid w:val="00074FA4"/>
    <w:rsid w:val="000816F1"/>
    <w:rsid w:val="00086F62"/>
    <w:rsid w:val="0009726A"/>
    <w:rsid w:val="00097D33"/>
    <w:rsid w:val="000A1D97"/>
    <w:rsid w:val="000B0EA4"/>
    <w:rsid w:val="000C2122"/>
    <w:rsid w:val="00133C31"/>
    <w:rsid w:val="00134AAF"/>
    <w:rsid w:val="00177A65"/>
    <w:rsid w:val="00187B13"/>
    <w:rsid w:val="00191EB7"/>
    <w:rsid w:val="001925A2"/>
    <w:rsid w:val="00193E8C"/>
    <w:rsid w:val="001944FA"/>
    <w:rsid w:val="001D1DEF"/>
    <w:rsid w:val="001F072C"/>
    <w:rsid w:val="00203491"/>
    <w:rsid w:val="0021272F"/>
    <w:rsid w:val="002253B7"/>
    <w:rsid w:val="0024786F"/>
    <w:rsid w:val="002539A6"/>
    <w:rsid w:val="00270949"/>
    <w:rsid w:val="002711E3"/>
    <w:rsid w:val="002A3B64"/>
    <w:rsid w:val="002A756C"/>
    <w:rsid w:val="002A795D"/>
    <w:rsid w:val="002B09B9"/>
    <w:rsid w:val="002C326C"/>
    <w:rsid w:val="002F75E1"/>
    <w:rsid w:val="00312321"/>
    <w:rsid w:val="00327D8E"/>
    <w:rsid w:val="00330379"/>
    <w:rsid w:val="00330B8C"/>
    <w:rsid w:val="00347977"/>
    <w:rsid w:val="00364842"/>
    <w:rsid w:val="0039340A"/>
    <w:rsid w:val="003F532E"/>
    <w:rsid w:val="003F6696"/>
    <w:rsid w:val="00430780"/>
    <w:rsid w:val="00442D72"/>
    <w:rsid w:val="004931BC"/>
    <w:rsid w:val="004A7F72"/>
    <w:rsid w:val="004B066B"/>
    <w:rsid w:val="004B1F84"/>
    <w:rsid w:val="004B7E8E"/>
    <w:rsid w:val="004C1D59"/>
    <w:rsid w:val="004D04C0"/>
    <w:rsid w:val="005021A7"/>
    <w:rsid w:val="00517178"/>
    <w:rsid w:val="005436C4"/>
    <w:rsid w:val="00563650"/>
    <w:rsid w:val="0056567B"/>
    <w:rsid w:val="005937C1"/>
    <w:rsid w:val="005946D9"/>
    <w:rsid w:val="005A454C"/>
    <w:rsid w:val="005A4AB7"/>
    <w:rsid w:val="005D6E89"/>
    <w:rsid w:val="005E689B"/>
    <w:rsid w:val="005F12E6"/>
    <w:rsid w:val="0060175D"/>
    <w:rsid w:val="006053BE"/>
    <w:rsid w:val="00615A72"/>
    <w:rsid w:val="00626F84"/>
    <w:rsid w:val="00652671"/>
    <w:rsid w:val="006676D4"/>
    <w:rsid w:val="00676462"/>
    <w:rsid w:val="006A11AC"/>
    <w:rsid w:val="006B0C15"/>
    <w:rsid w:val="006C5F34"/>
    <w:rsid w:val="006D1A56"/>
    <w:rsid w:val="006F00C3"/>
    <w:rsid w:val="006F06BB"/>
    <w:rsid w:val="00702B37"/>
    <w:rsid w:val="00702C33"/>
    <w:rsid w:val="0070496A"/>
    <w:rsid w:val="00716C27"/>
    <w:rsid w:val="00756F30"/>
    <w:rsid w:val="00767B9B"/>
    <w:rsid w:val="00774C18"/>
    <w:rsid w:val="007917D5"/>
    <w:rsid w:val="007C4EAB"/>
    <w:rsid w:val="007D686A"/>
    <w:rsid w:val="007F48F8"/>
    <w:rsid w:val="007F5AB8"/>
    <w:rsid w:val="00800576"/>
    <w:rsid w:val="00800C63"/>
    <w:rsid w:val="008420DA"/>
    <w:rsid w:val="00844918"/>
    <w:rsid w:val="00886A4B"/>
    <w:rsid w:val="008B7C35"/>
    <w:rsid w:val="008D3001"/>
    <w:rsid w:val="008E1CAB"/>
    <w:rsid w:val="008F3D6C"/>
    <w:rsid w:val="00917E53"/>
    <w:rsid w:val="009339E7"/>
    <w:rsid w:val="00986F18"/>
    <w:rsid w:val="00993C35"/>
    <w:rsid w:val="00994197"/>
    <w:rsid w:val="009969F9"/>
    <w:rsid w:val="009A39CB"/>
    <w:rsid w:val="009C105F"/>
    <w:rsid w:val="009C7635"/>
    <w:rsid w:val="009D0C0D"/>
    <w:rsid w:val="009E4287"/>
    <w:rsid w:val="00A23FE2"/>
    <w:rsid w:val="00A26DEB"/>
    <w:rsid w:val="00A361FB"/>
    <w:rsid w:val="00A4096E"/>
    <w:rsid w:val="00A639A4"/>
    <w:rsid w:val="00A75BAC"/>
    <w:rsid w:val="00A8351A"/>
    <w:rsid w:val="00A907CD"/>
    <w:rsid w:val="00AE02F5"/>
    <w:rsid w:val="00B331ED"/>
    <w:rsid w:val="00B64E75"/>
    <w:rsid w:val="00B91510"/>
    <w:rsid w:val="00B9600B"/>
    <w:rsid w:val="00BA274B"/>
    <w:rsid w:val="00BB187B"/>
    <w:rsid w:val="00BD08AD"/>
    <w:rsid w:val="00BE6525"/>
    <w:rsid w:val="00BF336F"/>
    <w:rsid w:val="00BF684A"/>
    <w:rsid w:val="00C02395"/>
    <w:rsid w:val="00C07A6E"/>
    <w:rsid w:val="00C20D01"/>
    <w:rsid w:val="00C616B3"/>
    <w:rsid w:val="00C616D9"/>
    <w:rsid w:val="00C62B0B"/>
    <w:rsid w:val="00C75A2A"/>
    <w:rsid w:val="00C75D17"/>
    <w:rsid w:val="00C8335D"/>
    <w:rsid w:val="00CA60B6"/>
    <w:rsid w:val="00CD090B"/>
    <w:rsid w:val="00CD5058"/>
    <w:rsid w:val="00CD50B8"/>
    <w:rsid w:val="00CF610A"/>
    <w:rsid w:val="00D0552A"/>
    <w:rsid w:val="00D17CD7"/>
    <w:rsid w:val="00D37984"/>
    <w:rsid w:val="00D91AF7"/>
    <w:rsid w:val="00D93069"/>
    <w:rsid w:val="00DA3D90"/>
    <w:rsid w:val="00DC4BD7"/>
    <w:rsid w:val="00DD12C6"/>
    <w:rsid w:val="00DE522F"/>
    <w:rsid w:val="00DF4762"/>
    <w:rsid w:val="00DF61DE"/>
    <w:rsid w:val="00E03199"/>
    <w:rsid w:val="00E10C20"/>
    <w:rsid w:val="00E73447"/>
    <w:rsid w:val="00E81D40"/>
    <w:rsid w:val="00E95577"/>
    <w:rsid w:val="00E96E32"/>
    <w:rsid w:val="00E9757A"/>
    <w:rsid w:val="00EA24A1"/>
    <w:rsid w:val="00EB48B8"/>
    <w:rsid w:val="00ED7E1E"/>
    <w:rsid w:val="00EF72A1"/>
    <w:rsid w:val="00F02833"/>
    <w:rsid w:val="00F06260"/>
    <w:rsid w:val="00F2696B"/>
    <w:rsid w:val="00F3168B"/>
    <w:rsid w:val="00F7778F"/>
    <w:rsid w:val="00F80BA1"/>
    <w:rsid w:val="00F85331"/>
    <w:rsid w:val="00FC0DE1"/>
    <w:rsid w:val="00FD2659"/>
    <w:rsid w:val="00FF0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A78581-9F0F-4F20-9B55-AD893EED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a4"/>
    <w:pPr>
      <w:jc w:val="center"/>
    </w:pPr>
    <w:rPr>
      <w:rFonts w:eastAsia="標楷體"/>
      <w:sz w:val="28"/>
    </w:rPr>
  </w:style>
  <w:style w:type="paragraph" w:styleId="a5">
    <w:name w:val="Closing"/>
    <w:basedOn w:val="a"/>
    <w:next w:val="a"/>
    <w:pPr>
      <w:ind w:left="4320"/>
    </w:pPr>
    <w:rPr>
      <w:rFonts w:eastAsia="標楷體"/>
      <w:sz w:val="28"/>
    </w:rPr>
  </w:style>
  <w:style w:type="paragraph" w:styleId="a6">
    <w:name w:val="Block Text"/>
    <w:basedOn w:val="a"/>
    <w:pPr>
      <w:ind w:left="113" w:right="113"/>
    </w:pPr>
    <w:rPr>
      <w:rFonts w:eastAsia="標楷體"/>
      <w:sz w:val="22"/>
    </w:rPr>
  </w:style>
  <w:style w:type="paragraph" w:styleId="a7">
    <w:name w:val="header"/>
    <w:basedOn w:val="a"/>
    <w:link w:val="a8"/>
    <w:rsid w:val="00CA60B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首 字元"/>
    <w:link w:val="a7"/>
    <w:rsid w:val="00CA60B6"/>
    <w:rPr>
      <w:kern w:val="2"/>
    </w:rPr>
  </w:style>
  <w:style w:type="paragraph" w:styleId="a9">
    <w:name w:val="footer"/>
    <w:basedOn w:val="a"/>
    <w:link w:val="aa"/>
    <w:rsid w:val="00CA60B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a">
    <w:name w:val="頁尾 字元"/>
    <w:link w:val="a9"/>
    <w:rsid w:val="00CA60B6"/>
    <w:rPr>
      <w:kern w:val="2"/>
    </w:rPr>
  </w:style>
  <w:style w:type="paragraph" w:styleId="ab">
    <w:name w:val="List Paragraph"/>
    <w:basedOn w:val="a"/>
    <w:uiPriority w:val="34"/>
    <w:qFormat/>
    <w:rsid w:val="00C616D9"/>
    <w:pPr>
      <w:ind w:leftChars="200" w:left="480"/>
    </w:pPr>
    <w:rPr>
      <w:rFonts w:ascii="Calibri" w:hAnsi="Calibri"/>
      <w:szCs w:val="22"/>
    </w:rPr>
  </w:style>
  <w:style w:type="paragraph" w:styleId="Web">
    <w:name w:val="Normal (Web)"/>
    <w:basedOn w:val="a"/>
    <w:unhideWhenUsed/>
    <w:rsid w:val="00C616D9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1">
    <w:name w:val="字元1"/>
    <w:basedOn w:val="a"/>
    <w:rsid w:val="004B7E8E"/>
    <w:pPr>
      <w:widowControl/>
      <w:spacing w:after="160" w:line="240" w:lineRule="exact"/>
    </w:pPr>
    <w:rPr>
      <w:rFonts w:ascii="Verdana" w:eastAsia="Times New Roman" w:hAnsi="Verdana"/>
      <w:kern w:val="0"/>
      <w:sz w:val="20"/>
      <w:lang w:eastAsia="en-US"/>
    </w:rPr>
  </w:style>
  <w:style w:type="character" w:customStyle="1" w:styleId="a4">
    <w:name w:val="註釋標題 字元"/>
    <w:link w:val="a3"/>
    <w:rsid w:val="005946D9"/>
    <w:rPr>
      <w:rFonts w:eastAsia="標楷體"/>
      <w:kern w:val="2"/>
      <w:sz w:val="28"/>
    </w:rPr>
  </w:style>
  <w:style w:type="paragraph" w:styleId="ac">
    <w:name w:val="Balloon Text"/>
    <w:basedOn w:val="a"/>
    <w:link w:val="ad"/>
    <w:rsid w:val="00A8351A"/>
    <w:rPr>
      <w:rFonts w:ascii="Calibri Light" w:hAnsi="Calibri Light"/>
      <w:sz w:val="18"/>
      <w:szCs w:val="18"/>
    </w:rPr>
  </w:style>
  <w:style w:type="character" w:customStyle="1" w:styleId="ad">
    <w:name w:val="註解方塊文字 字元"/>
    <w:link w:val="ac"/>
    <w:rsid w:val="00A8351A"/>
    <w:rPr>
      <w:rFonts w:ascii="Calibri Light" w:eastAsia="新細明體" w:hAnsi="Calibri Light" w:cs="Times New Roman"/>
      <w:kern w:val="2"/>
      <w:sz w:val="18"/>
      <w:szCs w:val="18"/>
    </w:rPr>
  </w:style>
  <w:style w:type="paragraph" w:customStyle="1" w:styleId="Standard">
    <w:name w:val="Standard"/>
    <w:rsid w:val="00B64E75"/>
    <w:pPr>
      <w:widowControl w:val="0"/>
      <w:suppressAutoHyphens/>
      <w:autoSpaceDN w:val="0"/>
      <w:textAlignment w:val="baseline"/>
    </w:pPr>
    <w:rPr>
      <w:rFonts w:eastAsia="新細明體, PMingLiU"/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1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EC0FA-17BA-4E46-8B26-792090B3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706</Words>
  <Characters>4026</Characters>
  <Application>Microsoft Office Word</Application>
  <DocSecurity>0</DocSecurity>
  <Lines>33</Lines>
  <Paragraphs>9</Paragraphs>
  <ScaleCrop>false</ScaleCrop>
  <Company>課務組</Company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八十九學年度國立中興大學　  　 學院  　　 學系（所）專業科目表</dc:title>
  <dc:subject/>
  <dc:creator>李小姐</dc:creator>
  <cp:keywords/>
  <cp:lastModifiedBy>Windows 使用者</cp:lastModifiedBy>
  <cp:revision>24</cp:revision>
  <cp:lastPrinted>2023-04-27T08:40:00Z</cp:lastPrinted>
  <dcterms:created xsi:type="dcterms:W3CDTF">2022-11-17T01:30:00Z</dcterms:created>
  <dcterms:modified xsi:type="dcterms:W3CDTF">2023-12-07T06:34:00Z</dcterms:modified>
</cp:coreProperties>
</file>