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rPr>
          <w:rFonts w:hint="default" w:ascii="Consolas" w:hAnsi="Consolas" w:eastAsia="华文中宋" w:cs="Consolas"/>
          <w:b w:val="0"/>
          <w:bCs/>
        </w:rPr>
      </w:pPr>
      <w:r>
        <w:rPr>
          <w:rFonts w:hint="default" w:ascii="Consolas" w:hAnsi="Consolas" w:eastAsia="华文中宋" w:cs="Consolas"/>
          <w:b w:val="0"/>
          <w:bCs/>
        </w:rPr>
        <w:t>Lingo Studio 英语口语陪练软件设计说明书</w:t>
      </w:r>
      <w:bookmarkStart w:id="0" w:name="_GoBack"/>
      <w:bookmarkEnd w:id="0"/>
    </w:p>
    <w:p>
      <w:pPr>
        <w:pStyle w:val="26"/>
      </w:pPr>
      <w:r>
        <w:t>Windows 个人版与当前开发源码  2026年10月8日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文档属性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文档编号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LS-SDD-002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版本与基线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2.0；2026年10月8日当前工作区源码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适用范围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Windows 个人版、待打包的界面与交互修改；朋友版仅说明源码原型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目标读者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面试评审、产品、开发、测试与后续维护者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文档编写者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权冰蕊</w:t>
            </w:r>
          </w:p>
        </w:tc>
      </w:tr>
    </w:tbl>
    <w:p>
      <w:pPr>
        <w:spacing w:after="20"/>
      </w:pPr>
    </w:p>
    <w:p>
      <w:pPr>
        <w:rPr>
          <w:rFonts w:hint="eastAsia" w:eastAsia="微软雅黑"/>
          <w:lang w:eastAsia="zh-CN"/>
        </w:rPr>
      </w:pPr>
      <w:r>
        <w:t>本文以可运行源码为设计基线，说明产品要解决的问题、当前交互、模块边界、接口、数据和验证状态。项目已经具备多场景英语对话、云端语音和本机复盘能力</w:t>
      </w:r>
      <w:r>
        <w:rPr>
          <w:rFonts w:hint="eastAsia"/>
          <w:lang w:eastAsia="zh-CN"/>
        </w:rPr>
        <w:t>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701"/>
        <w:gridCol w:w="66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修订版本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66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主要变化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1.0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2026-10-02</w:t>
            </w:r>
          </w:p>
        </w:tc>
        <w:tc>
          <w:tcPr>
            <w:tcW w:w="66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建立个人版架构与 TTS、3D、男性人物、多人并发规划。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2.0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2026-10-08</w:t>
            </w:r>
          </w:p>
        </w:tc>
        <w:tc>
          <w:tcPr>
            <w:tcW w:w="669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以当前源码重写功能、人物视效、会话删除、复盘和交付状态；更新验证与规划。</w:t>
            </w:r>
          </w:p>
        </w:tc>
      </w:tr>
    </w:tbl>
    <w:p>
      <w:pPr>
        <w:spacing w:after="20"/>
      </w:pPr>
    </w:p>
    <w:p>
      <w:pPr>
        <w:pStyle w:val="3"/>
      </w:pPr>
      <w:r>
        <w:t>1 产品目标与设计边界</w:t>
      </w:r>
    </w:p>
    <w:p>
      <w:r>
        <w:t>产品面向需要练习真实英语对话的中文用户。用户选择情境和难度，与 Mia 通过语音或文字轮流交流，在练习中看到字幕与轻量反馈，结束后通过目标证据和表达改进复盘。设计重点是鼓励开口、维持自然轮流对话，并让声音、口型、状态和历史记录一致。</w:t>
      </w:r>
    </w:p>
    <w:p>
      <w:pPr>
        <w:ind w:left="369" w:hanging="204"/>
      </w:pPr>
      <w:r>
        <w:t xml:space="preserve">• </w:t>
      </w:r>
      <w:r>
        <w:rPr>
          <w:b/>
        </w:rPr>
        <w:t>已交付个人版</w:t>
      </w:r>
      <w:r>
        <w:t>：Windows Electron 桌面应用；八个内置场景、自定义场景、DeepSeek 对话、百炼云语音、2D 人物、SQLite 历史与基本复盘。</w:t>
      </w:r>
    </w:p>
    <w:p>
      <w:pPr>
        <w:ind w:left="369" w:hanging="204"/>
      </w:pPr>
      <w:r>
        <w:t xml:space="preserve">• </w:t>
      </w:r>
      <w:r>
        <w:rPr>
          <w:b/>
        </w:rPr>
        <w:t>当前源码已实现待打包</w:t>
      </w:r>
      <w:r>
        <w:t>：更丰富的 Mia 状态、八张场景插画、人物距离调节、复盘视觉强化和不保存退出。</w:t>
      </w:r>
    </w:p>
    <w:p>
      <w:pPr>
        <w:ind w:left="369" w:hanging="204"/>
      </w:pPr>
      <w:r>
        <w:t xml:space="preserve">• </w:t>
      </w:r>
      <w:r>
        <w:rPr>
          <w:b/>
        </w:rPr>
        <w:t>源码原型未上线</w:t>
      </w:r>
      <w:r>
        <w:t>：邀请码、服务端用户隔离和用量限制；尚无托管部署与并发验收。</w:t>
      </w:r>
    </w:p>
    <w:p>
      <w:pPr>
        <w:ind w:left="369" w:hanging="204"/>
      </w:pPr>
      <w:r>
        <w:t xml:space="preserve">• </w:t>
      </w:r>
      <w:r>
        <w:rPr>
          <w:b/>
        </w:rPr>
        <w:t>未来规划</w:t>
      </w:r>
      <w:r>
        <w:t>：继续提升 TTS 自然度、制作真正 3D 人物、增加男性人物及声音、支持发布后的多人并发。</w:t>
      </w:r>
    </w:p>
    <w:p>
      <w:r>
        <w:t>当前范围不包含离线语音、手机端、音素级口型或公开多人注册。现有 Mia 是原画驱动的 2D 表情切换，不称为 Live2D；仓库中的 VRM 草稿不代表当前已交付形象。</w:t>
      </w:r>
    </w:p>
    <w:p>
      <w:pPr>
        <w:pStyle w:val="3"/>
      </w:pPr>
      <w:r>
        <w:t>2 功能现状与使用流程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701"/>
        <w:gridCol w:w="60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交付状态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当前行为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场景与难度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已打包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八个经典场景；AI 生成及手动编辑自定义场景；A1 至 B2。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语音对话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已打包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本地 VAD、流式 ASR、DeepSeek 回复、CosyVoice 合成与打断。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文字与复盘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已打包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文字输入、翻译、纠错、目标证据、历史与中文复盘。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Mia 与场景画面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源码待打包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原画 2D 状态变化、八张插画背景、人物距离滑杆。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不保存退出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源码待打包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取消任务后删除当前会话及发言，收到确认再退出。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朋友版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原型未上线</w:t>
            </w:r>
          </w:p>
        </w:tc>
        <w:tc>
          <w:tcPr>
            <w:tcW w:w="60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邀请码与用量限制有源码，但没有公开服务或朋友安装包。</w:t>
            </w:r>
          </w:p>
        </w:tc>
      </w:tr>
    </w:tbl>
    <w:p>
      <w:pPr>
        <w:spacing w:after="20"/>
      </w:pPr>
    </w:p>
    <w:p>
      <w:pPr>
        <w:pStyle w:val="4"/>
      </w:pPr>
      <w:r>
        <w:t>2.1 场景与难度</w:t>
      </w:r>
    </w:p>
    <w:p>
      <w:r>
        <w:t>八个内置场景分别为咖啡店点单、餐厅用餐、酒店入住、机场出行、购物退换、问路交通、工作面试、日常社交。每个场景包含角色背景、双方身份、开场白、三个练习目标和表达提示。用户可以在开始前选择 A1、A2、B1 或 B2，默认 A2；当前难度影响后续对话，内置开场白和目标不会因难度自动重写。</w:t>
      </w:r>
    </w:p>
    <w:p>
      <w:r>
        <w:t>自定义场景支持一句话描述后由 AI 生成草稿，用户编辑确认再保存，也支持手动创建、复制、修改和删除。练习开始时保存场景快照，后续轮次和历史复盘都使用该快照，避免场景被编辑或删除后对话串场。</w:t>
      </w:r>
    </w:p>
    <w:p>
      <w:pPr>
        <w:pStyle w:val="4"/>
      </w:pPr>
      <w:r>
        <w:t>2.2 一次练习</w:t>
      </w:r>
    </w:p>
    <w:p>
      <w:pPr>
        <w:ind w:left="369" w:hanging="204"/>
      </w:pPr>
      <w:r>
        <w:t>• 用户选择场景和难度，桌面端建立 WebSocket 会话；服务端保存场景快照和开场白，并仅将英文开场白送入 TTS。</w:t>
      </w:r>
    </w:p>
    <w:p>
      <w:pPr>
        <w:ind w:left="369" w:hanging="204"/>
      </w:pPr>
      <w:r>
        <w:t>• 播放器输出开场白时暂停收音。播放完成后 AudioWorklet 采集 16 kHz 单声道 PCM，本地 VAD 判断停顿并结束本轮输入；ASR 临时文本用于字幕，最终文本才进入对话模型。</w:t>
      </w:r>
    </w:p>
    <w:p>
      <w:pPr>
        <w:ind w:left="369" w:hanging="204"/>
      </w:pPr>
      <w:r>
        <w:t>• DeepSeek 按角色、难度、场景快照和历史生成英文回复、中文翻译、至多一条轻量纠错及目标匹配。目标完成必须有用户发言的原句作为证据。</w:t>
      </w:r>
    </w:p>
    <w:p>
      <w:pPr>
        <w:ind w:left="369" w:hanging="204"/>
      </w:pPr>
      <w:r>
        <w:t>• 完整英文回复通过校验后进入流式 TTS。PCM 连续播放，实际输出音量驱动 Mia 开闭口；字幕、翻译和提示不会被朗读。</w:t>
      </w:r>
    </w:p>
    <w:p>
      <w:pPr>
        <w:ind w:left="369" w:hanging="204"/>
      </w:pPr>
      <w:r>
        <w:t>• 用户可重听、打断、改用文字、结束并复盘，或选择不保存退出。打断立即停止声音与口型，并取消剩余处理；不保存退出须等服务端确认删除。</w:t>
      </w:r>
    </w:p>
    <w:p>
      <w:pPr>
        <w:pStyle w:val="4"/>
      </w:pPr>
      <w:r>
        <w:t>2.3 历史与复盘</w:t>
      </w:r>
    </w:p>
    <w:p>
      <w:r>
        <w:t>正常结束后，中文复盘展示三项目标的完成情况及用户原话证据、有效表达、改进建议和下次练习方向。当前源码增加了目标证据卡片与“你说过 → 可以试试”的表达对照，原句必须确实来自用户发言。历史页面可以查看对话、纠错和复盘，也可重新练习；用户可以删除已结束的历史会话。</w:t>
      </w:r>
    </w:p>
    <w:p>
      <w:pPr>
        <w:pStyle w:val="3"/>
      </w:pPr>
      <w:r>
        <w:t>3 系统架构与职责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38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桌面容器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Electron 主进程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窗口恢复、单实例、读取本机加密配置、启动 Python 后端、生成临时客户端凭据。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交互层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React 与 Zustand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场景工作台、偏好、练习状态、历史、Mia 画面与过期事件过滤。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音频层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AudioWorklet 与 Silero VAD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采集、停顿检测、连续 PCM 播放、打断清空和实际播放能量。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本机服务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FastAPI 与 WebSocket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会话编排、任务取消、场景与历史接口、云模型调用。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云服务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DeepSeek 与阿里云百炼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英文对话与复盘、流式语音识别、英文语音合成。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数据层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SQLite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场景快照、文字轮次、目标进度、自定义场景和复盘。</w:t>
            </w:r>
          </w:p>
        </w:tc>
      </w:tr>
    </w:tbl>
    <w:p>
      <w:pPr>
        <w:spacing w:after="20"/>
      </w:pPr>
    </w:p>
    <w:p>
      <w:r>
        <w:t>桌面渲染进程通过本机 HTTP 与 WebSocket 访问 FastAPI。后端只监听回环地址 127.0.0.1；渲染页面不直接读取 DeepSeek 或百炼密钥。WebSocket 的接收循环与 ASR、LLM、TTS 工作任务分离，使处理中仍能接收打断或结束事件。</w:t>
      </w:r>
    </w:p>
    <w:p>
      <w:pPr>
        <w:pStyle w:val="4"/>
      </w:pPr>
      <w:r>
        <w:t>3.1 云语音与播放</w:t>
      </w:r>
    </w:p>
    <w:p>
      <w:r>
        <w:t>ASR 默认模型为 qwen-audio-3.1-asr-flash-streaming，TTS 默认模型为 cosyvoice-v3-flash。TTS 默认美式女声 loongcally_v3，语速 0.95；当前源码还提供 Abby、Annie 两种美式女声和 Emily 英式女声。TTS 使用 24 kHz PCM。播放器以连续 AudioWorklet 队列衔接网络分包，并在实际缺包时短暂淡出与重新缓冲。</w:t>
      </w:r>
    </w:p>
    <w:p>
      <w:r>
        <w:t>朗读前只对送入 TTS 的英文文本规范化，例如将 &amp; 和 &amp;amp; 展开为 and；字幕、历史和原始回复保持原文。此措施与连续播放降低了可复现的爆音风险，但自然度仍须由真实回复和人工试听继续验证，不能把波形检查等同于听感达标。</w:t>
      </w:r>
    </w:p>
    <w:p>
      <w:pPr>
        <w:pStyle w:val="4"/>
      </w:pPr>
      <w:r>
        <w:t>3.2 会话状态与迟到结果</w:t>
      </w:r>
    </w:p>
    <w:p>
      <w:r>
        <w:t>前端以会话 ID、轮次 ID 和播放器代次归属网络事件。打断时停止播放器并将嘴部能量清零，再通知服务端取消工作任务；迟到的字幕、回复或音频片段不能进入新轮次。相同轮次请求 ID 用于避免重试时重复保存用户输入。异常断开连接的未结束会话标记为中断。</w:t>
      </w:r>
    </w:p>
    <w:p>
      <w:pPr>
        <w:pStyle w:val="3"/>
      </w:pPr>
      <w:r>
        <w:t>4 Mia 与场景视觉设计</w:t>
      </w:r>
    </w:p>
    <w:p>
      <w:r>
        <w:t>Mia 使用用户确认的 A 哑光版左侧半身原画。实际可见的脸、眼睛、头发、衣服和颜色来自未改动的 a-original-matte.png；闭眼和张嘴素材仅在局部 SVG 遮罩区域切换。新增半身遮罩素材只提供透明轮廓，不使用其中重绘后的颜色。这是 2D 表情方案，没有 Live2D 模型文件或 3D 几何。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649"/>
        <w:gridCol w:w="3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画面变化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触发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自然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原画神情、轻微呼吸与随机眨眼。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待机或无正在播放的回复。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聆听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人物轻微前倾，进入时眨眼。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开始收音。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思考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小幅歪头，短暂闭眼。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等待识别和回复。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说话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按实际播放音量切换开闭口。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英文回复正在播放。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鼓励</w:t>
            </w:r>
          </w:p>
        </w:tc>
        <w:tc>
          <w:tcPr>
            <w:tcW w:w="464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短暂笑眼、脸颊红晕、上扬与星光。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练习目标完成。</w:t>
            </w:r>
          </w:p>
        </w:tc>
      </w:tr>
    </w:tbl>
    <w:p>
      <w:pPr>
        <w:spacing w:after="20"/>
      </w:pPr>
    </w:p>
    <w:p>
      <w:r>
        <w:t>八个内置场景各使用一张可辨识的插画布景，场景图位于人物后方；自定义场景使用通用背景。练习画面与偏好中的人物距离滑杆范围为 0.72 至 1.12 倍，调整 SVG 取景范围以露出更多半身或突出表情，选择保存在本机偏好中。减少动作选项关闭自动眨眼与呼吸；素材加载失败时应保持文字与语音练习可用。</w:t>
      </w:r>
    </w:p>
    <w:p>
      <w:pPr>
        <w:pStyle w:val="3"/>
      </w:pPr>
      <w:r>
        <w:t>5 接口与数据设计</w:t>
      </w:r>
    </w:p>
    <w:p>
      <w:pPr>
        <w:pStyle w:val="4"/>
      </w:pPr>
      <w:r>
        <w:t>5.1 HTTP 接口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5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GET /health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本机服务、模型配置和数据库状态；不证明云端当前可达。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GET /api/scenarios 与 /api/scenarios/{id}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读取场景列表和详情。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POST /api/scenarios/generate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依据描述与难度生成待确认草稿。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POST、PUT、DELETE /api/scenarios/{id}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保存、修改和删除自定义场景；内置场景只能复制后编辑。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GET /api/sessions 与 GET /api/sessions/{id}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查看历史列表与会话详情。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DELETE /api/sessions/{id}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删除非活动会话。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POST /api/sessions/{id}/review</w:t>
            </w:r>
          </w:p>
        </w:tc>
        <w:tc>
          <w:tcPr>
            <w:tcW w:w="532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结束后生成或读取中文复盘。</w:t>
            </w:r>
          </w:p>
        </w:tc>
      </w:tr>
    </w:tbl>
    <w:p>
      <w:pPr>
        <w:spacing w:after="20"/>
      </w:pPr>
    </w:p>
    <w:p>
      <w:pPr>
        <w:pStyle w:val="4"/>
      </w:pPr>
      <w:r>
        <w:t>5.2 WebSocket 事件</w:t>
      </w:r>
    </w:p>
    <w:p>
      <w:r>
        <w:t>单一入口为 /ws/conversation。关键客户端事件包括 session.start、audio.start、二进制 PCM 帧、audio.end、text.submit、assistant.replay、turn.cancel、playback.complete、session.stop 和 session.discard。关键服务端事件包括 session.ready、transcript.partial/final、assistant.final、goals.updated、assistant.audio.start/chunk/end、turn.cancelled、session.ended、session.discarded 与 error。事件携带会话及轮次归属；错误按 ASR、LLM、TTS 或协议阶段提示重试与文字降级。</w:t>
      </w:r>
    </w:p>
    <w:p>
      <w:pPr>
        <w:pStyle w:val="4"/>
      </w:pPr>
      <w:r>
        <w:t>5.3 数据模型与保留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73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实体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关键字段与规则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Scenario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ID、来源、角色、背景、难度、开场白、三个目标和提示。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ConversationSession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场景 ID 与快照、起止时间、状态、目标进度、复盘。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Turn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说话方、文字、翻译、纠错、建议表达、请求 ID 与时间。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CustomScenario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用户保存的场景正文和更新时间。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Preferences</w:t>
            </w:r>
          </w:p>
        </w:tc>
        <w:tc>
          <w:tcPr>
            <w:tcW w:w="731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音色、语速、字幕、提示、麦克风、减少动作和人物距离；本机保存。</w:t>
            </w:r>
          </w:p>
        </w:tc>
      </w:tr>
    </w:tbl>
    <w:p>
      <w:pPr>
        <w:spacing w:after="20"/>
      </w:pPr>
    </w:p>
    <w:p>
      <w:r>
        <w:t>个人版数据库位于当前 Windows 用户的应用数据目录。数据库结构使用版本化迁移，迁移前备份旧库，保留旧会话。默认不保存用户原始录音；当前会话的回复音频在内存缓存用于重听，结束后释放。不保存退出会删除本次会话及轮次，而普通结束会保留历史。</w:t>
      </w:r>
    </w:p>
    <w:p>
      <w:pPr>
        <w:pStyle w:val="3"/>
      </w:pPr>
      <w:r>
        <w:t>6 配置 安全与异常处理</w:t>
      </w:r>
    </w:p>
    <w:p>
      <w:r>
        <w:t>开发阶段通过项目终端脚本配置 DeepSeek 和百炼服务，Electron safeStorage 将密钥加密为当前 Windows 账号可读的本机配置。安装包不包含个人密钥，应用内不提供 API Key 表单。主进程向本机后端传递配置；后端使用每次启动生成的客户端凭据保护 HTTP 与 WebSocket。日志不记录密钥或原始录音。</w:t>
      </w:r>
    </w:p>
    <w:p>
      <w:r>
        <w:t>麦克风拒绝、空识别、断网、鉴权失败、额度不足和 TTS 中断均应提供可理解的错误与重试或文字练习路径。开始、打断、停止和不保存退出均需终止不再需要的云请求；删除确认失败时界面不得声称记录已删除。当前个人版配置和数据只对该 Windows 账号生效，换设备需重新运行配置脚本。</w:t>
      </w:r>
    </w:p>
    <w:p>
      <w:r>
        <w:t>朋友版代码实现了邀请码、独立用户数据、短期票据和用量限制的原型，但尚未部署托管平台，也未完成横向扩容、并发压测、安全审查和上线验收。服务端持有提供商密钥是未来方案的前提，不能将密钥直接打进可分发安装包。</w:t>
      </w:r>
    </w:p>
    <w:p>
      <w:pPr>
        <w:pStyle w:val="3"/>
      </w:pPr>
      <w:r>
        <w:t>7 验证结果与当前限制</w:t>
      </w:r>
    </w:p>
    <w:p>
      <w:r>
        <w:t>2026年10月8日对当前工作区执行了 31 项前端测试、49 项后端测试和生产构建，均通过。构建仍提示主 JavaScript 包超过 500 kB，需要在发布前评估分包与首屏性能。此前已在本机用真实 DeepSeek、Qwen Streaming ASR 和 CosyVoice 做过受控联调，并用合成音频验证完整桌面链路；本次文档更新没有再调用付费云接口。</w:t>
      </w:r>
    </w:p>
    <w:p>
      <w:r>
        <w:t>当前 0.2.5 安装包生成于 2026年10月1日。10月6日之后的场景插画、Mia 状态、人物距离、复盘呈现和不保存退出已经进入源码及本地预览，但尚未重新生成安装包、覆盖安装或做安装版回归。因此面试展示应使用当前开发版，或先完成打包验收。真实麦克风口音、个人主观听感及当前画面的安装版表现仍需人工确认。</w:t>
      </w:r>
    </w:p>
    <w:p>
      <w:pPr>
        <w:pStyle w:val="3"/>
      </w:pPr>
      <w:r>
        <w:t>8 后续规划与验收条件</w:t>
      </w:r>
    </w:p>
    <w:p>
      <w:pPr>
        <w:pStyle w:val="4"/>
      </w:pPr>
      <w:r>
        <w:t>8.1 优化 TTS 自然度</w:t>
      </w:r>
    </w:p>
    <w:p>
      <w:r>
        <w:t>建立覆盖连读、弱读、数字、缩写、标点、&amp; 和长短句的固定试听集，保存经授权的合成样本、分包边界与本地播放结果，区分云端合成瑕疵和客户端播放瑕疵。比较可用音色、语速及只用于朗读的文本规范化；同时记录首包时间、整句耗时、断流和人工盲听评价。验收要求是固定样本无可复现刺耳声、实时播放与重听一致，连续打断后声和口型立即停止，并提供可复测的听感与延迟记录。</w:t>
      </w:r>
    </w:p>
    <w:p>
      <w:pPr>
        <w:pStyle w:val="4"/>
      </w:pPr>
      <w:r>
        <w:t>8.2 制作真正的 3D Mia</w:t>
      </w:r>
    </w:p>
    <w:p>
      <w:r>
        <w:t>以已认可的 2D 原画为造型基准，先完成正侧背设定及版权确认，再制作低面数模型、贴图、骨骼和眨眼/嘴部表情，交付可加载的 GLB 或 VRM 文件。状态接口沿用自然、聆听、思考、说话，嘴部依旧由实际播放音频驱动。加载或渲染失败时回退现有 2D。验收包括用户确认外观、模型及许可文件入包、参考 Windows 设备上稳定 30 FPS 目标，以及低画质和失败降级检查；当前没有达到这些条件。</w:t>
      </w:r>
    </w:p>
    <w:p>
      <w:pPr>
        <w:pStyle w:val="4"/>
      </w:pPr>
      <w:r>
        <w:t>8.3 增加男性人物和声音</w:t>
      </w:r>
    </w:p>
    <w:p>
      <w:r>
        <w:t>为男性陪练制作独立可发布的形象及对应英语音色，在开始练习前提供人物与声音的成对试听选择。每次会话保存所选人物和音色快照，切换只影响新会话。音色 ID、地域、流式格式和费用需在实施时核对服务商实际可用列表。验收要求男女角色均可预览、对话、重听和打断，角色身份、字幕、声音与历史一致，并有完整素材许可。</w:t>
      </w:r>
    </w:p>
    <w:p>
      <w:pPr>
        <w:pStyle w:val="4"/>
      </w:pPr>
      <w:r>
        <w:t>8.4 支持发布后的多人并发</w:t>
      </w:r>
    </w:p>
    <w:p>
      <w:r>
        <w:t>先做受邀朋友版：托管平台提供 HTTPS/WSS 地址，服务端保管 DeepSeek 与百炼密钥，客户端首次输入邀请码。正式发布前需要持久化身份、用量与审计数据；为每用户 WebSocket 连接、音频时长、轮次和每日预算设上限，并实现超时、取消、背压与幂等。压测应覆盖目标并发数下的 ASR、LLM、TTS 延迟、失败率和费用。当前单进程原型及每用户 SQLite 文件不能直接视为可横向扩容的生产架构。</w:t>
      </w:r>
    </w:p>
    <w:p>
      <w:pPr>
        <w:pStyle w:val="3"/>
      </w:pPr>
      <w:r>
        <w:t>9 发布门槛与待办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5386"/>
        <w:gridCol w:w="2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发布对象</w:t>
            </w:r>
          </w:p>
        </w:tc>
        <w:tc>
          <w:tcPr>
            <w:tcW w:w="53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必须完成的检查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73B59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当前状态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个人版下一安装包</w:t>
            </w:r>
          </w:p>
        </w:tc>
        <w:tc>
          <w:tcPr>
            <w:tcW w:w="53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重打包、安装与覆盖升级、八场景画面、人物远近、打断与不保存退出、历史与复盘。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待执行；当前仅源码构建和本地预览通过。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云语音体验</w:t>
            </w:r>
          </w:p>
        </w:tc>
        <w:tc>
          <w:tcPr>
            <w:tcW w:w="53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受控真实麦克风与听感测试，记录失败句与实际费用，遵守单轮测试费用上限。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此前链路通过；自然度尚待人工复核。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朋友版</w:t>
            </w:r>
          </w:p>
        </w:tc>
        <w:tc>
          <w:tcPr>
            <w:tcW w:w="53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托管部署、HTTPS/WSS、密钥隔离、邀请码撤销、数据备份、并发与预算压测。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仅有源码原型，未上线。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3D 和男性人物</w:t>
            </w:r>
          </w:p>
        </w:tc>
        <w:tc>
          <w:tcPr>
            <w:tcW w:w="538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真实可加载资产、授权、外观确认、性能与降级验证。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7F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/>
                <w:sz w:val="18"/>
              </w:rPr>
              <w:t>规划。</w:t>
            </w:r>
          </w:p>
        </w:tc>
      </w:tr>
    </w:tbl>
    <w:p>
      <w:pPr>
        <w:spacing w:after="20"/>
      </w:pPr>
    </w:p>
    <w:p>
      <w:pPr>
        <w:pStyle w:val="3"/>
      </w:pPr>
      <w:r>
        <w:t>10 维护索引与术语</w:t>
      </w:r>
    </w:p>
    <w:p>
      <w:r>
        <w:t>主要实现位置：桌面进程在 electron/main.ts 与 electron/serviceConfig.ts；界面在 src/App.tsx 和 src/components；对话编排在 src/hooks/useConversation.ts 与 backend/app/application.py；音频播放器在 src/lib/audioPlayer.ts；云服务适配在 backend/app/services；SQLite 迁移在 backend/app/database.py；场景素材说明见 SCENE_ASSETS.md。测试与人工验收记录见 VALIDATION.md，安装与开发命令见 README.md。</w:t>
      </w:r>
    </w:p>
    <w:p>
      <w:r>
        <w:t>术语：ASR 为自动语音识别，TTS 为文本转语音，VAD 为语音活动检测，PCM 为未压缩采样音频，WebSocket 为双向实时消息连接。本文的“源码已实现”不等于“已打包交付”；云模型价格与配额须在实际部署时再核对。</w:t>
      </w:r>
    </w:p>
    <w:sectPr>
      <w:footerReference r:id="rId5" w:type="default"/>
      <w:pgSz w:w="11906" w:h="16838"/>
      <w:pgMar w:top="1134" w:right="1134" w:bottom="1134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697782"/>
        <w:sz w:val="16"/>
      </w:rPr>
      <w:t xml:space="preserve">Lingo Studio 软件设计说明书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697782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wMDI3YmViZjMzOGI5MjcwMjg4NmM5NTgyNTYzYm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674FC9"/>
    <w:rsid w:val="5493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30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4730</Words>
  <Characters>6121</Characters>
  <Lines>0</Lines>
  <Paragraphs>0</Paragraphs>
  <TotalTime>45</TotalTime>
  <ScaleCrop>false</ScaleCrop>
  <LinksUpToDate>false</LinksUpToDate>
  <CharactersWithSpaces>6402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Lingo Studio</dc:creator>
  <dc:description>generated by python-docx</dc:description>
  <cp:lastModifiedBy>Youth</cp:lastModifiedBy>
  <dcterms:modified xsi:type="dcterms:W3CDTF">2026-10-08T12:04:24Z</dcterms:modified>
  <dc:subject>当前源码设计与未来规划</dc:subject>
  <dc:title>Lingo Studio 英语口语陪练软件设计说明书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AFC7C5004D3A413CB203AA79DE3B0FA2</vt:lpwstr>
  </property>
</Properties>
</file>