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2E0A1">
      <w:pPr>
        <w:pStyle w:val="2"/>
      </w:pPr>
      <w:r>
        <w:rPr>
          <w:b/>
          <w:sz w:val="48"/>
        </w:rPr>
        <w:t>事件工单运维手册</w:t>
      </w:r>
    </w:p>
    <w:sdt>
      <w:sdtPr>
        <w:id w:val="321794389"/>
      </w:sdtPr>
      <w:sdtContent>
        <w:p w14:paraId="34765048">
          <w:pPr>
            <w:jc w:val="center"/>
          </w:pPr>
          <w:r>
            <w:rPr>
              <w:b/>
              <w:bCs/>
              <w:i/>
              <w:iCs/>
              <w:sz w:val="32"/>
              <w:szCs w:val="32"/>
            </w:rPr>
            <w:t>目录</w:t>
          </w:r>
        </w:p>
        <w:p w14:paraId="71E3DD68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"mb4flmmrcy7yytt41vd"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1) 排查事件工单是否漏清除</w:t>
          </w:r>
          <w:r>
            <w:tab/>
          </w:r>
          <w:r>
            <w:fldChar w:fldCharType="end"/>
          </w:r>
        </w:p>
        <w:p w14:paraId="442858B2">
          <w:pPr>
            <w:tabs>
              <w:tab w:val="left" w:leader="dot" w:pos="8390"/>
            </w:tabs>
            <w:ind w:left="600"/>
          </w:pPr>
          <w:r>
            <w:fldChar w:fldCharType="begin"/>
          </w:r>
          <w:r>
            <w:instrText xml:space="preserve"> HYPERLINK \l "mem7sgb7jbgay36iirb" \h </w:instrText>
          </w:r>
          <w:r>
            <w:fldChar w:fldCharType="separate"/>
          </w:r>
          <w:r>
            <w:t>如何确认是否可以清除</w:t>
          </w:r>
          <w:r>
            <w:tab/>
          </w:r>
          <w:r>
            <w:fldChar w:fldCharType="end"/>
          </w:r>
        </w:p>
        <w:p w14:paraId="439967B6">
          <w:pPr>
            <w:tabs>
              <w:tab w:val="left" w:leader="dot" w:pos="8390"/>
            </w:tabs>
            <w:ind w:left="900"/>
          </w:pPr>
          <w:r>
            <w:fldChar w:fldCharType="begin"/>
          </w:r>
          <w:r>
            <w:instrText xml:space="preserve"> HYPERLINK \l "mem7t4tipvjkadqbb4g" \h </w:instrText>
          </w:r>
          <w:r>
            <w:fldChar w:fldCharType="separate"/>
          </w:r>
          <w:r>
            <w:t>（1）查询是否有工单信息</w:t>
          </w:r>
          <w:r>
            <w:tab/>
          </w:r>
          <w:r>
            <w:fldChar w:fldCharType="end"/>
          </w:r>
        </w:p>
        <w:p w14:paraId="7984A1F1">
          <w:pPr>
            <w:tabs>
              <w:tab w:val="left" w:leader="dot" w:pos="8390"/>
            </w:tabs>
            <w:ind w:left="900"/>
          </w:pPr>
          <w:r>
            <w:fldChar w:fldCharType="begin"/>
          </w:r>
          <w:r>
            <w:instrText xml:space="preserve"> HYPERLINK \l "mem7ttjbqu6mw70r92s" \h </w:instrText>
          </w:r>
          <w:r>
            <w:fldChar w:fldCharType="separate"/>
          </w:r>
          <w:r>
            <w:t>（2）没有工单信息</w:t>
          </w:r>
          <w:r>
            <w:tab/>
          </w:r>
          <w:r>
            <w:fldChar w:fldCharType="end"/>
          </w:r>
        </w:p>
        <w:p w14:paraId="63A7EB0B">
          <w:pPr>
            <w:tabs>
              <w:tab w:val="left" w:leader="dot" w:pos="8390"/>
            </w:tabs>
            <w:ind w:left="900"/>
          </w:pPr>
          <w:r>
            <w:fldChar w:fldCharType="begin"/>
          </w:r>
          <w:r>
            <w:instrText xml:space="preserve"> HYPERLINK \l "mem7tifdq2nmh8rc3ya" \h </w:instrText>
          </w:r>
          <w:r>
            <w:fldChar w:fldCharType="separate"/>
          </w:r>
          <w:r>
            <w:t>（3）有工单信息</w:t>
          </w:r>
          <w:r>
            <w:tab/>
          </w:r>
          <w:r>
            <w:fldChar w:fldCharType="end"/>
          </w:r>
        </w:p>
        <w:p w14:paraId="2CD53E47">
          <w:pPr>
            <w:tabs>
              <w:tab w:val="left" w:leader="dot" w:pos="8390"/>
            </w:tabs>
            <w:ind w:left="900"/>
          </w:pPr>
          <w:r>
            <w:fldChar w:fldCharType="begin"/>
          </w:r>
          <w:r>
            <w:instrText xml:space="preserve"> HYPERLINK \l "mem86nazitnv39u768" \h </w:instrText>
          </w:r>
          <w:r>
            <w:fldChar w:fldCharType="separate"/>
          </w:r>
          <w:r>
            <w:t>（4）注意如果有子单</w:t>
          </w:r>
          <w:r>
            <w:tab/>
          </w:r>
          <w:r>
            <w:fldChar w:fldCharType="end"/>
          </w:r>
        </w:p>
        <w:p w14:paraId="019AE56D">
          <w:pPr>
            <w:tabs>
              <w:tab w:val="left" w:leader="dot" w:pos="8390"/>
            </w:tabs>
            <w:ind w:left="900"/>
          </w:pPr>
          <w:r>
            <w:fldChar w:fldCharType="begin"/>
          </w:r>
          <w:r>
            <w:instrText xml:space="preserve"> HYPERLINK \l "memlkp24zqxcwmpb6j" \h </w:instrText>
          </w:r>
          <w:r>
            <w:fldChar w:fldCharType="separate"/>
          </w:r>
          <w:r>
            <w:t>（5）推送Kafka消息</w:t>
          </w:r>
          <w:r>
            <w:tab/>
          </w:r>
          <w:r>
            <w:fldChar w:fldCharType="end"/>
          </w:r>
        </w:p>
        <w:p w14:paraId="7741B804">
          <w:pPr>
            <w:tabs>
              <w:tab w:val="left" w:leader="dot" w:pos="8390"/>
            </w:tabs>
            <w:ind w:left="900"/>
          </w:pPr>
          <w:r>
            <w:fldChar w:fldCharType="begin"/>
          </w:r>
          <w:r>
            <w:instrText xml:space="preserve"> HYPERLINK \l "memlpe5lzrgw53cx0w" \h </w:instrText>
          </w:r>
          <w:r>
            <w:fldChar w:fldCharType="separate"/>
          </w:r>
          <w:r>
            <w:t>（6）处理完成更新文档进度</w:t>
          </w:r>
          <w:r>
            <w:tab/>
          </w:r>
          <w:r>
            <w:fldChar w:fldCharType="end"/>
          </w:r>
        </w:p>
        <w:p w14:paraId="4BF07DD8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"mb4flmmvlufu0h9vcuk"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2)  延期待处理列表查询不到工单</w:t>
          </w:r>
          <w:r>
            <w:tab/>
          </w:r>
          <w:r>
            <w:fldChar w:fldCharType="end"/>
          </w:r>
        </w:p>
        <w:p w14:paraId="007C7E16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"mb4flmn0w5mwtf17la"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3)  T1/T2提交质检后端报错</w:t>
          </w:r>
          <w:r>
            <w:tab/>
          </w:r>
          <w:r>
            <w:fldChar w:fldCharType="end"/>
          </w:r>
        </w:p>
        <w:p w14:paraId="10C1AC81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"mb4flmn28p1mqx3z4lb"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4)  福州延期的单子，泉州在延期待审批也能看到(不同地市可以看到别的地市单子)</w:t>
          </w:r>
          <w:r>
            <w:tab/>
          </w:r>
          <w:r>
            <w:fldChar w:fldCharType="end"/>
          </w:r>
        </w:p>
        <w:p w14:paraId="7CE1F864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"mb4flmn33w17hv45ykt"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5)  表象子单已全部清除，但是无法回单</w:t>
          </w:r>
          <w:r>
            <w:tab/>
          </w:r>
          <w:r>
            <w:fldChar w:fldCharType="end"/>
          </w:r>
        </w:p>
        <w:p w14:paraId="528DE590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"mb4flmn5atdxkv04s8n"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6)  APP强清无法查到工单（强清权限）</w:t>
          </w:r>
          <w:r>
            <w:tab/>
          </w:r>
          <w:r>
            <w:fldChar w:fldCharType="end"/>
          </w:r>
        </w:p>
        <w:p w14:paraId="79DC73F2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"mb4flmn6wpkzqm21bx"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7) 批量合并工单</w:t>
          </w:r>
          <w:r>
            <w:tab/>
          </w:r>
          <w:r>
            <w:fldChar w:fldCharType="end"/>
          </w:r>
        </w:p>
        <w:p w14:paraId="780BC854">
          <w:pPr>
            <w:tabs>
              <w:tab w:val="left" w:leader="dot" w:pos="8390"/>
            </w:tabs>
            <w:ind w:left="600"/>
          </w:pPr>
          <w:r>
            <w:fldChar w:fldCharType="begin"/>
          </w:r>
          <w:r>
            <w:instrText xml:space="preserve"> HYPERLINK \l "mep16m6iigw8730t7sa" \h </w:instrText>
          </w:r>
          <w:r>
            <w:fldChar w:fldCharType="separate"/>
          </w:r>
          <w:r>
            <w:t>（1）合并流程</w:t>
          </w:r>
          <w:r>
            <w:tab/>
          </w:r>
          <w:r>
            <w:fldChar w:fldCharType="end"/>
          </w:r>
        </w:p>
        <w:p w14:paraId="4D6AE715">
          <w:pPr>
            <w:tabs>
              <w:tab w:val="left" w:leader="dot" w:pos="8390"/>
            </w:tabs>
            <w:ind w:left="600"/>
          </w:pPr>
          <w:r>
            <w:fldChar w:fldCharType="begin"/>
          </w:r>
          <w:r>
            <w:instrText xml:space="preserve"> HYPERLINK \l "mep17vax2jequuzwa6c" \h </w:instrText>
          </w:r>
          <w:r>
            <w:fldChar w:fldCharType="separate"/>
          </w:r>
          <w:r>
            <w:t>（2）合并操作</w:t>
          </w:r>
          <w:r>
            <w:tab/>
          </w:r>
          <w:r>
            <w:fldChar w:fldCharType="end"/>
          </w:r>
        </w:p>
        <w:p w14:paraId="508CB6E0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"mb4flmncu1gn1e3rkk8"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8) 汇总核心网存量未归档/未清除工单</w:t>
          </w:r>
          <w:r>
            <w:tab/>
          </w:r>
          <w:r>
            <w:fldChar w:fldCharType="end"/>
          </w:r>
        </w:p>
        <w:p w14:paraId="513A13E6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"mb4flmnljo8a8gnf1n"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9) 用户通过门户跳转进入监控综合应用，打开菜单白屏</w:t>
          </w:r>
          <w:r>
            <w:tab/>
          </w:r>
          <w:r>
            <w:fldChar w:fldCharType="end"/>
          </w:r>
        </w:p>
        <w:p w14:paraId="72F1A8E0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"mb4flmnodvwd2wapqep"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10)  因光功率-60质检不通过且因有清除时间导致无法入遗留库，需要后台处理</w:t>
          </w:r>
          <w:r>
            <w:tab/>
          </w:r>
          <w:r>
            <w:fldChar w:fldCharType="end"/>
          </w:r>
        </w:p>
        <w:p w14:paraId="2C43DC87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"mb4flmnv0oe7v4xhqi3f"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11) 添加维护组权限</w:t>
          </w:r>
          <w:r>
            <w:tab/>
          </w:r>
          <w:r>
            <w:fldChar w:fldCharType="end"/>
          </w:r>
        </w:p>
        <w:p w14:paraId="40B475B8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"mb4flmnyt7pnsianj7f"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12) 添加新维护组以及角色</w:t>
          </w:r>
          <w:r>
            <w:tab/>
          </w:r>
          <w:r>
            <w:fldChar w:fldCharType="end"/>
          </w:r>
        </w:p>
        <w:p w14:paraId="69CD359F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"mb4flmnz171r0b3an3d"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13) 省公司要求修改维护组名称</w:t>
          </w:r>
          <w:r>
            <w:tab/>
          </w:r>
          <w:r>
            <w:fldChar w:fldCharType="end"/>
          </w:r>
        </w:p>
        <w:p w14:paraId="75E74CF1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"mb4flmo2uqkmr9pxxh"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14) 地市反馈无督办短信以及电话</w:t>
          </w:r>
          <w:r>
            <w:tab/>
          </w:r>
          <w:r>
            <w:fldChar w:fldCharType="end"/>
          </w:r>
        </w:p>
        <w:p w14:paraId="74B827D8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"mb4flmo6kywwpvh96se"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15) 后台导出工单维护组数据（剔除社区经理）</w:t>
          </w:r>
          <w:r>
            <w:tab/>
          </w:r>
          <w:r>
            <w:fldChar w:fldCharType="end"/>
          </w:r>
        </w:p>
        <w:p w14:paraId="6A7D1951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"mb4flmodekvgojhf3ag"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16) 交接班数据后台导出</w:t>
          </w:r>
          <w:r>
            <w:tab/>
          </w:r>
          <w:r>
            <w:fldChar w:fldCharType="end"/>
          </w:r>
        </w:p>
        <w:p w14:paraId="6B0423F1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"mb4flmoise10hpaxgub"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17) 追单核查</w:t>
          </w:r>
          <w:r>
            <w:tab/>
          </w:r>
          <w:r>
            <w:fldChar w:fldCharType="end"/>
          </w:r>
        </w:p>
        <w:p w14:paraId="448ADDD8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"mb4flmp628wrsy0z01c"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18) 总体管控视图--区域下有省公司数据</w:t>
          </w:r>
          <w:r>
            <w:tab/>
          </w:r>
          <w:r>
            <w:fldChar w:fldCharType="end"/>
          </w:r>
        </w:p>
        <w:p w14:paraId="652386FB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"mbyjfiytpgpvjspu9a9"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19) 运维责任制清单核查</w:t>
          </w:r>
          <w:r>
            <w:tab/>
          </w:r>
          <w:r>
            <w:fldChar w:fldCharType="end"/>
          </w:r>
        </w:p>
        <w:p w14:paraId="7A31893B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"mcng08h2l1q136l5hzr"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20) 生成环境空跑已清除工单强制归档</w:t>
          </w:r>
          <w:r>
            <w:tab/>
          </w:r>
          <w:r>
            <w:fldChar w:fldCharType="end"/>
          </w:r>
        </w:p>
        <w:p w14:paraId="350AEF91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"mcoqnii8nquo236vmt"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21) 生产环境督办缺失，查询缺失督办维护组</w:t>
          </w:r>
          <w:r>
            <w:tab/>
          </w:r>
          <w:r>
            <w:fldChar w:fldCharType="end"/>
          </w:r>
        </w:p>
        <w:p w14:paraId="265AAB2F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"mbyjky7ziwepqb0fb3g"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22) 中间表导出数据关联子单数据与页面呈现不一致</w:t>
          </w:r>
          <w:r>
            <w:tab/>
          </w:r>
          <w:r>
            <w:fldChar w:fldCharType="end"/>
          </w:r>
        </w:p>
        <w:p w14:paraId="6A172AA8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"mdck7pb3xztbmcni3y"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23) 移交超过2次的工单号</w:t>
          </w:r>
          <w:r>
            <w:tab/>
          </w:r>
          <w:r>
            <w:fldChar w:fldCharType="end"/>
          </w:r>
        </w:p>
        <w:p w14:paraId="329AC187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"mdfergfcy4vkfksjmz"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24) 删除勘误工单</w:t>
          </w:r>
          <w:r>
            <w:tab/>
          </w:r>
          <w:r>
            <w:fldChar w:fldCharType="end"/>
          </w:r>
        </w:p>
        <w:p w14:paraId="305EFA08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"mdgu8pyw84jkghnhs89"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25) 回单数据</w:t>
          </w:r>
          <w:r>
            <w:tab/>
          </w:r>
          <w:r>
            <w:fldChar w:fldCharType="end"/>
          </w:r>
        </w:p>
        <w:p w14:paraId="035E46D4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"mdsps4t4zw9a9a7gahl"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26) 根据关联衍生流水查询原始告警是否携带机房信息</w:t>
          </w:r>
          <w:r>
            <w:tab/>
          </w:r>
          <w:r>
            <w:fldChar w:fldCharType="end"/>
          </w:r>
        </w:p>
        <w:p w14:paraId="1AECC5FA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"me2nl7sh1j39ebkcu6q"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27) 无线试运行期间已清除工单强制归档</w:t>
          </w:r>
          <w:r>
            <w:tab/>
          </w:r>
          <w:r>
            <w:fldChar w:fldCharType="end"/>
          </w:r>
        </w:p>
        <w:p w14:paraId="4CEB0573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"mb4flmpgv1ahsciii8"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28) 工单侧补清除时间（SQL更新清除时间）</w:t>
          </w:r>
          <w:r>
            <w:tab/>
          </w:r>
          <w:r>
            <w:fldChar w:fldCharType="end"/>
          </w:r>
        </w:p>
        <w:p w14:paraId="51922F28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"mb4flmph9ak0ytna2rn"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29)  工单批量强清</w:t>
          </w:r>
          <w:r>
            <w:tab/>
          </w:r>
          <w:r>
            <w:fldChar w:fldCharType="end"/>
          </w:r>
        </w:p>
        <w:p w14:paraId="2F4D60A4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"mb4flmpih8w6jzznuz8"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30)  隐患工单与场景任务未关联</w:t>
          </w:r>
          <w:r>
            <w:tab/>
          </w:r>
          <w:r>
            <w:fldChar w:fldCharType="end"/>
          </w:r>
        </w:p>
        <w:p w14:paraId="58EEDCEF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"mfb5ppqkleff7puomiq"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31) 工单延期报错处理（无法延期）</w:t>
          </w:r>
          <w:r>
            <w:tab/>
          </w:r>
          <w:r>
            <w:fldChar w:fldCharType="end"/>
          </w:r>
        </w:p>
        <w:p w14:paraId="4AA2BC5E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"mfnw5ioy1im8jol15q3"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32) 批量强制归档</w:t>
          </w:r>
          <w:r>
            <w:tab/>
          </w:r>
          <w:r>
            <w:fldChar w:fldCharType="end"/>
          </w:r>
        </w:p>
        <w:p w14:paraId="165E3635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"mb4flmpf6akezay3ufk"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33)  批量同步</w:t>
          </w:r>
          <w:r>
            <w:tab/>
          </w:r>
          <w:r>
            <w:fldChar w:fldCharType="end"/>
          </w:r>
        </w:p>
        <w:p w14:paraId="4177FC59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"mfq96yy2rg6uinweoa"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34) 34.  工单管控清除时间</w:t>
          </w:r>
          <w:r>
            <w:tab/>
          </w:r>
          <w:r>
            <w:fldChar w:fldCharType="end"/>
          </w:r>
        </w:p>
        <w:p w14:paraId="52D44733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"mfw4y5qtbfwk2z9f4mw"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35)  工单对齐（无法回单）</w:t>
          </w:r>
          <w:r>
            <w:tab/>
          </w:r>
          <w:r>
            <w:fldChar w:fldCharType="end"/>
          </w:r>
        </w:p>
        <w:p w14:paraId="24061E7F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"mfxcegpoghejozac14k"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36)  如何查询是否有脏数据</w:t>
          </w:r>
          <w:r>
            <w:tab/>
          </w:r>
          <w:r>
            <w:fldChar w:fldCharType="end"/>
          </w:r>
        </w:p>
        <w:p w14:paraId="1F4F6060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"mfxbwf34776e8tne805"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37)  如何查看亿阳是否推送</w:t>
          </w:r>
          <w:r>
            <w:tab/>
          </w:r>
          <w:r>
            <w:fldChar w:fldCharType="end"/>
          </w:r>
        </w:p>
        <w:p w14:paraId="4A691FAE">
          <w:pPr>
            <w:tabs>
              <w:tab w:val="left" w:leader="dot" w:pos="8390"/>
            </w:tabs>
            <w:ind w:left="300"/>
          </w:pPr>
          <w:r>
            <w:fldChar w:fldCharType="begin"/>
          </w:r>
          <w:r>
            <w:instrText xml:space="preserve"> HYPERLINK \l "mfxbwf3chgoi1ek3jr5" \h </w:instrText>
          </w:r>
          <w:r>
            <w:fldChar w:fldCharType="separate"/>
          </w:r>
          <w:r>
            <w:t>a) 确认清除时间是否推送</w:t>
          </w:r>
          <w:r>
            <w:tab/>
          </w:r>
          <w:r>
            <w:fldChar w:fldCharType="end"/>
          </w:r>
        </w:p>
        <w:p w14:paraId="2076E5E5">
          <w:pPr>
            <w:tabs>
              <w:tab w:val="left" w:leader="dot" w:pos="8390"/>
            </w:tabs>
            <w:ind w:left="300"/>
          </w:pPr>
          <w:r>
            <w:fldChar w:fldCharType="begin"/>
          </w:r>
          <w:r>
            <w:instrText xml:space="preserve"> HYPERLINK \l "mfxcqb25cayf3wafitp" \h </w:instrText>
          </w:r>
          <w:r>
            <w:fldChar w:fldCharType="separate"/>
          </w:r>
          <w:r>
            <w:t>b) 确认事件是否推送</w:t>
          </w:r>
          <w:r>
            <w:tab/>
          </w:r>
          <w:r>
            <w:fldChar w:fldCharType="end"/>
          </w:r>
        </w:p>
        <w:p w14:paraId="35099375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"mfxl8xvmp7vjhawsg8"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38)  T1没有自动流转T2，引擎不同步处理流程</w:t>
          </w:r>
          <w:r>
            <w:tab/>
          </w:r>
          <w:r>
            <w:fldChar w:fldCharType="end"/>
          </w:r>
        </w:p>
        <w:p w14:paraId="129A610D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"mfyuoji53f0wdenof3v"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39) 中间表状态不一致</w:t>
          </w:r>
          <w:r>
            <w:tab/>
          </w:r>
          <w:r>
            <w:fldChar w:fldCharType="end"/>
          </w:r>
        </w:p>
        <w:p w14:paraId="65025FD5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"mg32sh6v3cg1kkvzn4"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40) 客户反馈工单一直被驳回。</w:t>
          </w:r>
          <w:r>
            <w:tab/>
          </w:r>
          <w:r>
            <w:fldChar w:fldCharType="end"/>
          </w:r>
        </w:p>
        <w:p w14:paraId="00B1ADD6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"mg518gde2hmcdle8qe2"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41) 工单合规性质检结果及内容修正-后台脚本处理</w:t>
          </w:r>
          <w:r>
            <w:tab/>
          </w:r>
          <w:r>
            <w:fldChar w:fldCharType="end"/>
          </w:r>
        </w:p>
        <w:p w14:paraId="6D8ECAA7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"mgvoogvqkctfthoytx"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42) 如何查看用户强清要找谁</w:t>
          </w:r>
          <w:r>
            <w:tab/>
          </w:r>
          <w:r>
            <w:fldChar w:fldCharType="end"/>
          </w:r>
        </w:p>
        <w:p w14:paraId="252CF6E3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"mhcsi8e9ty4ckh8d3rs"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43) 无线入异常库&amp;遗留库工单导出</w:t>
          </w:r>
          <w:r>
            <w:tab/>
          </w:r>
          <w:r>
            <w:fldChar w:fldCharType="end"/>
          </w:r>
        </w:p>
        <w:p w14:paraId="13CE22D9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"mhe67e6bxpqsvrm4yem"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44) 质检驳回，但是网管后台确认已恢复，如何处理</w:t>
          </w:r>
          <w:r>
            <w:tab/>
          </w:r>
          <w:r>
            <w:fldChar w:fldCharType="end"/>
          </w:r>
        </w:p>
        <w:p w14:paraId="5B124363">
          <w:pPr>
            <w:tabs>
              <w:tab w:val="left" w:leader="dot" w:pos="8390"/>
            </w:tabs>
            <w:ind w:left="1200"/>
          </w:pPr>
          <w:r>
            <w:fldChar w:fldCharType="begin"/>
          </w:r>
          <w:r>
            <w:instrText xml:space="preserve"> HYPERLINK \l "mhe6l4l1orayzlujfr" \h </w:instrText>
          </w:r>
          <w:r>
            <w:fldChar w:fldCharType="separate"/>
          </w:r>
          <w:r>
            <w:t>（1）排查：</w:t>
          </w:r>
          <w:r>
            <w:tab/>
          </w:r>
          <w:r>
            <w:fldChar w:fldCharType="end"/>
          </w:r>
        </w:p>
        <w:p w14:paraId="74C80F5C">
          <w:pPr>
            <w:tabs>
              <w:tab w:val="left" w:leader="dot" w:pos="8390"/>
            </w:tabs>
            <w:ind w:left="1500"/>
          </w:pPr>
          <w:r>
            <w:fldChar w:fldCharType="begin"/>
          </w:r>
          <w:r>
            <w:instrText xml:space="preserve"> HYPERLINK \l "mhe6l6odf8mssf5vgpj" \h </w:instrText>
          </w:r>
          <w:r>
            <w:fldChar w:fldCharType="separate"/>
          </w:r>
          <w:r>
            <w:t>i) 方式一：界面确认</w:t>
          </w:r>
          <w:r>
            <w:tab/>
          </w:r>
          <w:r>
            <w:fldChar w:fldCharType="end"/>
          </w:r>
        </w:p>
        <w:p w14:paraId="08125FE4">
          <w:pPr>
            <w:tabs>
              <w:tab w:val="left" w:leader="dot" w:pos="8390"/>
            </w:tabs>
            <w:ind w:left="1500"/>
          </w:pPr>
          <w:r>
            <w:fldChar w:fldCharType="begin"/>
          </w:r>
          <w:r>
            <w:instrText xml:space="preserve"> HYPERLINK \l "mhe6l97du1yrevhmvwi" \h </w:instrText>
          </w:r>
          <w:r>
            <w:fldChar w:fldCharType="separate"/>
          </w:r>
          <w:r>
            <w:t>ii) 方式二：查询日志，确认</w:t>
          </w:r>
          <w:r>
            <w:tab/>
          </w:r>
          <w:r>
            <w:fldChar w:fldCharType="end"/>
          </w:r>
        </w:p>
        <w:p w14:paraId="74D8C57D">
          <w:pPr>
            <w:tabs>
              <w:tab w:val="left" w:leader="dot" w:pos="8390"/>
            </w:tabs>
            <w:ind w:left="1200"/>
          </w:pPr>
          <w:r>
            <w:fldChar w:fldCharType="begin"/>
          </w:r>
          <w:r>
            <w:instrText xml:space="preserve"> HYPERLINK \l "mhe74f3t6vavxhb8qup" \h </w:instrText>
          </w:r>
          <w:r>
            <w:fldChar w:fldCharType="separate"/>
          </w:r>
          <w:r>
            <w:t>（2）解决方案</w:t>
          </w:r>
          <w:r>
            <w:tab/>
          </w:r>
          <w:r>
            <w:fldChar w:fldCharType="end"/>
          </w:r>
        </w:p>
        <w:p w14:paraId="6501E088">
          <w:pPr>
            <w:tabs>
              <w:tab w:val="left" w:leader="dot" w:pos="8390"/>
            </w:tabs>
            <w:ind w:left="1500"/>
          </w:pPr>
          <w:r>
            <w:fldChar w:fldCharType="begin"/>
          </w:r>
          <w:r>
            <w:instrText xml:space="preserve"> HYPERLINK \l "mhe7y4hvesgakolsn3w" \h </w:instrText>
          </w:r>
          <w:r>
            <w:fldChar w:fldCharType="separate"/>
          </w:r>
          <w:r>
            <w:t>i) 解决方案1:</w:t>
          </w:r>
          <w:r>
            <w:tab/>
          </w:r>
          <w:r>
            <w:fldChar w:fldCharType="end"/>
          </w:r>
        </w:p>
        <w:p w14:paraId="62ED9855">
          <w:pPr>
            <w:tabs>
              <w:tab w:val="left" w:leader="dot" w:pos="8390"/>
            </w:tabs>
            <w:ind w:left="1500"/>
          </w:pPr>
          <w:r>
            <w:fldChar w:fldCharType="begin"/>
          </w:r>
          <w:r>
            <w:instrText xml:space="preserve"> HYPERLINK \l "mhe7yjbsqbshpbxgl4s" \h </w:instrText>
          </w:r>
          <w:r>
            <w:fldChar w:fldCharType="separate"/>
          </w:r>
          <w:r>
            <w:t>ii) 解决方案2:</w:t>
          </w:r>
          <w:r>
            <w:tab/>
          </w:r>
          <w:r>
            <w:fldChar w:fldCharType="end"/>
          </w:r>
        </w:p>
        <w:p w14:paraId="49D384BE">
          <w:pPr>
            <w:tabs>
              <w:tab w:val="left" w:leader="dot" w:pos="8390"/>
            </w:tabs>
          </w:pPr>
          <w:r>
            <w:fldChar w:fldCharType="begin"/>
          </w:r>
          <w:r>
            <w:instrText xml:space="preserve"> HYPERLINK \l "mhsjawlgso28mwtqcvd" \h </w:instrText>
          </w:r>
          <w:r>
            <w:fldChar w:fldCharType="separate"/>
          </w:r>
          <w:r>
            <w:rPr>
              <w:b/>
              <w:bCs/>
              <w:i/>
              <w:iCs/>
            </w:rPr>
            <w:t>45) 无法入遗留库/无法延期</w:t>
          </w:r>
          <w:r>
            <w:tab/>
          </w:r>
          <w:r>
            <w:fldChar w:fldCharType="end"/>
          </w:r>
        </w:p>
        <w:p w14:paraId="238A4C01">
          <w:pPr>
            <w:tabs>
              <w:tab w:val="left" w:leader="dot" w:pos="8390"/>
            </w:tabs>
            <w:ind w:left="1200"/>
          </w:pPr>
          <w:r>
            <w:fldChar w:fldCharType="begin"/>
          </w:r>
          <w:r>
            <w:instrText xml:space="preserve"> HYPERLINK \l "mhsjawlso83cg4he23" \h </w:instrText>
          </w:r>
          <w:r>
            <w:fldChar w:fldCharType="separate"/>
          </w:r>
          <w:r>
            <w:t>（1）排查：</w:t>
          </w:r>
          <w:r>
            <w:tab/>
          </w:r>
          <w:r>
            <w:fldChar w:fldCharType="end"/>
          </w:r>
        </w:p>
        <w:p w14:paraId="75E75D44">
          <w:pPr>
            <w:tabs>
              <w:tab w:val="left" w:leader="dot" w:pos="8390"/>
            </w:tabs>
            <w:ind w:left="1200"/>
          </w:pPr>
          <w:r>
            <w:fldChar w:fldCharType="begin"/>
          </w:r>
          <w:r>
            <w:instrText xml:space="preserve"> HYPERLINK \l "mhsjfg6hp784cvnwsf" \h </w:instrText>
          </w:r>
          <w:r>
            <w:fldChar w:fldCharType="separate"/>
          </w:r>
          <w:r>
            <w:t>（2）备份：</w:t>
          </w:r>
          <w:r>
            <w:tab/>
          </w:r>
          <w:r>
            <w:fldChar w:fldCharType="end"/>
          </w:r>
        </w:p>
        <w:p w14:paraId="033777F7">
          <w:pPr>
            <w:tabs>
              <w:tab w:val="left" w:leader="dot" w:pos="8390"/>
            </w:tabs>
            <w:ind w:left="1200"/>
          </w:pPr>
          <w:r>
            <w:fldChar w:fldCharType="begin"/>
          </w:r>
          <w:r>
            <w:instrText xml:space="preserve"> HYPERLINK \l "mhsjwhbb7kdur6ub7za" \h </w:instrText>
          </w:r>
          <w:r>
            <w:fldChar w:fldCharType="separate"/>
          </w:r>
          <w:r>
            <w:t>（3）更新：</w:t>
          </w:r>
          <w:r>
            <w:tab/>
          </w:r>
          <w:r>
            <w:fldChar w:fldCharType="end"/>
          </w:r>
        </w:p>
      </w:sdtContent>
    </w:sdt>
    <w:p w14:paraId="2A546ABF">
      <w:pPr>
        <w:pStyle w:val="2"/>
        <w:numPr>
          <w:ilvl w:val="0"/>
          <w:numId w:val="1"/>
        </w:numPr>
        <w:jc w:val="left"/>
      </w:pPr>
      <w:bookmarkStart w:id="0" w:name="mb4flmmrcy7yytt41vd"/>
      <w:r>
        <w:rPr>
          <w:b/>
          <w:color w:val="1A1A1A"/>
        </w:rPr>
        <w:t>排查事件工单是否漏清除</w:t>
      </w:r>
      <w:bookmarkEnd w:id="0"/>
    </w:p>
    <w:p w14:paraId="47124093">
      <w:r>
        <w:rPr>
          <w:color w:val="FE0300"/>
        </w:rPr>
        <w:t>注意：如果超过3天，用kafka推送消息，将会无法插入清除时间，这时候则可以考虑使用：工单侧补清除时间</w:t>
      </w:r>
    </w:p>
    <w:p w14:paraId="4640C87D">
      <w:pPr>
        <w:ind w:hanging="720"/>
        <w:jc w:val="left"/>
      </w:pPr>
      <w:r>
        <w:rPr>
          <w:color w:val="000000"/>
          <w:sz w:val="24"/>
        </w:rPr>
        <w:t xml:space="preserve">1.  </w:t>
      </w:r>
      <w:r>
        <w:rPr>
          <w:color w:val="333333"/>
          <w:sz w:val="22"/>
        </w:rPr>
        <w:t>根据用户反馈工单号，查询详情界面确认是否有清除时间</w:t>
      </w:r>
    </w:p>
    <w:p w14:paraId="7DC90082">
      <w:pPr>
        <w:jc w:val="left"/>
      </w:pPr>
      <w:r>
        <w:drawing>
          <wp:inline distT="0" distB="0" distL="0" distR="0">
            <wp:extent cx="5753100" cy="1945640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4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F77B">
      <w:pPr>
        <w:jc w:val="left"/>
      </w:pPr>
      <w:r>
        <w:drawing>
          <wp:inline distT="0" distB="0" distL="0" distR="0">
            <wp:extent cx="5753100" cy="1878330"/>
            <wp:effectExtent l="0" t="0" r="0" b="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8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8D0A">
      <w:pPr>
        <w:jc w:val="left"/>
      </w:pPr>
      <w:r>
        <w:rPr>
          <w:color w:val="333333"/>
          <w:sz w:val="22"/>
        </w:rPr>
        <w:t xml:space="preserve"> </w:t>
      </w:r>
    </w:p>
    <w:p w14:paraId="24A76AF1">
      <w:pPr>
        <w:ind w:hanging="720"/>
        <w:jc w:val="left"/>
      </w:pPr>
      <w:r>
        <w:rPr>
          <w:color w:val="000000"/>
          <w:sz w:val="24"/>
        </w:rPr>
        <w:t xml:space="preserve">2.  </w:t>
      </w:r>
      <w:r>
        <w:rPr>
          <w:color w:val="333333"/>
          <w:sz w:val="22"/>
        </w:rPr>
        <w:t>若根据工单界面查无清除时间，则复制详情页面的事件流水号查询数据库</w:t>
      </w:r>
    </w:p>
    <w:p w14:paraId="1AF92D69">
      <w:pPr>
        <w:jc w:val="left"/>
      </w:pPr>
      <w:r>
        <w:drawing>
          <wp:inline distT="0" distB="0" distL="0" distR="0">
            <wp:extent cx="5753100" cy="808990"/>
            <wp:effectExtent l="0" t="0" r="0" b="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EF60">
      <w:pPr>
        <w:jc w:val="left"/>
      </w:pPr>
      <w:r>
        <w:rPr>
          <w:color w:val="333333"/>
          <w:sz w:val="22"/>
        </w:rPr>
        <w:t xml:space="preserve"> </w:t>
      </w:r>
    </w:p>
    <w:p w14:paraId="643D2A04">
      <w:pPr>
        <w:jc w:val="left"/>
      </w:pPr>
      <w:r>
        <w:rPr>
          <w:color w:val="333333"/>
          <w:sz w:val="22"/>
        </w:rPr>
        <w:t>--根据工单的事件的流水号（FP），查询告警的FP（</w:t>
      </w:r>
      <w:r>
        <w:rPr>
          <w:b/>
          <w:color w:val="333333"/>
          <w:sz w:val="22"/>
        </w:rPr>
        <w:t>集客需要先用这个查</w:t>
      </w:r>
      <w:r>
        <w:rPr>
          <w:color w:val="333333"/>
          <w:sz w:val="22"/>
        </w:rPr>
        <w:t>）</w:t>
      </w:r>
    </w:p>
    <w:p w14:paraId="6E82F9F4">
      <w:pPr>
        <w:jc w:val="left"/>
      </w:pPr>
      <w:r>
        <w:rPr>
          <w:color w:val="333333"/>
          <w:sz w:val="22"/>
        </w:rPr>
        <w:t>select CORR_ALARM_FP from "MONITORWO"."MW_PRODUCT_BUSINESS_ " where EVENT_RECORD_ID = '578843244_298576630_3588649646_3217191065'</w:t>
      </w:r>
    </w:p>
    <w:p w14:paraId="48675770">
      <w:pPr>
        <w:jc w:val="left"/>
      </w:pPr>
      <w:r>
        <w:rPr>
          <w:color w:val="333333"/>
          <w:sz w:val="22"/>
        </w:rPr>
        <w:t>977823129_3389702439_1075098577_3343256510</w:t>
      </w:r>
    </w:p>
    <w:p w14:paraId="5FC56F30">
      <w:pPr>
        <w:jc w:val="left"/>
      </w:pPr>
      <w:r>
        <w:rPr>
          <w:color w:val="333333"/>
          <w:sz w:val="22"/>
        </w:rPr>
        <w:t xml:space="preserve"> </w:t>
      </w:r>
    </w:p>
    <w:p w14:paraId="55F815FF">
      <w:pPr>
        <w:jc w:val="left"/>
      </w:pPr>
      <w:r>
        <w:rPr>
          <w:color w:val="333333"/>
          <w:sz w:val="22"/>
        </w:rPr>
        <w:t>---tangbo添加，在109.3上根据工单查询</w:t>
      </w:r>
    </w:p>
    <w:p w14:paraId="581CA14B">
      <w:pPr>
        <w:jc w:val="left"/>
      </w:pPr>
      <w:r>
        <w:rPr>
          <w:color w:val="333333"/>
          <w:sz w:val="22"/>
        </w:rPr>
        <w:t xml:space="preserve">select CURRENTLY_ALARM_FP from "MONITORWO"."MW_ORDER_PUBLIC_INCIDENT" </w:t>
      </w:r>
      <w:r>
        <w:rPr>
          <w:color w:val="333333"/>
          <w:sz w:val="22"/>
        </w:rPr>
        <w:br w:type="textWrapping"/>
      </w:r>
      <w:r>
        <w:rPr>
          <w:color w:val="333333"/>
          <w:sz w:val="22"/>
        </w:rPr>
        <w:t>where SHEET_ID ='FJ-076-20251001-2067'</w:t>
      </w:r>
      <w:r>
        <w:rPr>
          <w:color w:val="333333"/>
          <w:sz w:val="22"/>
        </w:rPr>
        <w:br w:type="textWrapping"/>
      </w:r>
      <w:r>
        <w:rPr>
          <w:color w:val="333333"/>
          <w:sz w:val="22"/>
        </w:rPr>
        <w:t>and CREATE_TIME &gt;= TO_DATE('2025-10-01 00:00:00','YYYY-MM-DD HH24:MI:SS');</w:t>
      </w:r>
    </w:p>
    <w:p w14:paraId="7E4B5C80">
      <w:pPr>
        <w:jc w:val="left"/>
      </w:pPr>
    </w:p>
    <w:p w14:paraId="49BBBE2B">
      <w:pPr>
        <w:jc w:val="left"/>
      </w:pPr>
      <w:r>
        <w:rPr>
          <w:color w:val="333333"/>
          <w:sz w:val="22"/>
        </w:rPr>
        <w:t>--在采集库根据告警的FP（FP要去掉_2及以后所有），查找告警的CFP（非</w:t>
      </w:r>
      <w:r>
        <w:rPr>
          <w:b/>
          <w:color w:val="333333"/>
          <w:sz w:val="22"/>
        </w:rPr>
        <w:t>集客直接用第二个sql跟第三个sql关联查询</w:t>
      </w:r>
      <w:r>
        <w:rPr>
          <w:color w:val="333333"/>
          <w:sz w:val="22"/>
        </w:rPr>
        <w:t>）</w:t>
      </w:r>
    </w:p>
    <w:p w14:paraId="09CE4F86">
      <w:pPr>
        <w:jc w:val="left"/>
      </w:pPr>
      <w:r>
        <w:rPr>
          <w:color w:val="333333"/>
          <w:sz w:val="22"/>
        </w:rPr>
        <w:t>select CFP0_CFP1_CFP2_CFP3,NMS_ALARM_ID from "MONITORWO"."MW_ALARM_INFO_D" where FP0_FP1_FP2_FP3 = '977823129_3389702439_1075098577_3343256510'</w:t>
      </w:r>
    </w:p>
    <w:p w14:paraId="09674EB4">
      <w:pPr>
        <w:jc w:val="left"/>
      </w:pPr>
      <w:r>
        <w:rPr>
          <w:color w:val="333333"/>
          <w:sz w:val="22"/>
        </w:rPr>
        <w:t>1337505549_1774890748_1355633798_242147427</w:t>
      </w:r>
    </w:p>
    <w:p w14:paraId="6380A43B">
      <w:pPr>
        <w:jc w:val="left"/>
      </w:pPr>
      <w:r>
        <w:rPr>
          <w:color w:val="333333"/>
          <w:sz w:val="22"/>
        </w:rPr>
        <w:t>1890589821094297600</w:t>
      </w:r>
    </w:p>
    <w:p w14:paraId="1926D9AD">
      <w:pPr>
        <w:jc w:val="left"/>
      </w:pPr>
      <w:r>
        <w:rPr>
          <w:color w:val="333333"/>
          <w:sz w:val="22"/>
        </w:rPr>
        <w:t xml:space="preserve"> </w:t>
      </w:r>
    </w:p>
    <w:p w14:paraId="7FA3D920">
      <w:pPr>
        <w:jc w:val="left"/>
      </w:pPr>
      <w:r>
        <w:rPr>
          <w:color w:val="333333"/>
          <w:sz w:val="22"/>
        </w:rPr>
        <w:t>--用告警的CFP，查询是否有清除时间。</w:t>
      </w:r>
    </w:p>
    <w:p w14:paraId="17F3BD63">
      <w:pPr>
        <w:jc w:val="left"/>
      </w:pPr>
      <w:r>
        <w:rPr>
          <w:color w:val="333333"/>
          <w:sz w:val="22"/>
        </w:rPr>
        <w:t>select * from "MONITORWO"."MW_ALARM_INFO_CANCEL_D" where CFP0_CFP1_CFP2_CFP3='1337505549_1774890748_1355633798_242147427'</w:t>
      </w:r>
    </w:p>
    <w:p w14:paraId="747EAEB1">
      <w:pPr>
        <w:jc w:val="left"/>
      </w:pPr>
      <w:r>
        <w:rPr>
          <w:color w:val="333333"/>
          <w:sz w:val="22"/>
        </w:rPr>
        <w:t>--如果没有记录，则把1890589821094297600 这ID，发给集客专线系统（李林硕）排查。</w:t>
      </w:r>
    </w:p>
    <w:p w14:paraId="270C7F95">
      <w:pPr>
        <w:jc w:val="left"/>
      </w:pPr>
      <w:r>
        <w:rPr>
          <w:color w:val="333333"/>
          <w:sz w:val="22"/>
        </w:rPr>
        <w:t>如果有记录将第二条查出的CFP0_CFP1_CFP2_CFP3,发给开发@高胜永（18703650406）以及@张林波（）排查，是否漏请或者是有子告警未清除</w:t>
      </w:r>
    </w:p>
    <w:p w14:paraId="795F01BB">
      <w:pPr>
        <w:jc w:val="left"/>
      </w:pPr>
      <w:r>
        <w:rPr>
          <w:color w:val="333333"/>
          <w:sz w:val="22"/>
        </w:rPr>
        <w:t xml:space="preserve"> </w:t>
      </w:r>
    </w:p>
    <w:p w14:paraId="4C2A0055">
      <w:pPr>
        <w:jc w:val="left"/>
      </w:pPr>
      <w:r>
        <w:rPr>
          <w:color w:val="333333"/>
          <w:sz w:val="22"/>
        </w:rPr>
        <w:t>-- ES查询是否有数据</w:t>
      </w:r>
    </w:p>
    <w:p w14:paraId="67E74ECC">
      <w:pPr>
        <w:numPr>
          <w:ilvl w:val="1"/>
          <w:numId w:val="2"/>
        </w:numPr>
        <w:jc w:val="left"/>
      </w:pPr>
      <w:r>
        <w:rPr>
          <w:color w:val="333333"/>
          <w:sz w:val="22"/>
        </w:rPr>
        <w:t>确认是否是接口问题/es是否有清除时间</w:t>
      </w:r>
    </w:p>
    <w:p w14:paraId="139AF51D">
      <w:pPr>
        <w:pStyle w:val="12"/>
        <w:shd w:val="clear" w:color="auto" w:fill="D0CECE"/>
      </w:pPr>
      <w:r>
        <w:br w:type="textWrapping"/>
      </w:r>
      <w:r>
        <w:br w:type="textWrapping"/>
      </w:r>
      <w:r>
        <w:t>GET mw_em_master/_search</w:t>
      </w:r>
      <w:r>
        <w:br w:type="textWrapping"/>
      </w:r>
      <w:r>
        <w:t>{</w:t>
      </w:r>
      <w:r>
        <w:br w:type="textWrapping"/>
      </w:r>
      <w:r>
        <w:t xml:space="preserve">  "query": {</w:t>
      </w:r>
      <w:r>
        <w:br w:type="textWrapping"/>
      </w:r>
      <w:r>
        <w:t xml:space="preserve">    "wildcard": {</w:t>
      </w:r>
      <w:r>
        <w:br w:type="textWrapping"/>
      </w:r>
      <w:r>
        <w:t xml:space="preserve">      "EVENT_FP.keyword": {</w:t>
      </w:r>
      <w:r>
        <w:br w:type="textWrapping"/>
      </w:r>
      <w:r>
        <w:t xml:space="preserve">        "value": "2202352744_544023328_4237070073_688529469_211"</w:t>
      </w:r>
      <w:r>
        <w:br w:type="textWrapping"/>
      </w:r>
      <w:r>
        <w:t xml:space="preserve">      }</w:t>
      </w:r>
      <w:r>
        <w:br w:type="textWrapping"/>
      </w:r>
      <w:r>
        <w:t xml:space="preserve">    }</w:t>
      </w:r>
      <w:r>
        <w:br w:type="textWrapping"/>
      </w:r>
      <w:r>
        <w:t xml:space="preserve"> 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-- 定位“清除时间”字段：CANCEL_TIME</w:t>
      </w:r>
    </w:p>
    <w:p w14:paraId="01161EDD">
      <w:pPr>
        <w:pStyle w:val="12"/>
        <w:shd w:val="clear" w:color="auto" w:fill="D0CECE"/>
      </w:pPr>
      <w:r>
        <w:t>GET /_xpack/sql?format=txt</w:t>
      </w:r>
      <w:r>
        <w:br w:type="textWrapping"/>
      </w:r>
      <w:r>
        <w:t>{</w:t>
      </w:r>
      <w:r>
        <w:br w:type="textWrapping"/>
      </w:r>
      <w:r>
        <w:t xml:space="preserve">  "query": """</w:t>
      </w:r>
      <w:r>
        <w:br w:type="textWrapping"/>
      </w:r>
      <w:r>
        <w:t xml:space="preserve">    SELECT </w:t>
      </w:r>
      <w:r>
        <w:br w:type="textWrapping"/>
      </w:r>
      <w:r>
        <w:t xml:space="preserve">      CLEAR_COLLECTION_TIME  AS "清除时间（亿阳）",</w:t>
      </w:r>
      <w:r>
        <w:br w:type="textWrapping"/>
      </w:r>
      <w:r>
        <w:t xml:space="preserve">      CANCEL_COLLECT_TIME    AS "取消收集时间",</w:t>
      </w:r>
      <w:r>
        <w:br w:type="textWrapping"/>
      </w:r>
      <w:r>
        <w:t xml:space="preserve">      CANCEL_TIME            AS "亿阳推送清除",</w:t>
      </w:r>
      <w:r>
        <w:br w:type="textWrapping"/>
      </w:r>
      <w:r>
        <w:t xml:space="preserve">      CANCEL_ARRIVAL_TIME    AS "取消到达时间"</w:t>
      </w:r>
      <w:r>
        <w:br w:type="textWrapping"/>
      </w:r>
      <w:r>
        <w:t xml:space="preserve">    FROM mw_em_master</w:t>
      </w:r>
      <w:r>
        <w:br w:type="textWrapping"/>
      </w:r>
      <w:r>
        <w:t xml:space="preserve">    WHERE EVENT_FP = '4049077035_1101744044_2978306659_2899817007_2'</w:t>
      </w:r>
      <w:r>
        <w:br w:type="textWrapping"/>
      </w:r>
      <w:r>
        <w:t xml:space="preserve">  """</w:t>
      </w:r>
      <w:r>
        <w:br w:type="textWrapping"/>
      </w:r>
      <w:r>
        <w:t>}</w:t>
      </w:r>
    </w:p>
    <w:p w14:paraId="196CCC99">
      <w:r>
        <w:drawing>
          <wp:inline distT="0" distB="0" distL="0" distR="0">
            <wp:extent cx="5724525" cy="1443355"/>
            <wp:effectExtent l="0" t="0" r="0" b="0"/>
            <wp:docPr id="5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D2F1">
      <w:pPr>
        <w:pStyle w:val="2"/>
        <w:numPr>
          <w:ilvl w:val="0"/>
          <w:numId w:val="1"/>
        </w:numPr>
        <w:jc w:val="left"/>
      </w:pPr>
      <w:bookmarkStart w:id="1" w:name="mhxj75bh4a8yghhfpv9"/>
      <w:r>
        <w:rPr>
          <w:b/>
          <w:color w:val="1A1A1A"/>
        </w:rPr>
        <w:t>清除时间（kafka推送）</w:t>
      </w:r>
      <w:bookmarkEnd w:id="1"/>
    </w:p>
    <w:p w14:paraId="774A90DA">
      <w:pPr>
        <w:pStyle w:val="4"/>
        <w:spacing w:line="206" w:lineRule="auto"/>
      </w:pPr>
      <w:bookmarkStart w:id="2" w:name="mhxj8xdorpw122fjp"/>
      <w:r>
        <w:rPr>
          <w:b/>
          <w:color w:val="333333"/>
          <w:sz w:val="29"/>
        </w:rPr>
        <w:t>先确认：是否可以清除</w:t>
      </w:r>
      <w:bookmarkEnd w:id="2"/>
    </w:p>
    <w:p w14:paraId="01FB7A5B">
      <w:pPr>
        <w:pStyle w:val="5"/>
        <w:spacing w:line="206" w:lineRule="auto"/>
      </w:pPr>
      <w:bookmarkStart w:id="3" w:name="mem7t4tipvjkadqbb4g"/>
      <w:r>
        <w:rPr>
          <w:b/>
          <w:sz w:val="27"/>
        </w:rPr>
        <w:t>（1）查询是否有工单信息</w:t>
      </w:r>
      <w:bookmarkEnd w:id="3"/>
    </w:p>
    <w:p w14:paraId="564756EE">
      <w:r>
        <w:t>在【事件工单-省内处理类工单-处理全量】查询工单</w:t>
      </w:r>
    </w:p>
    <w:p w14:paraId="3F9E6C55"/>
    <w:p w14:paraId="4F4B3BF3">
      <w:pPr>
        <w:pStyle w:val="5"/>
        <w:spacing w:line="206" w:lineRule="auto"/>
      </w:pPr>
      <w:bookmarkStart w:id="4" w:name="mem7ttjbqu6mw70r92s"/>
      <w:r>
        <w:rPr>
          <w:b/>
          <w:sz w:val="27"/>
        </w:rPr>
        <w:t>（2）没有工单信息</w:t>
      </w:r>
      <w:bookmarkEnd w:id="4"/>
    </w:p>
    <w:p w14:paraId="6B0BCFD6">
      <w:r>
        <w:t>则去遗留库查看是否有，如果有则直接进行回复：已入异常库</w:t>
      </w:r>
    </w:p>
    <w:p w14:paraId="7E06B4A6">
      <w:r>
        <w:drawing>
          <wp:inline distT="0" distB="0" distL="0" distR="0">
            <wp:extent cx="7124700" cy="3086100"/>
            <wp:effectExtent l="0" t="0" r="0" b="0"/>
            <wp:docPr id="7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08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E85E">
      <w:pPr>
        <w:pStyle w:val="5"/>
        <w:spacing w:line="206" w:lineRule="auto"/>
      </w:pPr>
      <w:bookmarkStart w:id="5" w:name="mem7tifdq2nmh8rc3ya"/>
      <w:r>
        <w:rPr>
          <w:b/>
          <w:sz w:val="27"/>
        </w:rPr>
        <w:t>（3）有工单信息</w:t>
      </w:r>
      <w:bookmarkEnd w:id="5"/>
    </w:p>
    <w:p w14:paraId="14B6131C">
      <w:r>
        <w:drawing>
          <wp:inline distT="0" distB="0" distL="0" distR="0">
            <wp:extent cx="7124700" cy="3396615"/>
            <wp:effectExtent l="0" t="0" r="0" b="0"/>
            <wp:docPr id="8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39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305B">
      <w:pPr>
        <w:pStyle w:val="5"/>
        <w:spacing w:line="206" w:lineRule="auto"/>
      </w:pPr>
      <w:bookmarkStart w:id="6" w:name="mem86nazitnv39u768"/>
      <w:r>
        <w:rPr>
          <w:b/>
          <w:sz w:val="27"/>
        </w:rPr>
        <w:t>（4）注意如果有子单</w:t>
      </w:r>
      <w:bookmarkEnd w:id="6"/>
    </w:p>
    <w:p w14:paraId="4BC82628">
      <w:r>
        <w:t>如果有子单，则需要推送两次</w:t>
      </w:r>
    </w:p>
    <w:p w14:paraId="544215E1">
      <w:pPr>
        <w:pStyle w:val="5"/>
        <w:spacing w:line="206" w:lineRule="auto"/>
      </w:pPr>
      <w:bookmarkStart w:id="7" w:name="memlkp24zqxcwmpb6j"/>
      <w:r>
        <w:rPr>
          <w:b/>
          <w:sz w:val="27"/>
        </w:rPr>
        <w:t>（5）推送Kafka消息</w:t>
      </w:r>
      <w:bookmarkEnd w:id="7"/>
    </w:p>
    <w:p w14:paraId="32FC85A2">
      <w:pPr>
        <w:numPr>
          <w:ilvl w:val="1"/>
          <w:numId w:val="3"/>
        </w:numPr>
      </w:pPr>
      <w:r>
        <w:t>如果</w:t>
      </w:r>
      <w:r>
        <w:rPr>
          <w:color w:val="FE0300"/>
        </w:rPr>
        <w:t>有合并单子单</w:t>
      </w:r>
      <w:r>
        <w:t>，需要</w:t>
      </w:r>
      <w:r>
        <w:rPr>
          <w:color w:val="FE0300"/>
        </w:rPr>
        <w:t>推送两条Kafka数据</w:t>
      </w:r>
    </w:p>
    <w:p w14:paraId="7DEB4FC2">
      <w:pPr>
        <w:numPr>
          <w:ilvl w:val="1"/>
          <w:numId w:val="3"/>
        </w:numPr>
      </w:pPr>
      <w:r>
        <w:t>kafka推送的topic：</w:t>
      </w:r>
      <w:r>
        <w:rPr>
          <w:shd w:val="clear" w:color="auto" w:fill="F0F1F1"/>
        </w:rPr>
        <w:t>EVENT-GZ-COLLECTION-TOPIC</w:t>
      </w:r>
      <w:r>
        <w:t xml:space="preserve"> </w:t>
      </w:r>
    </w:p>
    <w:p w14:paraId="20C3EB98">
      <w:pPr>
        <w:numPr>
          <w:ilvl w:val="1"/>
          <w:numId w:val="3"/>
        </w:numPr>
      </w:pPr>
      <w:r>
        <w:rPr>
          <w:b/>
          <w:color w:val="E03E3E"/>
        </w:rPr>
        <w:t>推送清除时间失败</w:t>
      </w:r>
      <w:r>
        <w:t>常见操作问题</w:t>
      </w:r>
    </w:p>
    <w:p w14:paraId="0E370EC3">
      <w:pPr>
        <w:numPr>
          <w:ilvl w:val="2"/>
          <w:numId w:val="3"/>
        </w:numPr>
      </w:pPr>
      <w:r>
        <w:t>如果CANCEL_TIME 推送成</w:t>
      </w:r>
      <w:r>
        <w:rPr>
          <w:u w:val="single"/>
        </w:rPr>
        <w:t>2025-08-21 17:28</w:t>
      </w:r>
      <w:r>
        <w:t>，因为这个清除时间格式不正确，所以会生成清除时间失败。</w:t>
      </w:r>
    </w:p>
    <w:p w14:paraId="21DFEA57">
      <w:pPr>
        <w:numPr>
          <w:ilvl w:val="2"/>
          <w:numId w:val="3"/>
        </w:numPr>
      </w:pPr>
      <w:r>
        <w:t>如果派单时间&gt;=3天（现在时间 - 派单时间 &gt;= 3天 ）</w:t>
      </w:r>
    </w:p>
    <w:p w14:paraId="229F2899">
      <w:pPr>
        <w:numPr>
          <w:ilvl w:val="1"/>
          <w:numId w:val="3"/>
        </w:numPr>
      </w:pPr>
      <w:r>
        <w:t>推送流程</w:t>
      </w:r>
    </w:p>
    <w:p w14:paraId="3ED86BFE">
      <w:pPr>
        <w:numPr>
          <w:ilvl w:val="2"/>
          <w:numId w:val="3"/>
        </w:numPr>
      </w:pPr>
      <w:r>
        <w:t>找到TOPIC，按下图操作</w:t>
      </w:r>
    </w:p>
    <w:p w14:paraId="7AD554A1">
      <w:pPr>
        <w:ind w:left="480"/>
      </w:pPr>
      <w:r>
        <w:drawing>
          <wp:inline distT="0" distB="0" distL="0" distR="0">
            <wp:extent cx="6686550" cy="2838450"/>
            <wp:effectExtent l="0" t="0" r="0" b="0"/>
            <wp:docPr id="9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6119">
      <w:pPr>
        <w:numPr>
          <w:ilvl w:val="2"/>
          <w:numId w:val="3"/>
        </w:numPr>
      </w:pPr>
      <w:r>
        <w:t>推送清除时间的DEMO</w:t>
      </w:r>
    </w:p>
    <w:p w14:paraId="4C3299FC">
      <w:pPr>
        <w:pStyle w:val="12"/>
        <w:shd w:val="clear" w:color="auto" w:fill="D0CECE"/>
      </w:pPr>
      <w:r>
        <w:t>{</w:t>
      </w:r>
      <w:r>
        <w:br w:type="textWrapping"/>
      </w:r>
      <w:r>
        <w:t xml:space="preserve">  "ACTIVE_STATUS": "3",</w:t>
      </w:r>
      <w:r>
        <w:br w:type="textWrapping"/>
      </w:r>
      <w:r>
        <w:t xml:space="preserve">  "CANCEL_TIME": "2025-10-01 08:46:45",</w:t>
      </w:r>
      <w:r>
        <w:br w:type="textWrapping"/>
      </w:r>
      <w:r>
        <w:t xml:space="preserve">  "FP0_FP1_FP2_FP3": "652740003_4107034243_2388689267_1511684650_2",</w:t>
      </w:r>
      <w:r>
        <w:br w:type="textWrapping"/>
      </w:r>
      <w:r>
        <w:t xml:space="preserve">  "CFP0_CFP1_CFP2_CFP3": "3949883474_3191825933_2040595551_137535795_2"</w:t>
      </w:r>
      <w:r>
        <w:br w:type="textWrapping"/>
      </w:r>
      <w:r>
        <w:t>}</w:t>
      </w:r>
    </w:p>
    <w:p w14:paraId="3900BA31">
      <w:pPr>
        <w:pStyle w:val="5"/>
        <w:spacing w:line="206" w:lineRule="auto"/>
      </w:pPr>
      <w:bookmarkStart w:id="8" w:name="memlpe5lzrgw53cx0w"/>
      <w:r>
        <w:rPr>
          <w:b/>
          <w:sz w:val="27"/>
        </w:rPr>
        <w:t>（6）处理完成更新文档进度</w:t>
      </w:r>
      <w:bookmarkEnd w:id="8"/>
    </w:p>
    <w:p w14:paraId="2EB3ECE4">
      <w:pPr>
        <w:ind w:left="480"/>
      </w:pPr>
      <w:r>
        <w:t>文档链接：</w:t>
      </w:r>
      <w:r>
        <w:fldChar w:fldCharType="begin"/>
      </w:r>
      <w:r>
        <w:instrText xml:space="preserve"> HYPERLINK "https://docs.qq.com/sheet/DZEVYTWdxSWN3VVVy?tab=000005" \h </w:instrText>
      </w:r>
      <w:r>
        <w:fldChar w:fldCharType="separate"/>
      </w:r>
      <w:r>
        <w:rPr>
          <w:rStyle w:val="11"/>
        </w:rPr>
        <w:t>https://docs.qq.com/sheet/DZEVYTWdxSWN3VVVy?tab=000005</w:t>
      </w:r>
      <w:r>
        <w:rPr>
          <w:rStyle w:val="11"/>
        </w:rPr>
        <w:fldChar w:fldCharType="end"/>
      </w:r>
    </w:p>
    <w:p w14:paraId="2BF9FDB3">
      <w:pPr>
        <w:numPr>
          <w:ilvl w:val="1"/>
          <w:numId w:val="4"/>
        </w:numPr>
      </w:pPr>
      <w:r>
        <w:t>更新文档</w:t>
      </w:r>
      <w:r>
        <w:drawing>
          <wp:inline distT="0" distB="0" distL="0" distR="0">
            <wp:extent cx="7124700" cy="3928745"/>
            <wp:effectExtent l="0" t="0" r="0" b="0"/>
            <wp:docPr id="10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9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1F72">
      <w:pPr>
        <w:numPr>
          <w:ilvl w:val="1"/>
          <w:numId w:val="4"/>
        </w:numPr>
      </w:pPr>
      <w:r>
        <w:t>最后一列要增加备注</w:t>
      </w:r>
    </w:p>
    <w:p w14:paraId="7EBC7D71">
      <w:pPr>
        <w:numPr>
          <w:ilvl w:val="2"/>
          <w:numId w:val="4"/>
        </w:numPr>
      </w:pPr>
      <w:r>
        <w:t>es有，工单没有——填写：1</w:t>
      </w:r>
    </w:p>
    <w:p w14:paraId="5FEE9EF8">
      <w:pPr>
        <w:numPr>
          <w:ilvl w:val="2"/>
          <w:numId w:val="4"/>
        </w:numPr>
      </w:pPr>
      <w:r>
        <w:t>采集库告警表有，es没有——2</w:t>
      </w:r>
    </w:p>
    <w:p w14:paraId="307A8BF6">
      <w:pPr>
        <w:numPr>
          <w:ilvl w:val="2"/>
          <w:numId w:val="4"/>
        </w:numPr>
      </w:pPr>
      <w:r>
        <w:t>在线文档有截图，采集库告警表没有——3</w:t>
      </w:r>
    </w:p>
    <w:p w14:paraId="3775DDDA">
      <w:pPr>
        <w:pStyle w:val="5"/>
        <w:spacing w:line="206" w:lineRule="auto"/>
      </w:pPr>
      <w:bookmarkStart w:id="9" w:name="mllklt2yozr5yqd2zj"/>
      <w:r>
        <w:rPr>
          <w:b/>
          <w:sz w:val="27"/>
        </w:rPr>
        <w:t>（7）通过开发的工具辅助生成kafka事件清除消息</w:t>
      </w:r>
      <w:bookmarkEnd w:id="9"/>
    </w:p>
    <w:p w14:paraId="707AB9F4">
      <w:pPr>
        <w:numPr>
          <w:ilvl w:val="1"/>
          <w:numId w:val="5"/>
        </w:numPr>
      </w:pPr>
      <w:r>
        <w:t>访问网址：</w:t>
      </w:r>
      <w:r>
        <w:fldChar w:fldCharType="begin"/>
      </w:r>
      <w:r>
        <w:instrText xml:space="preserve"> HYPERLINK "http://47.110.71.219:5001/" \h </w:instrText>
      </w:r>
      <w:r>
        <w:fldChar w:fldCharType="separate"/>
      </w:r>
      <w:r>
        <w:rPr>
          <w:rStyle w:val="11"/>
        </w:rPr>
        <w:t>http://47.110.71.219:5001/</w:t>
      </w:r>
      <w:r>
        <w:rPr>
          <w:rStyle w:val="11"/>
        </w:rPr>
        <w:fldChar w:fldCharType="end"/>
      </w:r>
    </w:p>
    <w:p w14:paraId="645DA428">
      <w:pPr>
        <w:numPr>
          <w:ilvl w:val="1"/>
          <w:numId w:val="5"/>
        </w:numPr>
      </w:pPr>
      <w:r>
        <w:t>进入事件数据清洗：</w:t>
      </w:r>
      <w:r>
        <w:drawing>
          <wp:inline distT="0" distB="0" distL="0" distR="0">
            <wp:extent cx="7124700" cy="4899660"/>
            <wp:effectExtent l="0" t="0" r="0" b="0"/>
            <wp:docPr id="1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89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46FB">
      <w:pPr>
        <w:numPr>
          <w:ilvl w:val="1"/>
          <w:numId w:val="5"/>
        </w:numPr>
      </w:pPr>
      <w:r>
        <w:t>输入EVENT_FP值和事件事件（清除表格里面客户填写，也可以通过ES查询确认）</w:t>
      </w:r>
    </w:p>
    <w:p w14:paraId="0AB8F2EF">
      <w:pPr>
        <w:numPr>
          <w:ilvl w:val="2"/>
          <w:numId w:val="6"/>
        </w:numPr>
      </w:pPr>
      <w:r>
        <w:t>比如EVENT_FP是：2202352744_544023328_4237070073_688529469_211</w:t>
      </w:r>
    </w:p>
    <w:p w14:paraId="31F3D214"/>
    <w:p w14:paraId="05F43DD5">
      <w:pPr>
        <w:numPr>
          <w:ilvl w:val="1"/>
          <w:numId w:val="5"/>
        </w:numPr>
      </w:pPr>
      <w:r>
        <w:t>再点击【清洗数据】，点击【复制结果】即可在kafka的topic（EVENT-GZ-COLLECTION-TOPIC）进行推送了</w:t>
      </w:r>
    </w:p>
    <w:p w14:paraId="0C8171C8">
      <w:pPr>
        <w:ind w:firstLine="480"/>
      </w:pPr>
      <w:r>
        <w:drawing>
          <wp:inline distT="0" distB="0" distL="0" distR="0">
            <wp:extent cx="7124700" cy="6492875"/>
            <wp:effectExtent l="0" t="0" r="0" b="0"/>
            <wp:docPr id="1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649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BF88"/>
    <w:p w14:paraId="05B574CC">
      <w:pPr>
        <w:pStyle w:val="2"/>
        <w:numPr>
          <w:ilvl w:val="0"/>
          <w:numId w:val="1"/>
        </w:numPr>
        <w:jc w:val="left"/>
      </w:pPr>
      <w:bookmarkStart w:id="10" w:name="mb4flmmvlufu0h9vcuk"/>
      <w:r>
        <w:rPr>
          <w:b/>
          <w:color w:val="1A1A1A"/>
          <w:sz w:val="42"/>
        </w:rPr>
        <w:t xml:space="preserve"> 延期待处理列表查询不到工单</w:t>
      </w:r>
      <w:bookmarkEnd w:id="10"/>
    </w:p>
    <w:p w14:paraId="7BAE40A1">
      <w:pPr>
        <w:numPr>
          <w:ilvl w:val="0"/>
          <w:numId w:val="7"/>
        </w:numPr>
        <w:jc w:val="left"/>
      </w:pPr>
      <w:r>
        <w:rPr>
          <w:color w:val="1A1A1A"/>
        </w:rPr>
        <w:t>查看当前处理维护组与预期是否一致</w:t>
      </w:r>
    </w:p>
    <w:p w14:paraId="47E9B9FA">
      <w:pPr>
        <w:pStyle w:val="12"/>
        <w:shd w:val="clear" w:color="auto" w:fill="D0CECE"/>
      </w:pPr>
      <w:r>
        <w:t>--主表</w:t>
      </w:r>
      <w:r>
        <w:br w:type="textWrapping"/>
      </w:r>
      <w:r>
        <w:t>select MAIN_TENANCE_GROUP,* from "MONITORWO"."MW_ORDER_WORK"</w:t>
      </w:r>
      <w:r>
        <w:br w:type="textWrapping"/>
      </w:r>
      <w:r>
        <w:t>where sheet_id = 'FJ-076-20250928-2628';</w:t>
      </w:r>
      <w:r>
        <w:br w:type="textWrapping"/>
      </w:r>
      <w:r>
        <w:br w:type="textWrapping"/>
      </w:r>
      <w:r>
        <w:t>--主派维护组表</w:t>
      </w:r>
      <w:r>
        <w:br w:type="textWrapping"/>
      </w:r>
      <w:r>
        <w:t>select * from "MONITORWO"."MV_ORDER_MAIN_GROUP"</w:t>
      </w:r>
      <w:r>
        <w:br w:type="textWrapping"/>
      </w:r>
      <w:r>
        <w:t>where sheet_ids = 'FJ-076-20250928-2628';</w:t>
      </w:r>
    </w:p>
    <w:p w14:paraId="3E73774C">
      <w:pPr>
        <w:jc w:val="left"/>
      </w:pPr>
      <w:r>
        <w:rPr>
          <w:color w:val="008000"/>
          <w:sz w:val="22"/>
        </w:rPr>
        <w:t>MW_ORDER_WORK查询结果：</w:t>
      </w:r>
    </w:p>
    <w:p w14:paraId="6801C051">
      <w:pPr>
        <w:jc w:val="left"/>
      </w:pPr>
      <w:r>
        <w:drawing>
          <wp:inline distT="0" distB="0" distL="0" distR="0">
            <wp:extent cx="6105525" cy="4438650"/>
            <wp:effectExtent l="0" t="0" r="0" b="0"/>
            <wp:docPr id="1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6AC2">
      <w:r>
        <w:rPr>
          <w:color w:val="25272A"/>
        </w:rPr>
        <w:t>"MONITORWO"."MV_ORDER_MAIN_GROUP"</w:t>
      </w:r>
      <w:r>
        <w:rPr>
          <w:color w:val="25272A"/>
          <w:shd w:val="clear" w:color="auto"/>
        </w:rPr>
        <w:t>查询结果</w:t>
      </w:r>
    </w:p>
    <w:p w14:paraId="29138019">
      <w:r>
        <w:drawing>
          <wp:inline distT="0" distB="0" distL="0" distR="0">
            <wp:extent cx="6943725" cy="1619250"/>
            <wp:effectExtent l="0" t="0" r="0" b="0"/>
            <wp:docPr id="1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2891">
      <w:pPr>
        <w:jc w:val="left"/>
      </w:pPr>
      <w:r>
        <w:rPr>
          <w:color w:val="008000"/>
          <w:sz w:val="22"/>
        </w:rPr>
        <w:t>如果不一致，则更新"MONITORWO"."MV_ORDER_MAIN_GROUP"的MAIN_TENANCE_GROUPS的数据跟"MONITORWO"."MW_ORDER_WORK"的一致</w:t>
      </w:r>
    </w:p>
    <w:p w14:paraId="163A3E38">
      <w:pPr>
        <w:pStyle w:val="12"/>
        <w:shd w:val="clear" w:color="auto" w:fill="D0CECE"/>
      </w:pPr>
      <w:r>
        <w:t>update "MONITORWO"."MV_ORDER_MAIN_GROUP"</w:t>
      </w:r>
      <w:r>
        <w:br w:type="textWrapping"/>
      </w:r>
      <w:r>
        <w:t>set main_tenance_groups = '故障工单处理组(T2)(泉州鲤城清蒙主城网格嘉环基站维护组1)'</w:t>
      </w:r>
      <w:r>
        <w:br w:type="textWrapping"/>
      </w:r>
      <w:r>
        <w:t>where sheet_ids = 'FJ-076-20250928-2628';</w:t>
      </w:r>
    </w:p>
    <w:p w14:paraId="304E326F">
      <w:bookmarkStart w:id="11" w:name="_GoBack"/>
      <w:bookmarkEnd w:id="11"/>
    </w:p>
    <w:sectPr>
      <w:headerReference r:id="rId3" w:type="first"/>
      <w:pgSz w:w="13380" w:h="16905"/>
      <w:pgMar w:top="720" w:right="1080" w:bottom="720" w:left="1080" w:header="850" w:footer="991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20F87"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867900" cy="2228850"/>
          <wp:effectExtent l="0" t="0" r="0" b="0"/>
          <wp:wrapTopAndBottom/>
          <wp:docPr id="1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/>
                </pic:nvPicPr>
                <pic:blipFill>
                  <a:blip r:embed="rId1"/>
                  <a:srcRect t="33060" b="33060"/>
                  <a:stretch>
                    <a:fillRect/>
                  </a:stretch>
                </pic:blipFill>
                <pic:spPr>
                  <a:xfrm>
                    <a:off x="0" y="0"/>
                    <a:ext cx="9867900" cy="222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CAF5D"/>
    <w:multiLevelType w:val="multilevel"/>
    <w:tmpl w:val="977CAF5D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</w:abstractNum>
  <w:abstractNum w:abstractNumId="1">
    <w:nsid w:val="AFDAAD4E"/>
    <w:multiLevelType w:val="multilevel"/>
    <w:tmpl w:val="AFDAAD4E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■"/>
      <w:lvlJc w:val="left"/>
      <w:pPr>
        <w:ind w:left="1260" w:hanging="420"/>
      </w:pPr>
    </w:lvl>
    <w:lvl w:ilvl="2" w:tentative="0">
      <w:start w:val="1"/>
      <w:numFmt w:val="bullet"/>
      <w:lvlText w:val="■"/>
      <w:lvlJc w:val="left"/>
      <w:pPr>
        <w:ind w:left="1260" w:hanging="420"/>
      </w:pPr>
    </w:lvl>
  </w:abstractNum>
  <w:abstractNum w:abstractNumId="2">
    <w:nsid w:val="B7FFE9FA"/>
    <w:multiLevelType w:val="multilevel"/>
    <w:tmpl w:val="B7FFE9FA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%2."/>
      <w:lvlJc w:val="left"/>
      <w:pPr>
        <w:ind w:left="840" w:hanging="420"/>
      </w:pPr>
    </w:lvl>
  </w:abstractNum>
  <w:abstractNum w:abstractNumId="3">
    <w:nsid w:val="F7BCC9CB"/>
    <w:multiLevelType w:val="multilevel"/>
    <w:tmpl w:val="F7BCC9CB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‒"/>
      <w:lvlJc w:val="left"/>
      <w:pPr>
        <w:ind w:left="840" w:hanging="420"/>
      </w:pPr>
    </w:lvl>
  </w:abstractNum>
  <w:abstractNum w:abstractNumId="4">
    <w:nsid w:val="FB0DB302"/>
    <w:multiLevelType w:val="multilevel"/>
    <w:tmpl w:val="FB0DB302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420" w:hanging="420"/>
      </w:pPr>
    </w:lvl>
    <w:lvl w:ilvl="2" w:tentative="0">
      <w:start w:val="1"/>
      <w:numFmt w:val="lowerRoman"/>
      <w:lvlText w:val="%3)"/>
      <w:lvlJc w:val="left"/>
      <w:pPr>
        <w:ind w:left="420" w:hanging="420"/>
      </w:pPr>
    </w:lvl>
  </w:abstractNum>
  <w:abstractNum w:abstractNumId="5">
    <w:nsid w:val="73AAD586"/>
    <w:multiLevelType w:val="multilevel"/>
    <w:tmpl w:val="73AAD586"/>
    <w:lvl w:ilvl="0" w:tentative="0">
      <w:start w:val="0"/>
      <w:numFmt w:val="decimal"/>
      <w:lvlText w:val=""/>
      <w:lvlJc w:val="left"/>
    </w:lvl>
    <w:lvl w:ilvl="1" w:tentative="0">
      <w:start w:val="1"/>
      <w:numFmt w:val="decimal"/>
      <w:lvlText w:val="%1.%2"/>
      <w:lvlJc w:val="left"/>
      <w:pPr>
        <w:ind w:left="1320" w:hanging="420"/>
      </w:pPr>
    </w:lvl>
    <w:lvl w:ilvl="2" w:tentative="0">
      <w:start w:val="1"/>
      <w:numFmt w:val="decimal"/>
      <w:lvlText w:val="%1.%2.%3"/>
      <w:lvlJc w:val="left"/>
      <w:pPr>
        <w:ind w:left="1740" w:hanging="420"/>
      </w:pPr>
    </w:lvl>
  </w:abstractNum>
  <w:abstractNum w:abstractNumId="6">
    <w:nsid w:val="7F61772E"/>
    <w:multiLevelType w:val="singleLevel"/>
    <w:tmpl w:val="7F61772E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DFFB7D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5">
    <w:name w:val="heading 4"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paragraph" w:styleId="6">
    <w:name w:val="heading 5"/>
    <w:uiPriority w:val="0"/>
    <w:pPr>
      <w:keepNext/>
      <w:keepLines/>
      <w:spacing w:before="348" w:after="130"/>
    </w:pPr>
    <w:rPr>
      <w:rFonts w:asciiTheme="minorHAnsi" w:hAnsiTheme="minorHAnsi" w:eastAsiaTheme="minorEastAsia" w:cstheme="minorBidi"/>
      <w:b/>
      <w:kern w:val="2"/>
      <w:sz w:val="10"/>
    </w:rPr>
  </w:style>
  <w:style w:type="paragraph" w:styleId="7">
    <w:name w:val="heading 6"/>
    <w:uiPriority w:val="0"/>
    <w:pPr>
      <w:keepNext/>
      <w:keepLines/>
      <w:spacing w:before="348" w:after="110"/>
    </w:pPr>
    <w:rPr>
      <w:rFonts w:asciiTheme="minorHAnsi" w:hAnsiTheme="minorHAnsi" w:eastAsiaTheme="minorEastAsia" w:cstheme="minorBidi"/>
      <w:b/>
      <w:kern w:val="2"/>
      <w:sz w:val="4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character" w:styleId="11">
    <w:name w:val="Hyperlink"/>
    <w:uiPriority w:val="0"/>
    <w:rPr>
      <w:color w:val="0563C1"/>
      <w:u w:val="single"/>
    </w:rPr>
  </w:style>
  <w:style w:type="paragraph" w:customStyle="1" w:styleId="12">
    <w:name w:val="钉钉文档代码块"/>
    <w:uiPriority w:val="0"/>
    <w:rPr>
      <w:rFonts w:asciiTheme="minorHAnsi" w:hAnsiTheme="minorHAnsi" w:eastAsiaTheme="minorEastAsia" w:cstheme="minorBidi"/>
      <w:kern w:val="2"/>
      <w:sz w:val="21"/>
    </w:rPr>
  </w:style>
  <w:style w:type="paragraph" w:customStyle="1" w:styleId="13">
    <w:name w:val="钉钉文档引用"/>
    <w:uiPriority w:val="0"/>
    <w:pPr>
      <w:pBdr>
        <w:left w:val="single" w:color="F0F0F0" w:sz="30" w:space="9"/>
      </w:pBdr>
    </w:pPr>
    <w:rPr>
      <w:rFonts w:ascii="微软雅黑" w:hAnsi="微软雅黑" w:eastAsia="微软雅黑" w:cs="微软雅黑"/>
      <w:color w:val="ADADAD"/>
      <w:kern w:val="0"/>
      <w:sz w:val="22"/>
    </w:rPr>
  </w:style>
  <w:style w:type="paragraph" w:customStyle="1" w:styleId="14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3</TotalTime>
  <ScaleCrop>false</ScaleCrop>
  <LinksUpToDate>false</LinksUpToDate>
  <Application>WPS Office_12.1.21861.21861_F1E327BC-269C-435d-A152-05C5408002CA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1970-01-01T08:00:00Z</dcterms:created>
  <dc:creator>DingTalk</dc:creator>
  <dc:description>DingTalk Document</dc:description>
  <cp:lastModifiedBy>Eden子cium</cp:lastModifiedBy>
  <dcterms:modified xsi:type="dcterms:W3CDTF">2026-03-26T11:14:17Z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CA02EA81DD6132AD89A4C469EE705B83_42</vt:lpwstr>
  </property>
</Properties>
</file>