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B10FB0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《“美国梦”衰落了吗？-奥巴马政府重建中产阶级基石的动因与举措》</w:t>
      </w:r>
    </w:p>
    <w:p w14:paraId="78F573D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      张兴祥</w:t>
      </w:r>
    </w:p>
    <w:p w14:paraId="1082BF9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何宣辰212241811407</w:t>
      </w:r>
    </w:p>
    <w:p w14:paraId="362ADACE">
      <w:pPr>
        <w:rPr>
          <w:rFonts w:ascii="宋体" w:hAnsi="宋体" w:eastAsia="宋体" w:cs="宋体"/>
          <w:sz w:val="24"/>
          <w:szCs w:val="24"/>
        </w:rPr>
      </w:pPr>
    </w:p>
    <w:p w14:paraId="1CA84DCF"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引言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1.引入“美国梦”的概念及其历史意义。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2.阐述近年来关于“美国梦”衰落的讨论。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3.提出研究问题：奥巴马政府时期是否采取了有效措施以重建中产阶级基石？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4.概述论文的研究目的、方法和结构。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 w14:paraId="70B9FF7C"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文献综述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1.回顾关于“美国梦”的理论和实证研究。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2.分析中产阶级在美国社会经济结构中的地位变化。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3.探讨金融危机对中产阶级的影响。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4.总结现有文献中关于奥巴马政府政策的评价。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 w14:paraId="2B54F19A"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“美国梦”衰落的背景分析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1.描述20世纪末至21世纪初美国中产阶级的经济状况。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2.分析全球化、技术变革、教育不平等、税收政策等因素如何影响中产阶级。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3.讨论金融危机对中产阶级的冲击。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 w14:paraId="0BE7FF8E"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奥巴马政府的政策动因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1.分析奥巴马政府上台时的政治经济环境。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2.探讨奥巴马政府对中产阶级问题的认识和重视程度。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3.评估奥巴马政府提出重建中产阶级基石的政策目标和理念。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 w14:paraId="76DEC6CF">
      <w:pPr>
        <w:numPr>
          <w:ilvl w:val="0"/>
          <w:numId w:val="1"/>
        </w:numPr>
        <w:ind w:left="0" w:leftChars="0" w:firstLine="0" w:firstLineChars="0"/>
      </w:pPr>
      <w:r>
        <w:rPr>
          <w:rFonts w:ascii="宋体" w:hAnsi="宋体" w:eastAsia="宋体" w:cs="宋体"/>
          <w:sz w:val="24"/>
          <w:szCs w:val="24"/>
        </w:rPr>
        <w:t>奥巴马政府的政策举措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1.详细列举奥巴马政府采取的各项政策措施，如经济刺激计划、医疗改革、教育投资、税收调整等。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2.分析这些政策措施的设计意图和对中产阶级可能产生的影响。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3.评价政策实施的效果和遇到的挑战。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 w14:paraId="4A28C4F2"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案例研究或实证分析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1.选取具体的政策案例进行深入分析。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2.运用统计数据和实证研究来评估政策效果。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3.对比不同地区或群体的政策响应和受益情况。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 w14:paraId="5A8AEA1A"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结论与展望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1.总结奥巴马政府重建中产阶级基石的努力是否有效，以及“美国梦”是否因此得以延续。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2.提出政策建议和未来研究方向。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3.反思“美国梦”的当代含义及其在全球化背景下的变迁。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 w14:paraId="1DCFB978">
      <w:pPr>
        <w:numPr>
          <w:numId w:val="0"/>
        </w:numPr>
        <w:ind w:leftChars="0"/>
      </w:pPr>
      <w:r>
        <w:rPr>
          <w:rFonts w:ascii="宋体" w:hAnsi="宋体" w:eastAsia="宋体" w:cs="宋体"/>
          <w:sz w:val="24"/>
          <w:szCs w:val="24"/>
        </w:rPr>
        <w:t>八、参考文献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1.列出论文中引用的所有文献资料。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这个框架为论文提供了清晰的结构，有助于作者系统地展开论述，同时也便于读者理解和跟进论文的内容。在撰写过程中，作者可以根据实际研究进展和发现调整各部分的具体内容和重点。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F7B11"/>
    <w:multiLevelType w:val="singleLevel"/>
    <w:tmpl w:val="E88F7B1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5ZTU4YjliMGUwYThiMmUxODE2Y2EzYTc3NDQwMDIifQ=="/>
  </w:docVars>
  <w:rsids>
    <w:rsidRoot w:val="00000000"/>
    <w:rsid w:val="254C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2024-06-11T12:29:40Z</dcterms:created>
  <dc:creator>何雨璇</dc:creator>
  <cp:lastModifiedBy>何雨璇</cp:lastModifiedBy>
  <dcterms:modified xsi:type="dcterms:W3CDTF">2024-06-11T12:31:32Z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C15A26C1663B4D138510B3D427FCF56F_12</vt:lpwstr>
  </property>
</Properties>
</file>