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The outline of </w:t>
      </w:r>
      <w:r>
        <w:rPr>
          <w:rFonts w:hint="eastAsia" w:ascii="Times New Roman" w:hAnsi="Times New Roman"/>
          <w:b/>
          <w:bCs/>
          <w:sz w:val="28"/>
          <w:szCs w:val="28"/>
        </w:rPr>
        <w:t>The Symbolic Significance of the Rose in</w:t>
      </w: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/>
          <w:b/>
          <w:bCs/>
          <w:sz w:val="28"/>
          <w:szCs w:val="28"/>
        </w:rPr>
        <w:t>A Rose for Emily</w:t>
      </w:r>
    </w:p>
    <w:p>
      <w:pPr>
        <w:numPr>
          <w:ilvl w:val="0"/>
          <w:numId w:val="1"/>
        </w:numPr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 Introduction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William Faulkner, one of the most representative American writers in 20th century, is regarded as“the leader of the Literature of the American South”.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Faulkner was born in New Albany, Mississippi,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came from an old, white upper class.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In his life, there are nineteenth novels, four collections of about seventy short stories, and two volumes of poetry under his name.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ascii="Times New Roman" w:hAnsi="Times New Roman"/>
          <w:b/>
          <w:bCs/>
          <w:sz w:val="24"/>
          <w:szCs w:val="24"/>
        </w:rPr>
        <w:t> 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Analysis of narrative skills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/>
          <w:sz w:val="24"/>
          <w:szCs w:val="24"/>
        </w:rPr>
        <w:t>The story is set in the town of Jefferson in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  <w:szCs w:val="24"/>
        </w:rPr>
        <w:t>his imaginary Yoknapatawpha County, the “mythi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cal kingdom”. The first person “we”, as participants,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observe and describe the whole life of Emily Grierson, the central character and a victim of the Old South.</w:t>
      </w:r>
    </w:p>
    <w:p>
      <w:pPr>
        <w:numPr>
          <w:numId w:val="0"/>
        </w:numPr>
        <w:ind w:leftChars="0" w:firstLine="480" w:firstLineChars="200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Faulkner’s explorations of the characters’ psychological reality as well as his use of symbolism in this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story are also worth our attention.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In A Rose for Emily, symbolism is the integral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factor involved in understanding the theme that is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the search for love and security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.</w:t>
      </w:r>
    </w:p>
    <w:p>
      <w:pPr>
        <w:numPr>
          <w:numId w:val="0"/>
        </w:numPr>
        <w:ind w:leftChars="0" w:firstLine="480" w:firstLineChars="200"/>
        <w:jc w:val="left"/>
        <w:rPr>
          <w:rFonts w:hint="default" w:ascii="Times New Roman" w:hAnsi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/>
          <w:b/>
          <w:bCs/>
        </w:rPr>
        <w:t> </w:t>
      </w:r>
      <w:r>
        <w:rPr>
          <w:rFonts w:hint="eastAsia" w:ascii="Times New Roman" w:hAnsi="Times New Roman"/>
          <w:b/>
          <w:bCs/>
          <w:sz w:val="24"/>
          <w:szCs w:val="24"/>
          <w:lang w:val="en-US" w:eastAsia="zh-CN"/>
        </w:rPr>
        <w:t>The meaning of the roses in the story</w:t>
      </w:r>
    </w:p>
    <w:p>
      <w:pPr>
        <w:numPr>
          <w:numId w:val="0"/>
        </w:numPr>
        <w:ind w:firstLine="240" w:firstLineChars="10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“Rose” is an important symbol in the story, which shows people’s nostalgia to southern tradition, and probably further implies that Emily’s life is just like a rose which remains in the memory of the people in Jefferson Town from generation to generation.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The ingenious usage of symbolism can make a common story fill with profound implications, even beyond writer’s original intention.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A Rose for Emily, “A Rose” and “Eros” are pronounced almost the same, so the title can be read as“Eros for Emily”.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A rose which symbolizes love is a kind of compensation, a sort of grief.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 Conclusion</w:t>
      </w:r>
    </w:p>
    <w:p>
      <w:pPr>
        <w:numPr>
          <w:numId w:val="0"/>
        </w:numPr>
        <w:ind w:leftChars="0" w:firstLine="480" w:firstLineChars="20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Although there is no “rose” in the story, “rose”is a very important symbol to connect the theme and the characteristics of protagonists. Reading the title silently, it seems that we could see Faulkner standing.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XT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6A4CA5"/>
    <w:multiLevelType w:val="singleLevel"/>
    <w:tmpl w:val="5A6A4CA5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3Yjg0ZTllZjc1NDRlNzVjYWY0MWZjNTEyY2VkNjEifQ=="/>
  </w:docVars>
  <w:rsids>
    <w:rsidRoot w:val="0C9D3AA9"/>
    <w:rsid w:val="0C9D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2024-06-05T15:08:00Z</dcterms:created>
  <dc:creator>Y.Z.Z.</dc:creator>
  <cp:lastModifiedBy>Y.Z.Z.</cp:lastModifiedBy>
  <dcterms:modified xsi:type="dcterms:W3CDTF">2024-06-05T15:30:15Z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49BB912C451E430AAB4E0167F4D9C013_11</vt:lpwstr>
  </property>
</Properties>
</file>