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1F5" w:rsidRDefault="002D61F5" w:rsidP="002D61F5">
      <w:pPr>
        <w:spacing w:before="480"/>
        <w:ind w:left="601" w:right="113" w:hanging="482"/>
        <w:rPr>
          <w:sz w:val="28"/>
        </w:rPr>
      </w:pPr>
      <w:r>
        <w:rPr>
          <w:rFonts w:hint="eastAsia"/>
          <w:sz w:val="28"/>
        </w:rPr>
        <w:t>一、（</w:t>
      </w:r>
      <w:r w:rsidRPr="00262BCB">
        <w:rPr>
          <w:b/>
          <w:bCs/>
          <w:sz w:val="28"/>
          <w:szCs w:val="28"/>
        </w:rPr>
        <w:t>1</w:t>
      </w:r>
      <w:r w:rsidRPr="00262BCB">
        <w:rPr>
          <w:rFonts w:hint="eastAsia"/>
          <w:b/>
          <w:bCs/>
          <w:sz w:val="28"/>
          <w:szCs w:val="28"/>
        </w:rPr>
        <w:t>5</w:t>
      </w:r>
      <w:r w:rsidRPr="00262BCB">
        <w:rPr>
          <w:rFonts w:hint="eastAsia"/>
          <w:b/>
          <w:bCs/>
          <w:sz w:val="28"/>
          <w:szCs w:val="28"/>
        </w:rPr>
        <w:t>％</w:t>
      </w:r>
      <w:r>
        <w:rPr>
          <w:rFonts w:hint="eastAsia"/>
          <w:sz w:val="28"/>
        </w:rPr>
        <w:t>）求已知两单输入单输出系统的状态空间方程分别是：</w:t>
      </w:r>
    </w:p>
    <w:p w:rsidR="002D61F5" w:rsidRDefault="002D61F5" w:rsidP="002D61F5">
      <w:pPr>
        <w:spacing w:before="120"/>
        <w:ind w:left="601" w:right="113" w:hanging="482"/>
        <w:jc w:val="center"/>
        <w:rPr>
          <w:sz w:val="28"/>
        </w:rPr>
      </w:pPr>
      <w:r>
        <w:rPr>
          <w:position w:val="-32"/>
          <w:sz w:val="28"/>
        </w:rPr>
        <w:object w:dxaOrig="51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41.45pt" o:ole="" fillcolor="window">
            <v:imagedata r:id="rId8" o:title=""/>
          </v:shape>
          <o:OLEObject Type="Embed" ProgID="Equation.3" ShapeID="_x0000_i1025" DrawAspect="Content" ObjectID="_1596866829" r:id="rId9"/>
        </w:object>
      </w:r>
    </w:p>
    <w:p w:rsidR="002D61F5" w:rsidRPr="004D015F" w:rsidRDefault="002D61F5" w:rsidP="004D015F">
      <w:pPr>
        <w:ind w:leftChars="257" w:left="540"/>
        <w:rPr>
          <w:rFonts w:ascii="宋体" w:hAnsi="宋体" w:hint="eastAsia"/>
          <w:sz w:val="28"/>
        </w:rPr>
      </w:pPr>
      <w:r>
        <w:rPr>
          <w:rFonts w:hint="eastAsia"/>
          <w:sz w:val="28"/>
        </w:rPr>
        <w:t>将它们负反馈联接，即：</w:t>
      </w:r>
      <w:r>
        <w:rPr>
          <w:position w:val="-10"/>
          <w:sz w:val="28"/>
        </w:rPr>
        <w:object w:dxaOrig="760" w:dyaOrig="340">
          <v:shape id="_x0000_i1026" type="#_x0000_t75" style="width:42.1pt;height:19pt" o:ole="" fillcolor="window">
            <v:imagedata r:id="rId10" o:title=""/>
          </v:shape>
          <o:OLEObject Type="Embed" ProgID="Equation.3" ShapeID="_x0000_i1026" DrawAspect="Content" ObjectID="_1596866830" r:id="rId11"/>
        </w:object>
      </w:r>
      <w:r>
        <w:rPr>
          <w:rFonts w:hint="eastAsia"/>
          <w:sz w:val="28"/>
        </w:rPr>
        <w:t>，</w:t>
      </w:r>
      <w:r>
        <w:rPr>
          <w:position w:val="-10"/>
          <w:sz w:val="28"/>
        </w:rPr>
        <w:object w:dxaOrig="1080" w:dyaOrig="340">
          <v:shape id="_x0000_i1027" type="#_x0000_t75" style="width:57.75pt;height:18.35pt" o:ole="" fillcolor="window">
            <v:imagedata r:id="rId12" o:title=""/>
          </v:shape>
          <o:OLEObject Type="Embed" ProgID="Equation.3" ShapeID="_x0000_i1027" DrawAspect="Content" ObjectID="_1596866831" r:id="rId13"/>
        </w:object>
      </w:r>
      <w:r>
        <w:rPr>
          <w:rFonts w:hint="eastAsia"/>
          <w:sz w:val="28"/>
        </w:rPr>
        <w:t>，试以</w:t>
      </w:r>
      <w:r>
        <w:rPr>
          <w:i/>
          <w:sz w:val="28"/>
        </w:rPr>
        <w:t>v</w:t>
      </w:r>
      <w:r>
        <w:rPr>
          <w:rFonts w:hint="eastAsia"/>
          <w:sz w:val="28"/>
        </w:rPr>
        <w:t>为输入，</w:t>
      </w:r>
      <w:r>
        <w:rPr>
          <w:position w:val="-10"/>
          <w:sz w:val="28"/>
        </w:rPr>
        <w:object w:dxaOrig="660" w:dyaOrig="340">
          <v:shape id="_x0000_i1028" type="#_x0000_t75" style="width:38.7pt;height:19.7pt" o:ole="" fillcolor="window">
            <v:imagedata r:id="rId14" o:title=""/>
          </v:shape>
          <o:OLEObject Type="Embed" ProgID="Equation.3" ShapeID="_x0000_i1028" DrawAspect="Content" ObjectID="_1596866832" r:id="rId15"/>
        </w:object>
      </w:r>
      <w:r>
        <w:rPr>
          <w:rFonts w:hint="eastAsia"/>
          <w:sz w:val="28"/>
        </w:rPr>
        <w:t>为输出，</w:t>
      </w:r>
      <w:r>
        <w:rPr>
          <w:position w:val="-32"/>
          <w:sz w:val="28"/>
        </w:rPr>
        <w:object w:dxaOrig="940" w:dyaOrig="760">
          <v:shape id="_x0000_i1029" type="#_x0000_t75" style="width:53.65pt;height:38.7pt" o:ole="" fillcolor="window">
            <v:imagedata r:id="rId16" o:title=""/>
          </v:shape>
          <o:OLEObject Type="Embed" ProgID="Equation.3" ShapeID="_x0000_i1029" DrawAspect="Content" ObjectID="_1596866833" r:id="rId17"/>
        </w:object>
      </w:r>
      <w:r>
        <w:rPr>
          <w:rFonts w:hint="eastAsia"/>
          <w:sz w:val="28"/>
        </w:rPr>
        <w:t>为状态，求反馈系统的状态空间方程。</w:t>
      </w:r>
    </w:p>
    <w:p w:rsidR="002D61F5" w:rsidRDefault="002D61F5" w:rsidP="002D61F5">
      <w:pPr>
        <w:adjustRightInd w:val="0"/>
        <w:snapToGrid w:val="0"/>
        <w:spacing w:line="300" w:lineRule="auto"/>
        <w:rPr>
          <w:b/>
          <w:bCs/>
          <w:sz w:val="28"/>
        </w:rPr>
      </w:pPr>
    </w:p>
    <w:p w:rsidR="002D61F5" w:rsidRPr="00B80D82" w:rsidRDefault="002D61F5" w:rsidP="002D61F5">
      <w:pPr>
        <w:adjustRightInd w:val="0"/>
        <w:snapToGrid w:val="0"/>
        <w:spacing w:line="360" w:lineRule="auto"/>
        <w:ind w:leftChars="1" w:left="854" w:hangingChars="303" w:hanging="852"/>
        <w:rPr>
          <w:rFonts w:ascii="宋体" w:hAnsi="宋体"/>
          <w:sz w:val="28"/>
          <w:szCs w:val="28"/>
        </w:rPr>
      </w:pPr>
      <w:r w:rsidRPr="00B80D82">
        <w:rPr>
          <w:rFonts w:hint="eastAsia"/>
          <w:b/>
          <w:sz w:val="28"/>
          <w:szCs w:val="28"/>
        </w:rPr>
        <w:t>二</w:t>
      </w:r>
      <w:r w:rsidRPr="00B80D82">
        <w:rPr>
          <w:b/>
          <w:sz w:val="28"/>
          <w:szCs w:val="28"/>
        </w:rPr>
        <w:t>、</w:t>
      </w:r>
      <w:r w:rsidRPr="00B80D82"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18</w:t>
      </w:r>
      <w:r w:rsidRPr="00B80D82">
        <w:rPr>
          <w:rFonts w:hint="eastAsia"/>
          <w:b/>
          <w:bCs/>
          <w:sz w:val="28"/>
          <w:szCs w:val="28"/>
        </w:rPr>
        <w:t>％）</w:t>
      </w:r>
      <w:r w:rsidRPr="00B80D82">
        <w:rPr>
          <w:rFonts w:ascii="宋体" w:hAnsi="宋体" w:hint="eastAsia"/>
          <w:sz w:val="28"/>
          <w:szCs w:val="28"/>
        </w:rPr>
        <w:t>已知系统的状态空间方程为</w:t>
      </w:r>
    </w:p>
    <w:p w:rsidR="002D61F5" w:rsidRPr="00E93D41" w:rsidRDefault="002D61F5" w:rsidP="002D61F5">
      <w:pPr>
        <w:adjustRightInd w:val="0"/>
        <w:snapToGrid w:val="0"/>
        <w:spacing w:line="360" w:lineRule="auto"/>
        <w:ind w:leftChars="1" w:left="638" w:hangingChars="303" w:hanging="636"/>
        <w:jc w:val="center"/>
        <w:rPr>
          <w:rFonts w:ascii="仿宋_GB2312" w:eastAsia="仿宋_GB2312"/>
          <w:sz w:val="28"/>
          <w:szCs w:val="28"/>
        </w:rPr>
      </w:pPr>
      <w:r w:rsidRPr="00C62D08">
        <w:rPr>
          <w:position w:val="-68"/>
        </w:rPr>
        <w:object w:dxaOrig="3600" w:dyaOrig="1480">
          <v:shape id="_x0000_i1031" type="#_x0000_t75" style="width:180pt;height:74.05pt" o:ole="" fillcolor="window">
            <v:imagedata r:id="rId18" o:title=""/>
          </v:shape>
          <o:OLEObject Type="Embed" ProgID="Equation.3" ShapeID="_x0000_i1031" DrawAspect="Content" ObjectID="_1596866834" r:id="rId19"/>
        </w:object>
      </w:r>
    </w:p>
    <w:p w:rsidR="002D61F5" w:rsidRPr="00914C98" w:rsidRDefault="002D61F5" w:rsidP="002D61F5">
      <w:pPr>
        <w:adjustRightInd w:val="0"/>
        <w:snapToGrid w:val="0"/>
        <w:spacing w:line="300" w:lineRule="auto"/>
        <w:ind w:leftChars="264" w:left="946" w:hangingChars="140" w:hanging="392"/>
        <w:textAlignment w:val="bottom"/>
        <w:rPr>
          <w:rFonts w:ascii="宋体" w:hAnsi="宋体"/>
          <w:sz w:val="28"/>
          <w:szCs w:val="28"/>
        </w:rPr>
      </w:pPr>
      <w:r w:rsidRPr="00914C98">
        <w:rPr>
          <w:rFonts w:ascii="宋体" w:hAnsi="宋体"/>
          <w:sz w:val="28"/>
          <w:szCs w:val="28"/>
        </w:rPr>
        <w:t>1</w:t>
      </w:r>
      <w:r w:rsidRPr="00914C98">
        <w:rPr>
          <w:rFonts w:ascii="宋体" w:hAnsi="宋体" w:hint="eastAsia"/>
          <w:sz w:val="28"/>
          <w:szCs w:val="28"/>
        </w:rPr>
        <w:t>．求系统的传递函数；</w:t>
      </w:r>
    </w:p>
    <w:p w:rsidR="002D61F5" w:rsidRPr="00914C98" w:rsidRDefault="002D61F5" w:rsidP="002D61F5">
      <w:pPr>
        <w:adjustRightInd w:val="0"/>
        <w:snapToGrid w:val="0"/>
        <w:ind w:leftChars="264" w:left="946" w:hangingChars="140" w:hanging="392"/>
        <w:textAlignment w:val="bottom"/>
        <w:rPr>
          <w:rFonts w:ascii="宋体" w:hAnsi="宋体"/>
          <w:sz w:val="28"/>
          <w:szCs w:val="28"/>
        </w:rPr>
      </w:pPr>
      <w:r w:rsidRPr="00914C98">
        <w:rPr>
          <w:rFonts w:ascii="宋体" w:hAnsi="宋体"/>
          <w:sz w:val="28"/>
          <w:szCs w:val="28"/>
        </w:rPr>
        <w:t>2</w:t>
      </w:r>
      <w:r w:rsidRPr="00914C98">
        <w:rPr>
          <w:rFonts w:ascii="宋体" w:hAnsi="宋体" w:hint="eastAsia"/>
          <w:sz w:val="28"/>
          <w:szCs w:val="28"/>
        </w:rPr>
        <w:t>．当系统的初态为</w:t>
      </w:r>
      <w:r w:rsidRPr="00914C98">
        <w:rPr>
          <w:rFonts w:ascii="宋体" w:hAnsi="宋体" w:hint="eastAsia"/>
          <w:position w:val="-10"/>
          <w:sz w:val="28"/>
          <w:szCs w:val="28"/>
        </w:rPr>
        <w:object w:dxaOrig="1960" w:dyaOrig="380">
          <v:shape id="_x0000_i1032" type="#_x0000_t75" style="width:105.3pt;height:20.4pt" o:ole="">
            <v:imagedata r:id="rId20" o:title=""/>
          </v:shape>
          <o:OLEObject Type="Embed" ProgID="Equation.3" ShapeID="_x0000_i1032" DrawAspect="Content" ObjectID="_1596866835" r:id="rId21"/>
        </w:object>
      </w:r>
      <w:r w:rsidRPr="00914C98">
        <w:rPr>
          <w:rFonts w:ascii="宋体" w:hAnsi="宋体" w:hint="eastAsia"/>
          <w:sz w:val="28"/>
          <w:szCs w:val="28"/>
        </w:rPr>
        <w:t>时，求该系统在单位阶跃信号作用下的输出响应式。</w:t>
      </w:r>
    </w:p>
    <w:p w:rsidR="002D61F5" w:rsidRPr="00914C98" w:rsidRDefault="002D61F5" w:rsidP="004D015F">
      <w:pPr>
        <w:tabs>
          <w:tab w:val="left" w:pos="3960"/>
        </w:tabs>
        <w:adjustRightInd w:val="0"/>
        <w:snapToGrid w:val="0"/>
        <w:spacing w:line="300" w:lineRule="auto"/>
        <w:rPr>
          <w:rFonts w:hint="eastAsia"/>
          <w:sz w:val="28"/>
          <w:szCs w:val="28"/>
        </w:rPr>
      </w:pPr>
    </w:p>
    <w:p w:rsidR="002D61F5" w:rsidRDefault="002D61F5" w:rsidP="002D61F5">
      <w:pPr>
        <w:spacing w:before="360"/>
        <w:ind w:left="601" w:right="113" w:hanging="482"/>
        <w:rPr>
          <w:sz w:val="28"/>
        </w:rPr>
      </w:pPr>
      <w:r>
        <w:rPr>
          <w:rFonts w:hint="eastAsia"/>
          <w:b/>
          <w:bCs/>
          <w:sz w:val="28"/>
        </w:rPr>
        <w:t>三、（</w:t>
      </w:r>
      <w:r>
        <w:rPr>
          <w:rFonts w:hint="eastAsia"/>
          <w:b/>
          <w:bCs/>
          <w:sz w:val="28"/>
        </w:rPr>
        <w:t>20</w:t>
      </w:r>
      <w:r>
        <w:rPr>
          <w:rFonts w:hint="eastAsia"/>
          <w:b/>
          <w:bCs/>
          <w:sz w:val="28"/>
        </w:rPr>
        <w:t>％）</w:t>
      </w:r>
      <w:r w:rsidRPr="00914C98">
        <w:rPr>
          <w:rFonts w:hint="eastAsia"/>
          <w:bCs/>
          <w:sz w:val="28"/>
        </w:rPr>
        <w:t>对线性定常系统，试</w:t>
      </w:r>
      <w:r w:rsidRPr="00914C98">
        <w:rPr>
          <w:rFonts w:hint="eastAsia"/>
          <w:sz w:val="28"/>
        </w:rPr>
        <w:t>证明以</w:t>
      </w:r>
      <w:r>
        <w:rPr>
          <w:rFonts w:hint="eastAsia"/>
          <w:sz w:val="28"/>
        </w:rPr>
        <w:t>下结论</w:t>
      </w:r>
    </w:p>
    <w:p w:rsidR="002D61F5" w:rsidRDefault="002D61F5" w:rsidP="002D61F5">
      <w:pPr>
        <w:spacing w:before="120" w:after="120"/>
        <w:ind w:left="720" w:right="113" w:hanging="195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．输出反馈不改变系统的能观性；</w:t>
      </w:r>
    </w:p>
    <w:p w:rsidR="002D61F5" w:rsidRDefault="002D61F5" w:rsidP="004D015F">
      <w:pPr>
        <w:spacing w:before="120"/>
        <w:ind w:left="720" w:right="113" w:hanging="195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．</w:t>
      </w:r>
      <w:r w:rsidRPr="00404D23">
        <w:rPr>
          <w:rFonts w:hAnsi="宋体"/>
          <w:sz w:val="28"/>
          <w:szCs w:val="28"/>
        </w:rPr>
        <w:t>对单输入</w:t>
      </w:r>
      <w:r w:rsidRPr="00404D23">
        <w:rPr>
          <w:sz w:val="28"/>
          <w:szCs w:val="28"/>
        </w:rPr>
        <w:t>-</w:t>
      </w:r>
      <w:r w:rsidRPr="00404D23">
        <w:rPr>
          <w:rFonts w:hAnsi="宋体"/>
          <w:sz w:val="28"/>
          <w:szCs w:val="28"/>
        </w:rPr>
        <w:t>单输出线性定常系统</w:t>
      </w:r>
      <w:r w:rsidRPr="00EB46CE">
        <w:rPr>
          <w:position w:val="-10"/>
          <w:sz w:val="28"/>
        </w:rPr>
        <w:object w:dxaOrig="900" w:dyaOrig="320">
          <v:shape id="_x0000_i1033" type="#_x0000_t75" style="width:57.05pt;height:20.4pt" o:ole="">
            <v:imagedata r:id="rId22" o:title=""/>
          </v:shape>
          <o:OLEObject Type="Embed" ProgID="Equation.3" ShapeID="_x0000_i1033" DrawAspect="Content" ObjectID="_1596866836" r:id="rId23"/>
        </w:object>
      </w:r>
      <w:r w:rsidRPr="00404D23">
        <w:rPr>
          <w:rFonts w:hAnsi="宋体"/>
          <w:sz w:val="28"/>
          <w:szCs w:val="28"/>
        </w:rPr>
        <w:t>，</w:t>
      </w:r>
      <w:r>
        <w:rPr>
          <w:rFonts w:hint="eastAsia"/>
          <w:sz w:val="28"/>
        </w:rPr>
        <w:t>若</w:t>
      </w:r>
      <w:r w:rsidRPr="00EB46CE">
        <w:rPr>
          <w:position w:val="-10"/>
          <w:sz w:val="28"/>
        </w:rPr>
        <w:object w:dxaOrig="760" w:dyaOrig="320">
          <v:shape id="_x0000_i1034" type="#_x0000_t75" style="width:48.25pt;height:20.4pt" o:ole="">
            <v:imagedata r:id="rId24" o:title=""/>
          </v:shape>
          <o:OLEObject Type="Embed" ProgID="Equation.3" ShapeID="_x0000_i1034" DrawAspect="Content" ObjectID="_1596866837" r:id="rId25"/>
        </w:object>
      </w:r>
      <w:r>
        <w:rPr>
          <w:rFonts w:hint="eastAsia"/>
          <w:sz w:val="28"/>
        </w:rPr>
        <w:t>能控，则一定存在行向量</w:t>
      </w:r>
      <w:r w:rsidRPr="00FA6581">
        <w:rPr>
          <w:rFonts w:hint="eastAsia"/>
          <w:b/>
          <w:i/>
          <w:sz w:val="28"/>
        </w:rPr>
        <w:t>c</w:t>
      </w:r>
      <w:r>
        <w:rPr>
          <w:rFonts w:hint="eastAsia"/>
          <w:sz w:val="28"/>
        </w:rPr>
        <w:t>，使系统</w:t>
      </w:r>
      <w:r w:rsidRPr="00EB46CE">
        <w:rPr>
          <w:position w:val="-10"/>
          <w:sz w:val="28"/>
        </w:rPr>
        <w:object w:dxaOrig="900" w:dyaOrig="320">
          <v:shape id="_x0000_i1035" type="#_x0000_t75" style="width:57.05pt;height:20.4pt" o:ole="">
            <v:imagedata r:id="rId22" o:title=""/>
          </v:shape>
          <o:OLEObject Type="Embed" ProgID="Equation.3" ShapeID="_x0000_i1035" DrawAspect="Content" ObjectID="_1596866838" r:id="rId26"/>
        </w:object>
      </w:r>
      <w:r>
        <w:rPr>
          <w:rFonts w:hint="eastAsia"/>
          <w:sz w:val="28"/>
        </w:rPr>
        <w:t>能观。</w:t>
      </w:r>
    </w:p>
    <w:p w:rsidR="004D015F" w:rsidRPr="004D015F" w:rsidRDefault="004D015F" w:rsidP="004D015F">
      <w:pPr>
        <w:spacing w:before="120"/>
        <w:ind w:left="720" w:right="113" w:hanging="195"/>
        <w:rPr>
          <w:rFonts w:hint="eastAsia"/>
          <w:sz w:val="28"/>
        </w:rPr>
      </w:pPr>
    </w:p>
    <w:p w:rsidR="002B098F" w:rsidRDefault="002B098F" w:rsidP="002B098F">
      <w:pPr>
        <w:spacing w:before="240"/>
        <w:ind w:left="601" w:right="113" w:hanging="488"/>
        <w:rPr>
          <w:sz w:val="28"/>
        </w:rPr>
      </w:pPr>
      <w:r>
        <w:rPr>
          <w:rFonts w:hint="eastAsia"/>
          <w:b/>
          <w:bCs/>
          <w:sz w:val="28"/>
        </w:rPr>
        <w:t>四、（</w:t>
      </w:r>
      <w:r>
        <w:rPr>
          <w:rFonts w:hint="eastAsia"/>
          <w:b/>
          <w:bCs/>
          <w:sz w:val="28"/>
        </w:rPr>
        <w:t>20</w:t>
      </w:r>
      <w:r>
        <w:rPr>
          <w:rFonts w:hint="eastAsia"/>
          <w:b/>
          <w:bCs/>
          <w:sz w:val="28"/>
        </w:rPr>
        <w:t>％）</w:t>
      </w:r>
      <w:r>
        <w:rPr>
          <w:rFonts w:hint="eastAsia"/>
          <w:sz w:val="28"/>
        </w:rPr>
        <w:t>已知系统的状态空间方程为</w:t>
      </w:r>
      <w:r w:rsidR="00FE0B0C">
        <w:rPr>
          <w:rFonts w:hint="eastAsia"/>
          <w:sz w:val="28"/>
        </w:rPr>
        <w:t xml:space="preserve"> </w:t>
      </w:r>
      <w:r w:rsidR="00FE0B0C">
        <w:rPr>
          <w:sz w:val="28"/>
        </w:rPr>
        <w:t xml:space="preserve"> </w:t>
      </w:r>
    </w:p>
    <w:p w:rsidR="002B098F" w:rsidRDefault="002B098F" w:rsidP="002B098F">
      <w:pPr>
        <w:spacing w:beforeLines="50" w:before="156" w:afterLines="50" w:after="156" w:line="300" w:lineRule="auto"/>
        <w:ind w:left="601" w:right="113" w:hanging="482"/>
        <w:jc w:val="center"/>
        <w:rPr>
          <w:sz w:val="28"/>
        </w:rPr>
      </w:pPr>
      <w:r>
        <w:rPr>
          <w:position w:val="-50"/>
          <w:sz w:val="28"/>
        </w:rPr>
        <w:object w:dxaOrig="1939" w:dyaOrig="1120">
          <v:shape id="_x0000_i1036" type="#_x0000_t75" style="width:125.65pt;height:72.7pt" o:ole="">
            <v:imagedata r:id="rId27" o:title=""/>
          </v:shape>
          <o:OLEObject Type="Embed" ProgID="Equation.3" ShapeID="_x0000_i1036" DrawAspect="Content" ObjectID="_1596866839" r:id="rId28"/>
        </w:object>
      </w:r>
    </w:p>
    <w:p w:rsidR="002B098F" w:rsidRDefault="002B098F" w:rsidP="002B098F">
      <w:pPr>
        <w:adjustRightInd w:val="0"/>
        <w:snapToGrid w:val="0"/>
        <w:spacing w:line="300" w:lineRule="auto"/>
        <w:ind w:left="539" w:right="113" w:hanging="1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．判断系统的渐近稳定性和</w:t>
      </w:r>
      <w:r>
        <w:rPr>
          <w:rFonts w:hint="eastAsia"/>
          <w:sz w:val="28"/>
        </w:rPr>
        <w:t>BIBO</w:t>
      </w:r>
      <w:r>
        <w:rPr>
          <w:rFonts w:hint="eastAsia"/>
          <w:sz w:val="28"/>
        </w:rPr>
        <w:t>稳定性；</w:t>
      </w:r>
    </w:p>
    <w:p w:rsidR="002B098F" w:rsidRDefault="002B098F" w:rsidP="002B098F">
      <w:pPr>
        <w:tabs>
          <w:tab w:val="left" w:pos="3960"/>
        </w:tabs>
        <w:adjustRightInd w:val="0"/>
        <w:snapToGrid w:val="0"/>
        <w:spacing w:line="300" w:lineRule="auto"/>
        <w:ind w:left="539" w:right="113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．设计状态反馈，使系统的闭环极点位于</w:t>
      </w:r>
      <w:r>
        <w:rPr>
          <w:rFonts w:hint="eastAsia"/>
          <w:sz w:val="28"/>
        </w:rPr>
        <w:t>-1</w:t>
      </w:r>
      <w:r>
        <w:rPr>
          <w:rFonts w:ascii="宋体" w:hint="eastAsia"/>
          <w:sz w:val="28"/>
        </w:rPr>
        <w:t>±</w:t>
      </w:r>
      <w:r>
        <w:rPr>
          <w:rFonts w:hint="eastAsia"/>
          <w:sz w:val="28"/>
        </w:rPr>
        <w:t>j</w:t>
      </w:r>
      <w:r>
        <w:rPr>
          <w:rFonts w:hint="eastAsia"/>
          <w:sz w:val="28"/>
        </w:rPr>
        <w:t>；</w:t>
      </w:r>
    </w:p>
    <w:p w:rsidR="002B098F" w:rsidRDefault="002B098F" w:rsidP="002B098F">
      <w:pPr>
        <w:tabs>
          <w:tab w:val="left" w:pos="3960"/>
        </w:tabs>
        <w:adjustRightInd w:val="0"/>
        <w:snapToGrid w:val="0"/>
        <w:spacing w:line="300" w:lineRule="auto"/>
        <w:ind w:left="539" w:right="113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．设计特征值均为</w:t>
      </w:r>
      <w:r>
        <w:rPr>
          <w:rFonts w:hint="eastAsia"/>
          <w:sz w:val="28"/>
        </w:rPr>
        <w:t>-5</w:t>
      </w:r>
      <w:r>
        <w:rPr>
          <w:rFonts w:hint="eastAsia"/>
          <w:sz w:val="28"/>
        </w:rPr>
        <w:t>的最小维状态估计器；</w:t>
      </w:r>
    </w:p>
    <w:p w:rsidR="002B098F" w:rsidRDefault="002B098F" w:rsidP="002B098F">
      <w:pPr>
        <w:tabs>
          <w:tab w:val="left" w:pos="3960"/>
        </w:tabs>
        <w:adjustRightInd w:val="0"/>
        <w:snapToGrid w:val="0"/>
        <w:spacing w:line="300" w:lineRule="auto"/>
        <w:ind w:left="539" w:right="113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．用估计状态进行状态反馈，试列写该复合系统的增广状态空间方程。</w:t>
      </w:r>
    </w:p>
    <w:p w:rsidR="00FA6F1F" w:rsidRPr="00262BCB" w:rsidRDefault="00FA6F1F" w:rsidP="00FA6F1F">
      <w:pPr>
        <w:tabs>
          <w:tab w:val="left" w:pos="3960"/>
        </w:tabs>
        <w:adjustRightInd w:val="0"/>
        <w:snapToGrid w:val="0"/>
        <w:spacing w:line="300" w:lineRule="auto"/>
        <w:jc w:val="left"/>
        <w:rPr>
          <w:rFonts w:eastAsia="仿宋"/>
          <w:sz w:val="28"/>
          <w:szCs w:val="28"/>
        </w:rPr>
      </w:pPr>
    </w:p>
    <w:p w:rsidR="002B098F" w:rsidRPr="004D015F" w:rsidRDefault="002B098F" w:rsidP="004D015F">
      <w:pPr>
        <w:adjustRightInd w:val="0"/>
        <w:snapToGrid w:val="0"/>
        <w:spacing w:line="300" w:lineRule="auto"/>
        <w:ind w:left="562" w:hangingChars="200" w:hanging="562"/>
        <w:rPr>
          <w:rFonts w:ascii="仿宋" w:eastAsia="仿宋" w:hAnsi="仿宋" w:hint="eastAsia"/>
          <w:bCs/>
          <w:sz w:val="28"/>
        </w:rPr>
      </w:pPr>
      <w:r w:rsidRPr="0028679A">
        <w:rPr>
          <w:rFonts w:hint="eastAsia"/>
          <w:b/>
          <w:bCs/>
          <w:sz w:val="28"/>
        </w:rPr>
        <w:t>五</w:t>
      </w:r>
      <w:r w:rsidRPr="0028679A">
        <w:rPr>
          <w:b/>
          <w:bCs/>
          <w:sz w:val="28"/>
        </w:rPr>
        <w:t>、（</w:t>
      </w:r>
      <w:r>
        <w:rPr>
          <w:rFonts w:hint="eastAsia"/>
          <w:b/>
          <w:bCs/>
          <w:sz w:val="28"/>
        </w:rPr>
        <w:t>12</w:t>
      </w:r>
      <w:r w:rsidRPr="0028679A">
        <w:rPr>
          <w:b/>
          <w:bCs/>
          <w:sz w:val="28"/>
        </w:rPr>
        <w:t>％）</w:t>
      </w:r>
      <w:r w:rsidRPr="00900AEB">
        <w:rPr>
          <w:rFonts w:ascii="仿宋" w:eastAsia="仿宋" w:hAnsi="仿宋" w:hint="eastAsia"/>
          <w:bCs/>
          <w:sz w:val="28"/>
        </w:rPr>
        <w:t>陈述线性定常系统、</w:t>
      </w:r>
      <w:r>
        <w:rPr>
          <w:rFonts w:ascii="仿宋" w:eastAsia="仿宋" w:hAnsi="仿宋" w:hint="eastAsia"/>
          <w:bCs/>
          <w:sz w:val="28"/>
        </w:rPr>
        <w:t>无限时间</w:t>
      </w:r>
      <w:r w:rsidRPr="00900AEB">
        <w:rPr>
          <w:rFonts w:ascii="仿宋" w:eastAsia="仿宋" w:hAnsi="仿宋" w:hint="eastAsia"/>
          <w:bCs/>
          <w:sz w:val="28"/>
        </w:rPr>
        <w:t>、</w:t>
      </w:r>
      <w:r>
        <w:rPr>
          <w:rFonts w:ascii="仿宋" w:eastAsia="仿宋" w:hAnsi="仿宋" w:hint="eastAsia"/>
          <w:bCs/>
          <w:sz w:val="28"/>
        </w:rPr>
        <w:t>二次型性能指标</w:t>
      </w:r>
      <w:r w:rsidRPr="00900AEB">
        <w:rPr>
          <w:rFonts w:ascii="仿宋" w:eastAsia="仿宋" w:hAnsi="仿宋" w:hint="eastAsia"/>
          <w:bCs/>
          <w:sz w:val="28"/>
        </w:rPr>
        <w:t>、</w:t>
      </w:r>
      <w:r>
        <w:rPr>
          <w:rFonts w:ascii="仿宋" w:eastAsia="仿宋" w:hAnsi="仿宋" w:hint="eastAsia"/>
          <w:bCs/>
          <w:sz w:val="28"/>
        </w:rPr>
        <w:t>控制无约束</w:t>
      </w:r>
      <w:r w:rsidRPr="00900AEB">
        <w:rPr>
          <w:rFonts w:ascii="仿宋" w:eastAsia="仿宋" w:hAnsi="仿宋" w:hint="eastAsia"/>
          <w:bCs/>
          <w:sz w:val="28"/>
        </w:rPr>
        <w:t>的最优</w:t>
      </w:r>
      <w:r>
        <w:rPr>
          <w:rFonts w:ascii="仿宋" w:eastAsia="仿宋" w:hAnsi="仿宋" w:hint="eastAsia"/>
          <w:bCs/>
          <w:sz w:val="28"/>
        </w:rPr>
        <w:t>调节器</w:t>
      </w:r>
      <w:r w:rsidRPr="00900AEB">
        <w:rPr>
          <w:rFonts w:ascii="仿宋" w:eastAsia="仿宋" w:hAnsi="仿宋" w:hint="eastAsia"/>
          <w:bCs/>
          <w:sz w:val="28"/>
        </w:rPr>
        <w:t>问题</w:t>
      </w:r>
      <w:r>
        <w:rPr>
          <w:rFonts w:ascii="仿宋" w:eastAsia="仿宋" w:hAnsi="仿宋" w:hint="eastAsia"/>
          <w:bCs/>
          <w:sz w:val="28"/>
        </w:rPr>
        <w:t>，</w:t>
      </w:r>
      <w:r w:rsidRPr="00900AEB">
        <w:rPr>
          <w:rFonts w:ascii="仿宋" w:eastAsia="仿宋" w:hAnsi="仿宋" w:hint="eastAsia"/>
          <w:bCs/>
          <w:sz w:val="28"/>
        </w:rPr>
        <w:t>最优解</w:t>
      </w:r>
      <w:r>
        <w:rPr>
          <w:rFonts w:ascii="仿宋_GB2312" w:eastAsia="仿宋_GB2312" w:hAnsi="宋体" w:hint="eastAsia"/>
          <w:sz w:val="28"/>
          <w:szCs w:val="28"/>
        </w:rPr>
        <w:t>以及最优解存在的条件</w:t>
      </w:r>
      <w:r w:rsidRPr="00900AEB">
        <w:rPr>
          <w:rFonts w:ascii="仿宋" w:eastAsia="仿宋" w:hAnsi="仿宋" w:hint="eastAsia"/>
          <w:bCs/>
          <w:sz w:val="28"/>
        </w:rPr>
        <w:t>。</w:t>
      </w:r>
    </w:p>
    <w:p w:rsidR="002B098F" w:rsidRDefault="002B098F" w:rsidP="002B098F">
      <w:pPr>
        <w:tabs>
          <w:tab w:val="center" w:pos="3960"/>
        </w:tabs>
        <w:adjustRightInd w:val="0"/>
        <w:ind w:firstLine="480"/>
        <w:rPr>
          <w:sz w:val="28"/>
          <w:szCs w:val="20"/>
        </w:rPr>
      </w:pPr>
    </w:p>
    <w:p w:rsidR="002B098F" w:rsidRPr="00157319" w:rsidRDefault="002B098F" w:rsidP="002B098F">
      <w:pPr>
        <w:tabs>
          <w:tab w:val="left" w:pos="3960"/>
        </w:tabs>
        <w:adjustRightInd w:val="0"/>
        <w:snapToGrid w:val="0"/>
        <w:spacing w:line="300" w:lineRule="auto"/>
        <w:ind w:left="480" w:hanging="480"/>
        <w:rPr>
          <w:rFonts w:ascii="仿宋_GB2312" w:eastAsia="仿宋_GB2312" w:hAnsi="宋体"/>
          <w:sz w:val="28"/>
          <w:szCs w:val="28"/>
        </w:rPr>
      </w:pPr>
      <w:r>
        <w:rPr>
          <w:rFonts w:hint="eastAsia"/>
          <w:b/>
          <w:sz w:val="28"/>
        </w:rPr>
        <w:t>六</w:t>
      </w:r>
      <w:r>
        <w:rPr>
          <w:b/>
          <w:sz w:val="28"/>
        </w:rPr>
        <w:t>、</w:t>
      </w:r>
      <w:r>
        <w:rPr>
          <w:rFonts w:hint="eastAsia"/>
          <w:b/>
          <w:bCs/>
          <w:sz w:val="28"/>
        </w:rPr>
        <w:t>（</w:t>
      </w:r>
      <w:r>
        <w:rPr>
          <w:rFonts w:hint="eastAsia"/>
          <w:b/>
          <w:bCs/>
          <w:sz w:val="28"/>
        </w:rPr>
        <w:t>15</w:t>
      </w:r>
      <w:r>
        <w:rPr>
          <w:rFonts w:hint="eastAsia"/>
          <w:b/>
          <w:bCs/>
          <w:sz w:val="28"/>
        </w:rPr>
        <w:t>％）</w:t>
      </w:r>
      <w:r w:rsidRPr="00157319">
        <w:rPr>
          <w:rFonts w:ascii="仿宋_GB2312" w:eastAsia="仿宋_GB2312" w:hAnsi="宋体"/>
          <w:sz w:val="28"/>
          <w:szCs w:val="28"/>
        </w:rPr>
        <w:t>已知一阶系统</w:t>
      </w:r>
    </w:p>
    <w:p w:rsidR="002B098F" w:rsidRDefault="002B098F" w:rsidP="002B098F">
      <w:pPr>
        <w:tabs>
          <w:tab w:val="center" w:pos="3960"/>
        </w:tabs>
        <w:adjustRightInd w:val="0"/>
        <w:snapToGrid w:val="0"/>
        <w:spacing w:before="120" w:after="120" w:line="300" w:lineRule="auto"/>
        <w:rPr>
          <w:sz w:val="28"/>
          <w:szCs w:val="20"/>
        </w:rPr>
      </w:pPr>
      <w:r>
        <w:rPr>
          <w:sz w:val="28"/>
        </w:rPr>
        <w:tab/>
      </w:r>
      <w:r w:rsidRPr="0040616A">
        <w:rPr>
          <w:position w:val="-10"/>
          <w:sz w:val="28"/>
        </w:rPr>
        <w:object w:dxaOrig="3140" w:dyaOrig="320">
          <v:shape id="_x0000_i1091" type="#_x0000_t75" style="width:207.15pt;height:20.4pt" o:ole="">
            <v:imagedata r:id="rId29" o:title=""/>
          </v:shape>
          <o:OLEObject Type="Embed" ProgID="Equation.DSMT4" ShapeID="_x0000_i1091" DrawAspect="Content" ObjectID="_1596866840" r:id="rId30"/>
        </w:object>
      </w:r>
    </w:p>
    <w:p w:rsidR="002B098F" w:rsidRPr="00157319" w:rsidRDefault="002B098F" w:rsidP="002B098F">
      <w:pPr>
        <w:adjustRightInd w:val="0"/>
        <w:snapToGrid w:val="0"/>
        <w:spacing w:line="300" w:lineRule="auto"/>
        <w:ind w:firstLineChars="150" w:firstLine="420"/>
        <w:textAlignment w:val="center"/>
        <w:rPr>
          <w:rFonts w:ascii="仿宋_GB2312" w:eastAsia="仿宋_GB2312" w:hAnsi="宋体"/>
          <w:sz w:val="28"/>
          <w:szCs w:val="28"/>
        </w:rPr>
      </w:pPr>
      <w:r w:rsidRPr="00157319">
        <w:rPr>
          <w:rFonts w:ascii="仿宋_GB2312" w:eastAsia="仿宋_GB2312" w:hAnsi="宋体"/>
          <w:sz w:val="28"/>
          <w:szCs w:val="28"/>
        </w:rPr>
        <w:t>其控制约束为</w:t>
      </w:r>
      <w:r w:rsidRPr="00157319">
        <w:rPr>
          <w:rFonts w:ascii="仿宋_GB2312" w:eastAsia="仿宋_GB2312" w:hAnsi="宋体"/>
          <w:sz w:val="28"/>
          <w:szCs w:val="28"/>
        </w:rPr>
        <w:object w:dxaOrig="1080" w:dyaOrig="280">
          <v:shape id="_x0000_i1092" type="#_x0000_t75" style="width:59.75pt;height:15.6pt" o:ole="">
            <v:imagedata r:id="rId31" o:title=""/>
          </v:shape>
          <o:OLEObject Type="Embed" ProgID="Equation.3" ShapeID="_x0000_i1092" DrawAspect="Content" ObjectID="_1596866841" r:id="rId32"/>
        </w:object>
      </w:r>
      <w:r w:rsidRPr="00157319">
        <w:rPr>
          <w:rFonts w:ascii="仿宋_GB2312" w:eastAsia="仿宋_GB2312" w:hAnsi="宋体"/>
          <w:sz w:val="28"/>
          <w:szCs w:val="28"/>
        </w:rPr>
        <w:t>，试求使性能指标</w:t>
      </w:r>
    </w:p>
    <w:p w:rsidR="002B098F" w:rsidRDefault="002B098F" w:rsidP="002B098F">
      <w:pPr>
        <w:tabs>
          <w:tab w:val="center" w:pos="3960"/>
        </w:tabs>
        <w:adjustRightInd w:val="0"/>
        <w:snapToGrid w:val="0"/>
        <w:spacing w:line="300" w:lineRule="auto"/>
        <w:ind w:firstLine="482"/>
        <w:rPr>
          <w:sz w:val="28"/>
          <w:szCs w:val="20"/>
        </w:rPr>
      </w:pPr>
      <w:r>
        <w:rPr>
          <w:sz w:val="28"/>
        </w:rPr>
        <w:tab/>
      </w:r>
      <w:r w:rsidRPr="00157319">
        <w:rPr>
          <w:position w:val="-22"/>
          <w:sz w:val="28"/>
        </w:rPr>
        <w:object w:dxaOrig="2659" w:dyaOrig="560">
          <v:shape id="_x0000_i1093" type="#_x0000_t75" style="width:169.15pt;height:34.65pt" o:ole="">
            <v:imagedata r:id="rId33" o:title=""/>
          </v:shape>
          <o:OLEObject Type="Embed" ProgID="Equation.DSMT4" ShapeID="_x0000_i1093" DrawAspect="Content" ObjectID="_1596866842" r:id="rId34"/>
        </w:object>
      </w:r>
    </w:p>
    <w:p w:rsidR="002B098F" w:rsidRPr="00157319" w:rsidRDefault="002B098F" w:rsidP="002B098F">
      <w:pPr>
        <w:tabs>
          <w:tab w:val="center" w:pos="3960"/>
        </w:tabs>
        <w:adjustRightInd w:val="0"/>
        <w:snapToGrid w:val="0"/>
        <w:spacing w:line="300" w:lineRule="auto"/>
        <w:ind w:firstLine="420"/>
        <w:rPr>
          <w:rFonts w:ascii="仿宋_GB2312" w:eastAsia="仿宋_GB2312"/>
          <w:sz w:val="28"/>
          <w:szCs w:val="20"/>
        </w:rPr>
      </w:pPr>
      <w:r w:rsidRPr="00157319">
        <w:rPr>
          <w:rFonts w:ascii="仿宋_GB2312" w:eastAsia="仿宋_GB2312" w:hint="eastAsia"/>
          <w:sz w:val="28"/>
        </w:rPr>
        <w:t>为极小的最优控制</w:t>
      </w:r>
      <w:r w:rsidRPr="00157319">
        <w:rPr>
          <w:rFonts w:ascii="仿宋_GB2312" w:eastAsia="仿宋_GB2312" w:hint="eastAsia"/>
          <w:position w:val="-10"/>
          <w:sz w:val="28"/>
        </w:rPr>
        <w:object w:dxaOrig="600" w:dyaOrig="320">
          <v:shape id="_x0000_i1094" type="#_x0000_t75" style="width:32.6pt;height:17.65pt" o:ole="">
            <v:imagedata r:id="rId35" o:title=""/>
          </v:shape>
          <o:OLEObject Type="Embed" ProgID="Equation.3" ShapeID="_x0000_i1094" DrawAspect="Content" ObjectID="_1596866843" r:id="rId36"/>
        </w:object>
      </w:r>
      <w:r w:rsidRPr="00157319">
        <w:rPr>
          <w:rFonts w:ascii="仿宋_GB2312" w:eastAsia="仿宋_GB2312" w:hint="eastAsia"/>
          <w:sz w:val="28"/>
        </w:rPr>
        <w:t>，以及最优性能指标</w:t>
      </w:r>
      <w:r w:rsidRPr="00157319">
        <w:rPr>
          <w:rFonts w:ascii="仿宋_GB2312" w:eastAsia="仿宋_GB2312" w:hint="eastAsia"/>
          <w:i/>
          <w:sz w:val="28"/>
        </w:rPr>
        <w:t>J</w:t>
      </w:r>
      <w:r w:rsidRPr="004D015F">
        <w:rPr>
          <w:rFonts w:ascii="仿宋_GB2312" w:eastAsia="仿宋_GB2312" w:hint="eastAsia"/>
          <w:i/>
          <w:sz w:val="32"/>
          <w:vertAlign w:val="superscript"/>
        </w:rPr>
        <w:t>*</w:t>
      </w:r>
      <w:r w:rsidRPr="00157319">
        <w:rPr>
          <w:rFonts w:ascii="仿宋_GB2312" w:eastAsia="仿宋_GB2312" w:hint="eastAsia"/>
          <w:sz w:val="28"/>
        </w:rPr>
        <w:t>。</w:t>
      </w:r>
    </w:p>
    <w:p w:rsidR="001D02AE" w:rsidRPr="002B098F" w:rsidRDefault="00F46211" w:rsidP="004D015F">
      <w:pPr>
        <w:spacing w:line="300" w:lineRule="auto"/>
        <w:rPr>
          <w:rFonts w:hint="eastAsia"/>
        </w:rPr>
      </w:pPr>
      <w:r>
        <w:rPr>
          <w:rFonts w:hint="eastAsia"/>
          <w:sz w:val="24"/>
        </w:rPr>
        <w:t xml:space="preserve"> </w:t>
      </w:r>
      <w:bookmarkStart w:id="0" w:name="_GoBack"/>
      <w:bookmarkEnd w:id="0"/>
    </w:p>
    <w:sectPr w:rsidR="001D02AE" w:rsidRPr="002B0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E17" w:rsidRDefault="001A7E17" w:rsidP="002B098F">
      <w:r>
        <w:separator/>
      </w:r>
    </w:p>
  </w:endnote>
  <w:endnote w:type="continuationSeparator" w:id="0">
    <w:p w:rsidR="001A7E17" w:rsidRDefault="001A7E17" w:rsidP="002B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E17" w:rsidRDefault="001A7E17" w:rsidP="002B098F">
      <w:r>
        <w:separator/>
      </w:r>
    </w:p>
  </w:footnote>
  <w:footnote w:type="continuationSeparator" w:id="0">
    <w:p w:rsidR="001A7E17" w:rsidRDefault="001A7E17" w:rsidP="002B0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B3DBA"/>
    <w:multiLevelType w:val="hybridMultilevel"/>
    <w:tmpl w:val="1C7E78D4"/>
    <w:lvl w:ilvl="0" w:tplc="FAE616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43"/>
    <w:rsid w:val="00002626"/>
    <w:rsid w:val="000035E3"/>
    <w:rsid w:val="000158ED"/>
    <w:rsid w:val="00016366"/>
    <w:rsid w:val="000226C1"/>
    <w:rsid w:val="00023B63"/>
    <w:rsid w:val="00027D62"/>
    <w:rsid w:val="00031E73"/>
    <w:rsid w:val="00037C90"/>
    <w:rsid w:val="000443E3"/>
    <w:rsid w:val="00051BA5"/>
    <w:rsid w:val="0005363C"/>
    <w:rsid w:val="00054E0B"/>
    <w:rsid w:val="0006028E"/>
    <w:rsid w:val="00062018"/>
    <w:rsid w:val="000635BE"/>
    <w:rsid w:val="00066A4C"/>
    <w:rsid w:val="000769E5"/>
    <w:rsid w:val="00083EB9"/>
    <w:rsid w:val="00090151"/>
    <w:rsid w:val="00096CEF"/>
    <w:rsid w:val="000A1DCD"/>
    <w:rsid w:val="000A2B23"/>
    <w:rsid w:val="000B12A4"/>
    <w:rsid w:val="000B3262"/>
    <w:rsid w:val="000C48FB"/>
    <w:rsid w:val="000D15D5"/>
    <w:rsid w:val="000D2FDF"/>
    <w:rsid w:val="000F1D4F"/>
    <w:rsid w:val="000F65E4"/>
    <w:rsid w:val="00102D23"/>
    <w:rsid w:val="00116E92"/>
    <w:rsid w:val="00121528"/>
    <w:rsid w:val="00140896"/>
    <w:rsid w:val="00150864"/>
    <w:rsid w:val="00157B07"/>
    <w:rsid w:val="00157EFF"/>
    <w:rsid w:val="0016001E"/>
    <w:rsid w:val="001708DE"/>
    <w:rsid w:val="00180C3C"/>
    <w:rsid w:val="001A7097"/>
    <w:rsid w:val="001A7E17"/>
    <w:rsid w:val="001B2D3A"/>
    <w:rsid w:val="001D02AE"/>
    <w:rsid w:val="001D0CC1"/>
    <w:rsid w:val="001D7EA8"/>
    <w:rsid w:val="001E4913"/>
    <w:rsid w:val="00212047"/>
    <w:rsid w:val="00216ECF"/>
    <w:rsid w:val="00241083"/>
    <w:rsid w:val="002416D8"/>
    <w:rsid w:val="0024676C"/>
    <w:rsid w:val="00265E64"/>
    <w:rsid w:val="00266870"/>
    <w:rsid w:val="002740E4"/>
    <w:rsid w:val="00274DCD"/>
    <w:rsid w:val="002840FB"/>
    <w:rsid w:val="002864DB"/>
    <w:rsid w:val="0028656B"/>
    <w:rsid w:val="0029143A"/>
    <w:rsid w:val="0029648E"/>
    <w:rsid w:val="002A2B47"/>
    <w:rsid w:val="002A5D34"/>
    <w:rsid w:val="002B098F"/>
    <w:rsid w:val="002C31D4"/>
    <w:rsid w:val="002C5DC8"/>
    <w:rsid w:val="002C743C"/>
    <w:rsid w:val="002D1685"/>
    <w:rsid w:val="002D61F5"/>
    <w:rsid w:val="002D7755"/>
    <w:rsid w:val="002E0CA6"/>
    <w:rsid w:val="002E2849"/>
    <w:rsid w:val="002E7A14"/>
    <w:rsid w:val="00300AE4"/>
    <w:rsid w:val="00307DA3"/>
    <w:rsid w:val="00317708"/>
    <w:rsid w:val="003222A3"/>
    <w:rsid w:val="00330A39"/>
    <w:rsid w:val="00335327"/>
    <w:rsid w:val="00335FBB"/>
    <w:rsid w:val="00346136"/>
    <w:rsid w:val="00351415"/>
    <w:rsid w:val="00355EC1"/>
    <w:rsid w:val="00362CE5"/>
    <w:rsid w:val="00364EFD"/>
    <w:rsid w:val="00364FCD"/>
    <w:rsid w:val="00364FFF"/>
    <w:rsid w:val="003722D9"/>
    <w:rsid w:val="003845E4"/>
    <w:rsid w:val="003854B1"/>
    <w:rsid w:val="00391CF0"/>
    <w:rsid w:val="003A580E"/>
    <w:rsid w:val="003B4EC7"/>
    <w:rsid w:val="003B5815"/>
    <w:rsid w:val="003C166F"/>
    <w:rsid w:val="003C5F9F"/>
    <w:rsid w:val="003D4739"/>
    <w:rsid w:val="003E6CDE"/>
    <w:rsid w:val="003F348C"/>
    <w:rsid w:val="003F4B2B"/>
    <w:rsid w:val="003F6218"/>
    <w:rsid w:val="003F74C3"/>
    <w:rsid w:val="003F79E7"/>
    <w:rsid w:val="00402F6D"/>
    <w:rsid w:val="00404683"/>
    <w:rsid w:val="00416D0A"/>
    <w:rsid w:val="004411EA"/>
    <w:rsid w:val="004678F3"/>
    <w:rsid w:val="004705D4"/>
    <w:rsid w:val="0047359B"/>
    <w:rsid w:val="00482C79"/>
    <w:rsid w:val="00486F88"/>
    <w:rsid w:val="004912F8"/>
    <w:rsid w:val="004A1BBD"/>
    <w:rsid w:val="004A1FD7"/>
    <w:rsid w:val="004A2358"/>
    <w:rsid w:val="004A2BD7"/>
    <w:rsid w:val="004A5C6D"/>
    <w:rsid w:val="004B0D70"/>
    <w:rsid w:val="004D015F"/>
    <w:rsid w:val="004D2DEB"/>
    <w:rsid w:val="004E04C1"/>
    <w:rsid w:val="004E6E4E"/>
    <w:rsid w:val="004F23B6"/>
    <w:rsid w:val="004F70E3"/>
    <w:rsid w:val="00502510"/>
    <w:rsid w:val="00506496"/>
    <w:rsid w:val="005106F1"/>
    <w:rsid w:val="00510FBE"/>
    <w:rsid w:val="00511942"/>
    <w:rsid w:val="00522F4D"/>
    <w:rsid w:val="00523716"/>
    <w:rsid w:val="00524BFB"/>
    <w:rsid w:val="00527336"/>
    <w:rsid w:val="00530310"/>
    <w:rsid w:val="00546D87"/>
    <w:rsid w:val="00550062"/>
    <w:rsid w:val="00551258"/>
    <w:rsid w:val="00551DFF"/>
    <w:rsid w:val="00552B78"/>
    <w:rsid w:val="00555DA4"/>
    <w:rsid w:val="005704A5"/>
    <w:rsid w:val="00581743"/>
    <w:rsid w:val="00585818"/>
    <w:rsid w:val="00591D8B"/>
    <w:rsid w:val="00593976"/>
    <w:rsid w:val="005A3CFC"/>
    <w:rsid w:val="005F6300"/>
    <w:rsid w:val="0061190D"/>
    <w:rsid w:val="00615632"/>
    <w:rsid w:val="006229D6"/>
    <w:rsid w:val="006312F9"/>
    <w:rsid w:val="00632107"/>
    <w:rsid w:val="006352CF"/>
    <w:rsid w:val="006424AB"/>
    <w:rsid w:val="00661C11"/>
    <w:rsid w:val="00663218"/>
    <w:rsid w:val="006710C5"/>
    <w:rsid w:val="00686EF7"/>
    <w:rsid w:val="006947A1"/>
    <w:rsid w:val="006949CD"/>
    <w:rsid w:val="006968B9"/>
    <w:rsid w:val="006C1C58"/>
    <w:rsid w:val="006C74F1"/>
    <w:rsid w:val="006D4B73"/>
    <w:rsid w:val="006E65A5"/>
    <w:rsid w:val="00704DD4"/>
    <w:rsid w:val="00705A84"/>
    <w:rsid w:val="007127BB"/>
    <w:rsid w:val="00714574"/>
    <w:rsid w:val="00720B9C"/>
    <w:rsid w:val="007236D5"/>
    <w:rsid w:val="007362B1"/>
    <w:rsid w:val="00742A35"/>
    <w:rsid w:val="0074668B"/>
    <w:rsid w:val="007532B0"/>
    <w:rsid w:val="007657F8"/>
    <w:rsid w:val="00766DC2"/>
    <w:rsid w:val="00786B67"/>
    <w:rsid w:val="007D406E"/>
    <w:rsid w:val="007E0599"/>
    <w:rsid w:val="007E1FC8"/>
    <w:rsid w:val="00807624"/>
    <w:rsid w:val="0081333F"/>
    <w:rsid w:val="00824889"/>
    <w:rsid w:val="00836871"/>
    <w:rsid w:val="00837219"/>
    <w:rsid w:val="00842EE7"/>
    <w:rsid w:val="00842F37"/>
    <w:rsid w:val="00852DFC"/>
    <w:rsid w:val="00863242"/>
    <w:rsid w:val="008B7D29"/>
    <w:rsid w:val="008D31E4"/>
    <w:rsid w:val="008E3206"/>
    <w:rsid w:val="00902CE1"/>
    <w:rsid w:val="0092511E"/>
    <w:rsid w:val="00925FDB"/>
    <w:rsid w:val="00935D06"/>
    <w:rsid w:val="0094107C"/>
    <w:rsid w:val="00943041"/>
    <w:rsid w:val="009446A1"/>
    <w:rsid w:val="0095610C"/>
    <w:rsid w:val="00956740"/>
    <w:rsid w:val="0096383E"/>
    <w:rsid w:val="0096681E"/>
    <w:rsid w:val="0098171B"/>
    <w:rsid w:val="00982BDA"/>
    <w:rsid w:val="00996DCB"/>
    <w:rsid w:val="009B1999"/>
    <w:rsid w:val="009C5854"/>
    <w:rsid w:val="009C7B84"/>
    <w:rsid w:val="009D70B0"/>
    <w:rsid w:val="009E49D2"/>
    <w:rsid w:val="009F3FDB"/>
    <w:rsid w:val="009F4305"/>
    <w:rsid w:val="00A02DAF"/>
    <w:rsid w:val="00A05F75"/>
    <w:rsid w:val="00A14EE2"/>
    <w:rsid w:val="00A172F8"/>
    <w:rsid w:val="00A3318F"/>
    <w:rsid w:val="00A33639"/>
    <w:rsid w:val="00A34950"/>
    <w:rsid w:val="00A369F0"/>
    <w:rsid w:val="00A42187"/>
    <w:rsid w:val="00A44586"/>
    <w:rsid w:val="00A45AC5"/>
    <w:rsid w:val="00A662D0"/>
    <w:rsid w:val="00A6734A"/>
    <w:rsid w:val="00A70369"/>
    <w:rsid w:val="00A86199"/>
    <w:rsid w:val="00A877AF"/>
    <w:rsid w:val="00AB2A72"/>
    <w:rsid w:val="00AB4D98"/>
    <w:rsid w:val="00AC6348"/>
    <w:rsid w:val="00AC6EDB"/>
    <w:rsid w:val="00AD28F5"/>
    <w:rsid w:val="00AF7AEB"/>
    <w:rsid w:val="00B00C35"/>
    <w:rsid w:val="00B325E8"/>
    <w:rsid w:val="00B604B7"/>
    <w:rsid w:val="00B627FC"/>
    <w:rsid w:val="00B75173"/>
    <w:rsid w:val="00B75AEE"/>
    <w:rsid w:val="00B8197F"/>
    <w:rsid w:val="00B825D3"/>
    <w:rsid w:val="00B904FF"/>
    <w:rsid w:val="00BA7F5B"/>
    <w:rsid w:val="00BB1DB6"/>
    <w:rsid w:val="00BC2151"/>
    <w:rsid w:val="00BD7A40"/>
    <w:rsid w:val="00BE277D"/>
    <w:rsid w:val="00BE7648"/>
    <w:rsid w:val="00BF1432"/>
    <w:rsid w:val="00C11C7E"/>
    <w:rsid w:val="00C13D4B"/>
    <w:rsid w:val="00C25FCC"/>
    <w:rsid w:val="00C27765"/>
    <w:rsid w:val="00C37F21"/>
    <w:rsid w:val="00C41AED"/>
    <w:rsid w:val="00C42498"/>
    <w:rsid w:val="00C50B0B"/>
    <w:rsid w:val="00C66AF4"/>
    <w:rsid w:val="00C67842"/>
    <w:rsid w:val="00C75476"/>
    <w:rsid w:val="00C765A5"/>
    <w:rsid w:val="00C775CB"/>
    <w:rsid w:val="00C854B2"/>
    <w:rsid w:val="00C90DAA"/>
    <w:rsid w:val="00C93F65"/>
    <w:rsid w:val="00CA1C5B"/>
    <w:rsid w:val="00CA1E5F"/>
    <w:rsid w:val="00CA7E19"/>
    <w:rsid w:val="00CB0542"/>
    <w:rsid w:val="00CB50F1"/>
    <w:rsid w:val="00CB6DAB"/>
    <w:rsid w:val="00CC1C39"/>
    <w:rsid w:val="00CC244C"/>
    <w:rsid w:val="00CC62D7"/>
    <w:rsid w:val="00CC6B58"/>
    <w:rsid w:val="00CC6ECC"/>
    <w:rsid w:val="00CD0A1A"/>
    <w:rsid w:val="00CD19E3"/>
    <w:rsid w:val="00CD4023"/>
    <w:rsid w:val="00CD5F19"/>
    <w:rsid w:val="00CE6DFB"/>
    <w:rsid w:val="00CF0256"/>
    <w:rsid w:val="00CF1DE5"/>
    <w:rsid w:val="00D021AC"/>
    <w:rsid w:val="00D07C70"/>
    <w:rsid w:val="00D23EE4"/>
    <w:rsid w:val="00D3310B"/>
    <w:rsid w:val="00D33C2E"/>
    <w:rsid w:val="00D378E5"/>
    <w:rsid w:val="00D60F7A"/>
    <w:rsid w:val="00D7028E"/>
    <w:rsid w:val="00D76954"/>
    <w:rsid w:val="00D76B8E"/>
    <w:rsid w:val="00D775F0"/>
    <w:rsid w:val="00D80834"/>
    <w:rsid w:val="00D83695"/>
    <w:rsid w:val="00D85AB2"/>
    <w:rsid w:val="00D9085A"/>
    <w:rsid w:val="00D935BD"/>
    <w:rsid w:val="00DA2E2A"/>
    <w:rsid w:val="00DA5EA2"/>
    <w:rsid w:val="00DC182C"/>
    <w:rsid w:val="00DC2EBC"/>
    <w:rsid w:val="00DE206E"/>
    <w:rsid w:val="00DE62D8"/>
    <w:rsid w:val="00DF2392"/>
    <w:rsid w:val="00DF308D"/>
    <w:rsid w:val="00DF6EF0"/>
    <w:rsid w:val="00E00297"/>
    <w:rsid w:val="00E0640A"/>
    <w:rsid w:val="00E14205"/>
    <w:rsid w:val="00E154A3"/>
    <w:rsid w:val="00E1586E"/>
    <w:rsid w:val="00E1646A"/>
    <w:rsid w:val="00E25F6E"/>
    <w:rsid w:val="00E30E0A"/>
    <w:rsid w:val="00E4251A"/>
    <w:rsid w:val="00E50F00"/>
    <w:rsid w:val="00E5299E"/>
    <w:rsid w:val="00E64BD9"/>
    <w:rsid w:val="00E73782"/>
    <w:rsid w:val="00E93BD7"/>
    <w:rsid w:val="00EA6717"/>
    <w:rsid w:val="00EA76BA"/>
    <w:rsid w:val="00EC1956"/>
    <w:rsid w:val="00EC5843"/>
    <w:rsid w:val="00ED1793"/>
    <w:rsid w:val="00EE3B2B"/>
    <w:rsid w:val="00EF3BE7"/>
    <w:rsid w:val="00EF7060"/>
    <w:rsid w:val="00F026AB"/>
    <w:rsid w:val="00F0792D"/>
    <w:rsid w:val="00F113AF"/>
    <w:rsid w:val="00F15FA7"/>
    <w:rsid w:val="00F21086"/>
    <w:rsid w:val="00F438B4"/>
    <w:rsid w:val="00F46211"/>
    <w:rsid w:val="00F47FC3"/>
    <w:rsid w:val="00F53592"/>
    <w:rsid w:val="00F61671"/>
    <w:rsid w:val="00F6444C"/>
    <w:rsid w:val="00F663D2"/>
    <w:rsid w:val="00F72A5D"/>
    <w:rsid w:val="00F77E29"/>
    <w:rsid w:val="00FA4BEA"/>
    <w:rsid w:val="00FA4E82"/>
    <w:rsid w:val="00FA6F1F"/>
    <w:rsid w:val="00FB2C18"/>
    <w:rsid w:val="00FB3D62"/>
    <w:rsid w:val="00FB6C83"/>
    <w:rsid w:val="00FC2756"/>
    <w:rsid w:val="00FD583A"/>
    <w:rsid w:val="00FE0B0C"/>
    <w:rsid w:val="00FF106C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58CC0"/>
  <w15:chartTrackingRefBased/>
  <w15:docId w15:val="{CF4A2B9B-46AC-45E6-8582-FC4D7696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9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9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9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98F"/>
    <w:rPr>
      <w:sz w:val="18"/>
      <w:szCs w:val="18"/>
    </w:rPr>
  </w:style>
  <w:style w:type="paragraph" w:styleId="a7">
    <w:name w:val="List Paragraph"/>
    <w:basedOn w:val="a"/>
    <w:uiPriority w:val="34"/>
    <w:qFormat/>
    <w:rsid w:val="00E73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663C0-EE77-433F-B89C-EC210BA4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陈绍青</dc:creator>
  <cp:keywords/>
  <dc:description/>
  <cp:lastModifiedBy>姚 刚</cp:lastModifiedBy>
  <cp:revision>20</cp:revision>
  <dcterms:created xsi:type="dcterms:W3CDTF">2015-06-17T11:44:00Z</dcterms:created>
  <dcterms:modified xsi:type="dcterms:W3CDTF">2018-08-27T01:19:00Z</dcterms:modified>
</cp:coreProperties>
</file>