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68B4B" w14:textId="7F35FA3B" w:rsidR="00264CE0" w:rsidRDefault="00394581" w:rsidP="00394581">
      <w:pPr>
        <w:pStyle w:val="Title"/>
      </w:pPr>
      <w:r>
        <w:t>Neural Network for Solving PDE</w:t>
      </w:r>
    </w:p>
    <w:p w14:paraId="0A657A6D" w14:textId="0034117B" w:rsidR="000919D5" w:rsidRDefault="00C753B6" w:rsidP="00D2230F">
      <w:pPr>
        <w:pStyle w:val="Subtitle"/>
      </w:pPr>
      <w:r>
        <w:t>MLP for solving beam dynamic problems</w:t>
      </w:r>
    </w:p>
    <w:p w14:paraId="688F3C6D" w14:textId="62708CDE" w:rsidR="000919D5" w:rsidRPr="009043D0" w:rsidRDefault="003C50C2" w:rsidP="009043D0">
      <w:pPr>
        <w:pStyle w:val="Heading1"/>
      </w:pPr>
      <w:r w:rsidRPr="009043D0">
        <w:t>Procedure</w:t>
      </w:r>
      <w:r w:rsidR="006664CD" w:rsidRPr="009043D0">
        <w:t>:</w:t>
      </w:r>
    </w:p>
    <w:p w14:paraId="73244098" w14:textId="17BAEEC6" w:rsidR="00EC5470" w:rsidRDefault="00E05353" w:rsidP="00EC5470">
      <w:pPr>
        <w:pStyle w:val="ListParagraph"/>
        <w:numPr>
          <w:ilvl w:val="0"/>
          <w:numId w:val="9"/>
        </w:numPr>
      </w:pPr>
      <w:hyperlink w:anchor="_Experiment_1" w:history="1">
        <w:r w:rsidR="00EC5470" w:rsidRPr="0007336A">
          <w:rPr>
            <w:rStyle w:val="Hyperlink"/>
          </w:rPr>
          <w:t>SSB vibration</w:t>
        </w:r>
      </w:hyperlink>
    </w:p>
    <w:p w14:paraId="766342FA" w14:textId="0658F85F" w:rsidR="00EC5470" w:rsidRDefault="00E05353" w:rsidP="0007336A">
      <w:pPr>
        <w:pStyle w:val="ListParagraph"/>
        <w:numPr>
          <w:ilvl w:val="1"/>
          <w:numId w:val="9"/>
        </w:numPr>
      </w:pPr>
      <w:hyperlink w:anchor="_Experiment_1.1" w:history="1">
        <w:r w:rsidR="00550DF1">
          <w:rPr>
            <w:rStyle w:val="Hyperlink"/>
            <w:rFonts w:hint="eastAsia"/>
          </w:rPr>
          <w:t>E</w:t>
        </w:r>
        <w:r w:rsidR="00550DF1">
          <w:rPr>
            <w:rStyle w:val="Hyperlink"/>
          </w:rPr>
          <w:t>I</w:t>
        </w:r>
        <w:r w:rsidR="00017C6C" w:rsidRPr="0007336A">
          <w:rPr>
            <w:rStyle w:val="Hyperlink"/>
            <w:rFonts w:hint="eastAsia"/>
          </w:rPr>
          <w:t>=1</w:t>
        </w:r>
        <w:r w:rsidR="00017C6C" w:rsidRPr="0007336A">
          <w:rPr>
            <w:rStyle w:val="Hyperlink"/>
            <w:rFonts w:hint="eastAsia"/>
          </w:rPr>
          <w:t>→</w:t>
        </w:r>
        <w:r w:rsidR="00017C6C" w:rsidRPr="0007336A">
          <w:rPr>
            <w:rStyle w:val="Hyperlink"/>
            <w:rFonts w:hint="eastAsia"/>
          </w:rPr>
          <w:t>4</w:t>
        </w:r>
      </w:hyperlink>
    </w:p>
    <w:p w14:paraId="2B39A989" w14:textId="1E856110" w:rsidR="00017C6C" w:rsidRDefault="00E05353" w:rsidP="0007336A">
      <w:pPr>
        <w:pStyle w:val="ListParagraph"/>
        <w:numPr>
          <w:ilvl w:val="2"/>
          <w:numId w:val="9"/>
        </w:numPr>
      </w:pPr>
      <w:hyperlink w:anchor="_Experiment_1.1.1" w:history="1">
        <w:r w:rsidR="00017C6C" w:rsidRPr="00D2043B">
          <w:rPr>
            <w:rStyle w:val="Hyperlink"/>
            <w:rFonts w:hint="eastAsia"/>
          </w:rPr>
          <w:t>t</w:t>
        </w:r>
        <w:proofErr w:type="gramStart"/>
        <w:r w:rsidR="00017C6C" w:rsidRPr="00D2043B">
          <w:rPr>
            <w:rStyle w:val="Hyperlink"/>
            <w:rFonts w:hint="eastAsia"/>
          </w:rPr>
          <w:t>∈</w:t>
        </w:r>
        <w:r w:rsidR="00017C6C" w:rsidRPr="00D2043B">
          <w:rPr>
            <w:rStyle w:val="Hyperlink"/>
            <w:rFonts w:hint="eastAsia"/>
          </w:rPr>
          <w:t>[</w:t>
        </w:r>
        <w:proofErr w:type="gramEnd"/>
        <w:r w:rsidR="00017C6C" w:rsidRPr="00D2043B">
          <w:rPr>
            <w:rStyle w:val="Hyperlink"/>
            <w:rFonts w:hint="eastAsia"/>
          </w:rPr>
          <w:t>0,1]</w:t>
        </w:r>
        <w:r w:rsidR="00017C6C" w:rsidRPr="00D2043B">
          <w:rPr>
            <w:rStyle w:val="Hyperlink"/>
            <w:rFonts w:hint="eastAsia"/>
          </w:rPr>
          <w:t>→</w:t>
        </w:r>
        <w:r w:rsidR="00017C6C" w:rsidRPr="00D2043B">
          <w:rPr>
            <w:rStyle w:val="Hyperlink"/>
            <w:rFonts w:hint="eastAsia"/>
          </w:rPr>
          <w:t>[0,0.5]</w:t>
        </w:r>
      </w:hyperlink>
    </w:p>
    <w:p w14:paraId="18FEBCCE" w14:textId="536DA53A" w:rsidR="006664CD" w:rsidRDefault="00E05353" w:rsidP="0007336A">
      <w:pPr>
        <w:pStyle w:val="ListParagraph"/>
        <w:numPr>
          <w:ilvl w:val="3"/>
          <w:numId w:val="9"/>
        </w:numPr>
      </w:pPr>
      <w:hyperlink w:anchor="_Experiment_1.1.1.1" w:history="1">
        <w:r w:rsidR="00017C6C" w:rsidRPr="00D2043B">
          <w:rPr>
            <w:rStyle w:val="Hyperlink"/>
            <w:rFonts w:hint="eastAsia"/>
          </w:rPr>
          <w:t>t</w:t>
        </w:r>
        <w:proofErr w:type="gramStart"/>
        <w:r w:rsidR="00017C6C" w:rsidRPr="00D2043B">
          <w:rPr>
            <w:rStyle w:val="Hyperlink"/>
            <w:rFonts w:hint="eastAsia"/>
          </w:rPr>
          <w:t>∈</w:t>
        </w:r>
        <w:r w:rsidR="00017C6C" w:rsidRPr="00D2043B">
          <w:rPr>
            <w:rStyle w:val="Hyperlink"/>
            <w:rFonts w:hint="eastAsia"/>
          </w:rPr>
          <w:t>[</w:t>
        </w:r>
        <w:proofErr w:type="gramEnd"/>
        <w:r w:rsidR="00017C6C" w:rsidRPr="00D2043B">
          <w:rPr>
            <w:rStyle w:val="Hyperlink"/>
            <w:rFonts w:hint="eastAsia"/>
          </w:rPr>
          <w:t>0,</w:t>
        </w:r>
        <w:r w:rsidR="00017C6C" w:rsidRPr="00D2043B">
          <w:rPr>
            <w:rStyle w:val="Hyperlink"/>
          </w:rPr>
          <w:t>0.5</w:t>
        </w:r>
        <w:r w:rsidR="00017C6C" w:rsidRPr="00D2043B">
          <w:rPr>
            <w:rStyle w:val="Hyperlink"/>
            <w:rFonts w:hint="eastAsia"/>
          </w:rPr>
          <w:t>]</w:t>
        </w:r>
        <w:r w:rsidR="00017C6C" w:rsidRPr="00D2043B">
          <w:rPr>
            <w:rStyle w:val="Hyperlink"/>
            <w:rFonts w:hint="eastAsia"/>
          </w:rPr>
          <w:t>→</w:t>
        </w:r>
        <w:r w:rsidR="00017C6C" w:rsidRPr="00D2043B">
          <w:rPr>
            <w:rStyle w:val="Hyperlink"/>
            <w:rFonts w:hint="eastAsia"/>
          </w:rPr>
          <w:t>[0,0.</w:t>
        </w:r>
        <w:r w:rsidR="00017C6C" w:rsidRPr="00D2043B">
          <w:rPr>
            <w:rStyle w:val="Hyperlink"/>
          </w:rPr>
          <w:t>3</w:t>
        </w:r>
        <w:r w:rsidR="00017C6C" w:rsidRPr="00D2043B">
          <w:rPr>
            <w:rStyle w:val="Hyperlink"/>
            <w:rFonts w:hint="eastAsia"/>
          </w:rPr>
          <w:t>]</w:t>
        </w:r>
      </w:hyperlink>
      <w:r w:rsidR="00017C6C" w:rsidRPr="006664CD">
        <w:t xml:space="preserve"> </w:t>
      </w:r>
    </w:p>
    <w:p w14:paraId="306881D4" w14:textId="54C2A500" w:rsidR="009D3206" w:rsidRDefault="00E05353" w:rsidP="0007336A">
      <w:pPr>
        <w:pStyle w:val="ListParagraph"/>
        <w:numPr>
          <w:ilvl w:val="3"/>
          <w:numId w:val="9"/>
        </w:numPr>
      </w:pPr>
      <w:hyperlink w:anchor="_Experiment_1.1.1.2" w:history="1">
        <w:r w:rsidR="009D3206" w:rsidRPr="007409E6">
          <w:rPr>
            <w:rStyle w:val="Hyperlink"/>
          </w:rPr>
          <w:t>[2, 100, 100, 100, 1]</w:t>
        </w:r>
        <w:r w:rsidR="009D3206" w:rsidRPr="007409E6">
          <w:rPr>
            <w:rStyle w:val="Hyperlink"/>
            <w:rFonts w:hint="eastAsia"/>
          </w:rPr>
          <w:t xml:space="preserve"> </w:t>
        </w:r>
        <w:r w:rsidR="009D3206" w:rsidRPr="007409E6">
          <w:rPr>
            <w:rStyle w:val="Hyperlink"/>
            <w:rFonts w:hint="eastAsia"/>
          </w:rPr>
          <w:t>→</w:t>
        </w:r>
        <w:r w:rsidR="009D3206" w:rsidRPr="007409E6">
          <w:rPr>
            <w:rStyle w:val="Hyperlink"/>
            <w:rFonts w:hint="eastAsia"/>
          </w:rPr>
          <w:t xml:space="preserve"> </w:t>
        </w:r>
        <w:r w:rsidR="009D3206" w:rsidRPr="007409E6">
          <w:rPr>
            <w:rStyle w:val="Hyperlink"/>
          </w:rPr>
          <w:t>[2, 100, 100, 100</w:t>
        </w:r>
        <w:r w:rsidR="00453DA3" w:rsidRPr="007409E6">
          <w:rPr>
            <w:rStyle w:val="Hyperlink"/>
          </w:rPr>
          <w:t>, 100,</w:t>
        </w:r>
        <w:r w:rsidR="009D3206" w:rsidRPr="007409E6">
          <w:rPr>
            <w:rStyle w:val="Hyperlink"/>
          </w:rPr>
          <w:t xml:space="preserve"> 1]</w:t>
        </w:r>
      </w:hyperlink>
    </w:p>
    <w:p w14:paraId="7597051B" w14:textId="75576938" w:rsidR="00A15959" w:rsidRDefault="00C22430" w:rsidP="00C22430">
      <w:pPr>
        <w:pStyle w:val="ListParagraph"/>
        <w:numPr>
          <w:ilvl w:val="0"/>
          <w:numId w:val="9"/>
        </w:numPr>
      </w:pPr>
      <w:r>
        <w:rPr>
          <w:rFonts w:hint="eastAsia"/>
        </w:rPr>
        <w:t>String</w:t>
      </w:r>
      <w:r>
        <w:t xml:space="preserve"> vibration</w:t>
      </w:r>
    </w:p>
    <w:p w14:paraId="0AB94260" w14:textId="77777777" w:rsidR="000919D5" w:rsidRDefault="000919D5">
      <w:pPr>
        <w:rPr>
          <w:color w:val="5A5A5A" w:themeColor="text1" w:themeTint="A5"/>
          <w:spacing w:val="15"/>
        </w:rPr>
      </w:pPr>
      <w:r>
        <w:br w:type="page"/>
      </w:r>
    </w:p>
    <w:p w14:paraId="6EA9552D" w14:textId="1F2054BB" w:rsidR="00394581" w:rsidRDefault="00394581" w:rsidP="00394581">
      <w:pPr>
        <w:pStyle w:val="Heading1"/>
      </w:pPr>
      <w:bookmarkStart w:id="0" w:name="_Toc17121045"/>
      <w:r>
        <w:lastRenderedPageBreak/>
        <w:t>Vibration of Simple Supported Beam (SSB)</w:t>
      </w:r>
      <w:bookmarkEnd w:id="0"/>
    </w:p>
    <w:p w14:paraId="365F5E9A" w14:textId="3CB31435" w:rsidR="00D6484F" w:rsidRDefault="00D6484F" w:rsidP="00D6484F">
      <w:r>
        <w:t>Boundary conditions:</w:t>
      </w:r>
    </w:p>
    <w:p w14:paraId="3D1B147D" w14:textId="3239D5E5" w:rsidR="00D6484F" w:rsidRPr="00D6484F" w:rsidRDefault="00D6484F" w:rsidP="00D6484F">
      <m:oMathPara>
        <m:oMath>
          <m:r>
            <w:rPr>
              <w:rFonts w:ascii="Cambria Math" w:hAnsi="Cambria Math"/>
            </w:rPr>
            <m:t>w</m:t>
          </m:r>
          <m:d>
            <m:dPr>
              <m:ctrlPr>
                <w:rPr>
                  <w:rFonts w:ascii="Cambria Math" w:hAnsi="Cambria Math"/>
                  <w:i/>
                </w:rPr>
              </m:ctrlPr>
            </m:dPr>
            <m:e>
              <m:r>
                <w:rPr>
                  <w:rFonts w:ascii="Cambria Math" w:hAnsi="Cambria Math"/>
                </w:rPr>
                <m:t>0, t</m:t>
              </m:r>
            </m:e>
          </m:d>
          <m:r>
            <w:rPr>
              <w:rFonts w:ascii="Cambria Math" w:hAnsi="Cambria Math"/>
            </w:rPr>
            <m:t>=w</m:t>
          </m:r>
          <m:d>
            <m:dPr>
              <m:ctrlPr>
                <w:rPr>
                  <w:rFonts w:ascii="Cambria Math" w:hAnsi="Cambria Math"/>
                  <w:i/>
                </w:rPr>
              </m:ctrlPr>
            </m:dPr>
            <m:e>
              <m:r>
                <w:rPr>
                  <w:rFonts w:ascii="Cambria Math" w:hAnsi="Cambria Math"/>
                </w:rPr>
                <m:t>1,t</m:t>
              </m:r>
            </m:e>
          </m:d>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r>
                <w:rPr>
                  <w:rFonts w:ascii="Cambria Math" w:hAnsi="Cambria Math"/>
                </w:rPr>
                <m:t>0,t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r>
                <w:rPr>
                  <w:rFonts w:ascii="Cambria Math" w:hAnsi="Cambria Math"/>
                </w:rPr>
                <m:t>1,t</m:t>
              </m:r>
            </m:e>
          </m:d>
          <m:r>
            <w:rPr>
              <w:rFonts w:ascii="Cambria Math" w:hAnsi="Cambria Math"/>
            </w:rPr>
            <m:t>=0</m:t>
          </m:r>
        </m:oMath>
      </m:oMathPara>
    </w:p>
    <w:p w14:paraId="76FFDF41" w14:textId="38ADD2E9" w:rsidR="00394581" w:rsidRDefault="00D6484F" w:rsidP="00394581">
      <w:pPr>
        <w:pStyle w:val="Heading2"/>
      </w:pPr>
      <w:bookmarkStart w:id="1" w:name="_Experiment_1"/>
      <w:bookmarkStart w:id="2" w:name="_Toc17121046"/>
      <w:bookmarkEnd w:id="1"/>
      <w:r>
        <w:t>Experiment</w:t>
      </w:r>
      <w:r w:rsidR="006D6B24">
        <w:t xml:space="preserve"> </w:t>
      </w:r>
      <w:r w:rsidR="00D33956">
        <w:t>1</w:t>
      </w:r>
      <w:bookmarkEnd w:id="2"/>
    </w:p>
    <w:p w14:paraId="7A129CF7" w14:textId="3FBF202B" w:rsidR="006D6B24" w:rsidRPr="006D6B24" w:rsidRDefault="006D6B24" w:rsidP="006D6B24">
      <w:r>
        <w:t>This experiment is for examining PINN’s capability of solving 4</w:t>
      </w:r>
      <w:r w:rsidRPr="006D6B24">
        <w:rPr>
          <w:vertAlign w:val="superscript"/>
        </w:rPr>
        <w:t>th</w:t>
      </w:r>
      <w:r>
        <w:t xml:space="preserve"> order PDE.</w:t>
      </w:r>
    </w:p>
    <w:p w14:paraId="2D8007E9" w14:textId="18EBE6B8" w:rsidR="001620FF" w:rsidRPr="001620FF" w:rsidRDefault="001620FF" w:rsidP="001620FF">
      <w:pPr>
        <w:pStyle w:val="Heading3"/>
      </w:pPr>
      <w:bookmarkStart w:id="3" w:name="_Toc17121047"/>
      <w:r>
        <w:t>Setup:</w:t>
      </w:r>
      <w:bookmarkEnd w:id="3"/>
    </w:p>
    <w:p w14:paraId="7559B0D3" w14:textId="77777777" w:rsidR="00390E82" w:rsidRPr="00390E82" w:rsidRDefault="00FD19EF" w:rsidP="00D6484F">
      <w:pPr>
        <w:pStyle w:val="ListParagraph"/>
        <w:numPr>
          <w:ilvl w:val="0"/>
          <w:numId w:val="1"/>
        </w:numPr>
      </w:pPr>
      <w:r>
        <w:t>Governing equation:</w:t>
      </w:r>
      <w:r w:rsidR="00390E82">
        <w:br/>
      </w: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05931C7D" w14:textId="32C12C59" w:rsidR="00390E82" w:rsidRPr="00390E82" w:rsidRDefault="00A30F0C" w:rsidP="00D6484F">
      <w:pPr>
        <w:pStyle w:val="ListParagraph"/>
        <w:numPr>
          <w:ilvl w:val="0"/>
          <w:numId w:val="1"/>
        </w:numPr>
      </w:pPr>
      <w:r>
        <w:t>Initial condition</w:t>
      </w:r>
      <w:r w:rsidR="003A1694">
        <w:t>s</w:t>
      </w:r>
      <w:r>
        <w:t>:</w:t>
      </w:r>
      <w:r w:rsidR="00390E82">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7C9E9B2F" w14:textId="190F9350" w:rsidR="002068E0" w:rsidRPr="00390E82" w:rsidRDefault="002068E0" w:rsidP="00D6484F">
      <w:pPr>
        <w:pStyle w:val="ListParagraph"/>
        <w:numPr>
          <w:ilvl w:val="0"/>
          <w:numId w:val="1"/>
        </w:numPr>
      </w:pPr>
      <w:r>
        <w:t>Loss:</w:t>
      </w:r>
    </w:p>
    <w:p w14:paraId="38DD6BDD" w14:textId="77777777"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217FD8DA" w14:textId="37E5312B"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40AEE0C9" w14:textId="6E9C1ED4"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0FF264B3" w14:textId="76579902"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.w_xx_lb_pred</w:t>
      </w:r>
      <w:proofErr w:type="spellEnd"/>
      <w:r w:rsidRPr="002068E0">
        <w:rPr>
          <w:rFonts w:ascii="Consolas" w:eastAsia="Times New Roman" w:hAnsi="Consolas" w:cs="Times New Roman"/>
          <w:color w:val="D4D4D4"/>
          <w:sz w:val="21"/>
          <w:szCs w:val="21"/>
        </w:rPr>
        <w:t>)) + \</w:t>
      </w:r>
    </w:p>
    <w:p w14:paraId="610DED29" w14:textId="1995D472"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6E501855" w14:textId="2403D07D"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.w_xx_ub_pred</w:t>
      </w:r>
      <w:proofErr w:type="spellEnd"/>
      <w:r w:rsidRPr="002068E0">
        <w:rPr>
          <w:rFonts w:ascii="Consolas" w:eastAsia="Times New Roman" w:hAnsi="Consolas" w:cs="Times New Roman"/>
          <w:color w:val="D4D4D4"/>
          <w:sz w:val="21"/>
          <w:szCs w:val="21"/>
        </w:rPr>
        <w:t>)) + \</w:t>
      </w:r>
    </w:p>
    <w:p w14:paraId="11C257F0" w14:textId="4162124B" w:rsidR="002068E0" w:rsidRPr="002068E0" w:rsidRDefault="002068E0" w:rsidP="00CD491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7C31CFD2" w14:textId="77777777" w:rsidR="002068E0" w:rsidRPr="00B815CD" w:rsidRDefault="002068E0" w:rsidP="00D6484F"/>
    <w:p w14:paraId="1CFAD5BD" w14:textId="77777777" w:rsidR="00390E82" w:rsidRPr="00390E82" w:rsidRDefault="00B815CD" w:rsidP="00D6484F">
      <w:pPr>
        <w:pStyle w:val="ListParagraph"/>
        <w:numPr>
          <w:ilvl w:val="0"/>
          <w:numId w:val="2"/>
        </w:numPr>
      </w:pPr>
      <w:r>
        <w:t>Structure of MLP:</w:t>
      </w:r>
      <w:r w:rsidR="00390E82">
        <w:br/>
      </w:r>
      <m:oMathPara>
        <m:oMath>
          <m:d>
            <m:dPr>
              <m:begChr m:val="["/>
              <m:endChr m:val="]"/>
              <m:ctrlPr>
                <w:rPr>
                  <w:rFonts w:ascii="Cambria Math" w:hAnsi="Cambria Math"/>
                  <w:i/>
                </w:rPr>
              </m:ctrlPr>
            </m:dPr>
            <m:e>
              <m:r>
                <w:rPr>
                  <w:rFonts w:ascii="Cambria Math" w:hAnsi="Cambria Math"/>
                </w:rPr>
                <m:t>2, 100, 100, 100, 1</m:t>
              </m:r>
            </m:e>
          </m:d>
        </m:oMath>
      </m:oMathPara>
    </w:p>
    <w:p w14:paraId="79FB5F0F" w14:textId="4F54714B" w:rsidR="00390E82" w:rsidRPr="00BF739B" w:rsidRDefault="00DD44DA" w:rsidP="00D6484F">
      <w:pPr>
        <w:pStyle w:val="ListParagraph"/>
        <w:numPr>
          <w:ilvl w:val="0"/>
          <w:numId w:val="2"/>
        </w:numPr>
      </w:pPr>
      <w:r>
        <w:t>Domain</w:t>
      </w:r>
      <w:r w:rsidR="00382DEB">
        <w:t>:</w:t>
      </w:r>
      <w:r w:rsidR="00390E82">
        <w:br/>
      </w: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r>
            <w:rPr>
              <w:rFonts w:ascii="Cambria Math" w:hAnsi="Cambria Math"/>
            </w:rPr>
            <m:t>,  x∈</m:t>
          </m:r>
          <m:d>
            <m:dPr>
              <m:begChr m:val="["/>
              <m:endChr m:val="]"/>
              <m:ctrlPr>
                <w:rPr>
                  <w:rFonts w:ascii="Cambria Math" w:hAnsi="Cambria Math"/>
                  <w:i/>
                </w:rPr>
              </m:ctrlPr>
            </m:dPr>
            <m:e>
              <m:r>
                <w:rPr>
                  <w:rFonts w:ascii="Cambria Math" w:hAnsi="Cambria Math"/>
                </w:rPr>
                <m:t>0, 1</m:t>
              </m:r>
            </m:e>
          </m:d>
        </m:oMath>
      </m:oMathPara>
    </w:p>
    <w:p w14:paraId="758B255B" w14:textId="0B138193" w:rsidR="00BF739B" w:rsidRPr="00390E82" w:rsidRDefault="00BF739B" w:rsidP="00BF739B">
      <w:pPr>
        <w:pStyle w:val="ListParagraph"/>
        <w:numPr>
          <w:ilvl w:val="0"/>
          <w:numId w:val="2"/>
        </w:numPr>
      </w:pPr>
      <w:r>
        <w:t xml:space="preserve">Exact </w:t>
      </w:r>
      <w:r w:rsidR="001043DA">
        <w:t>s</w:t>
      </w:r>
      <w:r>
        <w:t>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t</m:t>
              </m:r>
            </m:e>
          </m:func>
        </m:oMath>
      </m:oMathPara>
    </w:p>
    <w:p w14:paraId="3F2D6C94" w14:textId="5F2FBFE2" w:rsidR="006F732C" w:rsidRDefault="00785367" w:rsidP="00D6484F">
      <w:pPr>
        <w:pStyle w:val="ListParagraph"/>
        <w:numPr>
          <w:ilvl w:val="0"/>
          <w:numId w:val="2"/>
        </w:numPr>
      </w:pPr>
      <w:r>
        <w:t>Training:</w:t>
      </w:r>
      <w:r w:rsidR="00390E82">
        <w:br/>
      </w:r>
      <w:r>
        <w:t>The parameters</w:t>
      </w:r>
      <w:r w:rsidR="009F5097">
        <w:t xml:space="preserve"> of the MLP</w:t>
      </w:r>
      <w:r>
        <w:t xml:space="preserve"> are trained with Adam </w:t>
      </w:r>
      <w:r w:rsidR="009F5097">
        <w:t xml:space="preserve">for 10000 iterations </w:t>
      </w:r>
      <w:r>
        <w:t xml:space="preserve">at first. During each epoch, the </w:t>
      </w:r>
      <w:r w:rsidR="00DD44DA">
        <w:t xml:space="preserve">collocation points are </w:t>
      </w:r>
      <w:r w:rsidR="009F5097">
        <w:t>random</w:t>
      </w:r>
      <w:r w:rsidR="00DD44DA">
        <w:t>ly sampled from the domain of definition</w:t>
      </w:r>
      <w:r w:rsidR="009F5097">
        <w:t xml:space="preserve"> to conduct stochastic gradient descent.</w:t>
      </w:r>
      <w:r w:rsidR="00247ACD">
        <w:t xml:space="preserve"> For both the initial and boundary conditions there are 50 points sampled, and 2500 points </w:t>
      </w:r>
      <w:r w:rsidR="00C5126C">
        <w:t xml:space="preserve">are </w:t>
      </w:r>
      <w:r w:rsidR="00247ACD">
        <w:t>sampled for the internal region which should satisfy the governing equation.</w:t>
      </w:r>
      <w:r w:rsidR="00247ACD">
        <w:br/>
      </w:r>
      <w:r w:rsidR="009F5097">
        <w:t xml:space="preserve">After 10000 iterations, the parameters are then fine-tuned by </w:t>
      </w:r>
      <w:r w:rsidR="009F5097" w:rsidRPr="009F5097">
        <w:t>L-BFGS-B</w:t>
      </w:r>
      <w:r w:rsidR="009F5097">
        <w:t xml:space="preserve"> until the loss converges.</w:t>
      </w:r>
      <w:r w:rsidR="00247ACD">
        <w:t xml:space="preserve"> The data points are taken from a 150 x 150 grid.</w:t>
      </w:r>
      <w:r w:rsidR="009F5097">
        <w:t xml:space="preserve"> </w:t>
      </w:r>
    </w:p>
    <w:p w14:paraId="6982713A" w14:textId="06D4CBC6" w:rsidR="00501B9D" w:rsidRDefault="00501B9D" w:rsidP="001620FF">
      <w:pPr>
        <w:pStyle w:val="Heading3"/>
      </w:pPr>
      <w:bookmarkStart w:id="4" w:name="_Toc17121048"/>
      <w:r>
        <w:lastRenderedPageBreak/>
        <w:t>Result:</w:t>
      </w:r>
      <w:bookmarkEnd w:id="4"/>
    </w:p>
    <w:p w14:paraId="2C9A15CA" w14:textId="21249F1B" w:rsidR="00BE3B66" w:rsidRDefault="00BE3B66" w:rsidP="00CD4A07">
      <w:pPr>
        <w:jc w:val="center"/>
      </w:pPr>
      <w:r>
        <w:rPr>
          <w:noProof/>
        </w:rPr>
        <w:drawing>
          <wp:inline distT="0" distB="0" distL="0" distR="0" wp14:anchorId="3676EB8A" wp14:editId="415752E8">
            <wp:extent cx="4680000" cy="662668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6626685"/>
                    </a:xfrm>
                    <a:prstGeom prst="rect">
                      <a:avLst/>
                    </a:prstGeom>
                  </pic:spPr>
                </pic:pic>
              </a:graphicData>
            </a:graphic>
          </wp:inline>
        </w:drawing>
      </w:r>
    </w:p>
    <w:p w14:paraId="1C31292B" w14:textId="641F20B0" w:rsidR="003A1694" w:rsidRDefault="000850D7" w:rsidP="000850D7">
      <w:pPr>
        <w:pStyle w:val="ListParagraph"/>
        <w:numPr>
          <w:ilvl w:val="0"/>
          <w:numId w:val="3"/>
        </w:numPr>
      </w:pPr>
      <w:r>
        <w:t>Remark:</w:t>
      </w:r>
      <w:r>
        <w:br/>
        <w:t>The function approximation tends to have larger error the further away from the initial boundary. This tendency aggravates as the frequency of the vibration increases.</w:t>
      </w:r>
    </w:p>
    <w:p w14:paraId="59712180" w14:textId="42FB037A" w:rsidR="000850D7" w:rsidRDefault="003A1694" w:rsidP="003A1694">
      <w:r>
        <w:br w:type="page"/>
      </w:r>
    </w:p>
    <w:p w14:paraId="023AEF82" w14:textId="7560C4A5" w:rsidR="000850D7" w:rsidRDefault="006161E7" w:rsidP="006161E7">
      <w:pPr>
        <w:pStyle w:val="Heading2"/>
      </w:pPr>
      <w:bookmarkStart w:id="5" w:name="_Experiment_1.1"/>
      <w:bookmarkStart w:id="6" w:name="_Toc17121049"/>
      <w:bookmarkEnd w:id="5"/>
      <w:r>
        <w:lastRenderedPageBreak/>
        <w:t>Experiment</w:t>
      </w:r>
      <w:r w:rsidR="00E7377A">
        <w:t xml:space="preserve"> </w:t>
      </w:r>
      <w:r w:rsidR="004D0FEF">
        <w:t>1.1</w:t>
      </w:r>
      <w:bookmarkEnd w:id="6"/>
    </w:p>
    <w:p w14:paraId="175AF9FD" w14:textId="2234ABAA" w:rsidR="00E7377A" w:rsidRDefault="00E7377A" w:rsidP="00E7377A">
      <w:r>
        <w:t>This experiment is for examining PINN’s performance when the vibration frequency increases.</w:t>
      </w:r>
    </w:p>
    <w:p w14:paraId="7E7CF5D7" w14:textId="01407FEB" w:rsidR="00007EE3" w:rsidRPr="00E7377A" w:rsidRDefault="00550DF1" w:rsidP="00E7377A">
      <m:oMathPara>
        <m:oMath>
          <m:r>
            <w:rPr>
              <w:rFonts w:ascii="Cambria Math" w:hAnsi="Cambria Math"/>
            </w:rPr>
            <m:t>EI=1→</m:t>
          </m:r>
          <m:r>
            <w:rPr>
              <w:rFonts w:ascii="Cambria Math" w:hAnsi="Cambria Math"/>
              <w:color w:val="FF0000"/>
            </w:rPr>
            <m:t>4</m:t>
          </m:r>
        </m:oMath>
      </m:oMathPara>
    </w:p>
    <w:p w14:paraId="20A2BD5A" w14:textId="77777777" w:rsidR="003A1694" w:rsidRPr="001620FF" w:rsidRDefault="003A1694" w:rsidP="003A1694">
      <w:pPr>
        <w:pStyle w:val="Heading3"/>
      </w:pPr>
      <w:bookmarkStart w:id="7" w:name="_Toc17121050"/>
      <w:r>
        <w:t>Setup:</w:t>
      </w:r>
      <w:bookmarkEnd w:id="7"/>
    </w:p>
    <w:p w14:paraId="1E46FC17" w14:textId="0AEBDD2A" w:rsidR="003A1694" w:rsidRPr="00390E82" w:rsidRDefault="003A1694" w:rsidP="003A1694">
      <w:pPr>
        <w:pStyle w:val="ListParagraph"/>
        <w:numPr>
          <w:ilvl w:val="0"/>
          <w:numId w:val="1"/>
        </w:numPr>
      </w:pPr>
      <w:r>
        <w:t>Governing equation:</w:t>
      </w:r>
      <w:r>
        <w:br/>
      </w:r>
      <m:oMathPara>
        <m:oMath>
          <m:r>
            <w:rPr>
              <w:rFonts w:ascii="Cambria Math" w:hAnsi="Cambria Math"/>
              <w:color w:val="FF0000"/>
            </w:rPr>
            <m:t>4</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2441C264" w14:textId="77777777" w:rsidR="003A1694" w:rsidRPr="00390E82" w:rsidRDefault="003A1694" w:rsidP="003A1694">
      <w:pPr>
        <w:pStyle w:val="ListParagraph"/>
        <w:numPr>
          <w:ilvl w:val="0"/>
          <w:numId w:val="1"/>
        </w:numPr>
      </w:pPr>
      <w:r>
        <w:t>Initial condition:</w:t>
      </w:r>
      <w:r>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09CB4D79" w14:textId="77777777" w:rsidR="003A1694" w:rsidRPr="00390E82" w:rsidRDefault="003A1694" w:rsidP="003A1694">
      <w:pPr>
        <w:pStyle w:val="ListParagraph"/>
        <w:numPr>
          <w:ilvl w:val="0"/>
          <w:numId w:val="1"/>
        </w:numPr>
      </w:pPr>
      <w:r>
        <w:t>Loss:</w:t>
      </w:r>
    </w:p>
    <w:p w14:paraId="5767D7F3"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45D45992"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7E7D1D23"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20D3C586"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.w_xx_lb_pred</w:t>
      </w:r>
      <w:proofErr w:type="spellEnd"/>
      <w:r w:rsidRPr="002068E0">
        <w:rPr>
          <w:rFonts w:ascii="Consolas" w:eastAsia="Times New Roman" w:hAnsi="Consolas" w:cs="Times New Roman"/>
          <w:color w:val="D4D4D4"/>
          <w:sz w:val="21"/>
          <w:szCs w:val="21"/>
        </w:rPr>
        <w:t>)) + \</w:t>
      </w:r>
    </w:p>
    <w:p w14:paraId="774D5841"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6D3FA6C1"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.w_xx_ub_pred</w:t>
      </w:r>
      <w:proofErr w:type="spellEnd"/>
      <w:r w:rsidRPr="002068E0">
        <w:rPr>
          <w:rFonts w:ascii="Consolas" w:eastAsia="Times New Roman" w:hAnsi="Consolas" w:cs="Times New Roman"/>
          <w:color w:val="D4D4D4"/>
          <w:sz w:val="21"/>
          <w:szCs w:val="21"/>
        </w:rPr>
        <w:t>)) + \</w:t>
      </w:r>
    </w:p>
    <w:p w14:paraId="3DED1EBE" w14:textId="77777777" w:rsidR="003A1694" w:rsidRPr="002068E0" w:rsidRDefault="003A1694" w:rsidP="003A1694">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4CC136C4" w14:textId="77777777" w:rsidR="003A1694" w:rsidRPr="00B815CD" w:rsidRDefault="003A1694" w:rsidP="003A1694"/>
    <w:p w14:paraId="2B5ECB94" w14:textId="77777777" w:rsidR="003A1694" w:rsidRPr="00390E82" w:rsidRDefault="003A1694" w:rsidP="003A1694">
      <w:pPr>
        <w:pStyle w:val="ListParagraph"/>
        <w:numPr>
          <w:ilvl w:val="0"/>
          <w:numId w:val="2"/>
        </w:numPr>
      </w:pPr>
      <w:r>
        <w:t>Structure of MLP:</w:t>
      </w:r>
      <w:r>
        <w:br/>
      </w:r>
      <m:oMathPara>
        <m:oMath>
          <m:d>
            <m:dPr>
              <m:begChr m:val="["/>
              <m:endChr m:val="]"/>
              <m:ctrlPr>
                <w:rPr>
                  <w:rFonts w:ascii="Cambria Math" w:hAnsi="Cambria Math"/>
                  <w:i/>
                </w:rPr>
              </m:ctrlPr>
            </m:dPr>
            <m:e>
              <m:r>
                <w:rPr>
                  <w:rFonts w:ascii="Cambria Math" w:hAnsi="Cambria Math"/>
                </w:rPr>
                <m:t>2, 100, 100, 100, 1</m:t>
              </m:r>
            </m:e>
          </m:d>
        </m:oMath>
      </m:oMathPara>
    </w:p>
    <w:p w14:paraId="6EB4C674" w14:textId="0D718EC8" w:rsidR="003A1694" w:rsidRPr="00C5126C" w:rsidRDefault="003A1694" w:rsidP="003A1694">
      <w:pPr>
        <w:pStyle w:val="ListParagraph"/>
        <w:numPr>
          <w:ilvl w:val="0"/>
          <w:numId w:val="2"/>
        </w:numPr>
      </w:pPr>
      <w:r>
        <w:t>Domain:</w:t>
      </w:r>
      <w:r>
        <w:br/>
      </w: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r>
            <w:rPr>
              <w:rFonts w:ascii="Cambria Math" w:hAnsi="Cambria Math"/>
            </w:rPr>
            <m:t>,  x∈</m:t>
          </m:r>
          <m:d>
            <m:dPr>
              <m:begChr m:val="["/>
              <m:endChr m:val="]"/>
              <m:ctrlPr>
                <w:rPr>
                  <w:rFonts w:ascii="Cambria Math" w:hAnsi="Cambria Math"/>
                  <w:i/>
                </w:rPr>
              </m:ctrlPr>
            </m:dPr>
            <m:e>
              <m:r>
                <w:rPr>
                  <w:rFonts w:ascii="Cambria Math" w:hAnsi="Cambria Math"/>
                </w:rPr>
                <m:t>0, 1</m:t>
              </m:r>
            </m:e>
          </m:d>
        </m:oMath>
      </m:oMathPara>
    </w:p>
    <w:p w14:paraId="587F353E" w14:textId="7734760D" w:rsidR="00C5126C" w:rsidRPr="00390E82" w:rsidRDefault="00C5126C" w:rsidP="00C5126C">
      <w:pPr>
        <w:pStyle w:val="ListParagraph"/>
        <w:numPr>
          <w:ilvl w:val="0"/>
          <w:numId w:val="2"/>
        </w:numPr>
      </w:pPr>
      <w:r>
        <w:t xml:space="preserve">Exact </w:t>
      </w:r>
      <w:r w:rsidR="001043DA">
        <w:t>s</w:t>
      </w:r>
      <w:r>
        <w:t>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color w:val="FF0000"/>
                    </w:rPr>
                    <m:t>2</m:t>
                  </m:r>
                  <m:r>
                    <w:rPr>
                      <w:rFonts w:ascii="Cambria Math" w:hAnsi="Cambria Math"/>
                    </w:rPr>
                    <m:t>π</m:t>
                  </m:r>
                </m:e>
                <m:sup>
                  <m:r>
                    <w:rPr>
                      <w:rFonts w:ascii="Cambria Math" w:hAnsi="Cambria Math"/>
                    </w:rPr>
                    <m:t>2</m:t>
                  </m:r>
                </m:sup>
              </m:sSup>
              <m:r>
                <w:rPr>
                  <w:rFonts w:ascii="Cambria Math" w:hAnsi="Cambria Math"/>
                </w:rPr>
                <m:t>t</m:t>
              </m:r>
            </m:e>
          </m:func>
        </m:oMath>
      </m:oMathPara>
    </w:p>
    <w:p w14:paraId="2BEE5283" w14:textId="401874F6" w:rsidR="00C5126C" w:rsidRDefault="003A1694" w:rsidP="00C5126C">
      <w:pPr>
        <w:pStyle w:val="ListParagraph"/>
        <w:numPr>
          <w:ilvl w:val="0"/>
          <w:numId w:val="2"/>
        </w:numPr>
      </w:pPr>
      <w:r>
        <w:t>Training:</w:t>
      </w:r>
      <w:r>
        <w:br/>
      </w:r>
      <w:r w:rsidR="00C5126C">
        <w:t>The parameters of the MLP are trained with Adam for 10000 iterations at first. During each epoch, the collocation points are randomly sampled from the domain of definition to conduct stochastic gradient descent. For both the initial and boundary conditions there are 50 points sampled, and 2500 points are sampled for the internal region which should satisfy the governing equation.</w:t>
      </w:r>
      <w:r w:rsidR="00C5126C">
        <w:br/>
        <w:t xml:space="preserve">After 10000 iterations, the parameters are then fine-tuned by </w:t>
      </w:r>
      <w:r w:rsidR="00C5126C" w:rsidRPr="009F5097">
        <w:t>L-BFGS-B</w:t>
      </w:r>
      <w:r w:rsidR="00C5126C">
        <w:t xml:space="preserve"> until the loss converges. The data points are taken from a 150 x 150 grid. </w:t>
      </w:r>
    </w:p>
    <w:p w14:paraId="32682129" w14:textId="693A2ED1" w:rsidR="006161E7" w:rsidRDefault="00247ACD" w:rsidP="00C5126C">
      <w:pPr>
        <w:pStyle w:val="Heading3"/>
      </w:pPr>
      <w:bookmarkStart w:id="8" w:name="_Toc17121051"/>
      <w:r>
        <w:lastRenderedPageBreak/>
        <w:t>Result:</w:t>
      </w:r>
      <w:bookmarkEnd w:id="8"/>
    </w:p>
    <w:p w14:paraId="7822E5E2" w14:textId="16CD62F1" w:rsidR="00C5126C" w:rsidRDefault="00C5126C" w:rsidP="00C5126C">
      <w:pPr>
        <w:jc w:val="center"/>
      </w:pPr>
      <w:r>
        <w:rPr>
          <w:noProof/>
        </w:rPr>
        <w:drawing>
          <wp:inline distT="0" distB="0" distL="0" distR="0" wp14:anchorId="2DDD6F88" wp14:editId="0745AB68">
            <wp:extent cx="4680000" cy="669210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6692102"/>
                    </a:xfrm>
                    <a:prstGeom prst="rect">
                      <a:avLst/>
                    </a:prstGeom>
                  </pic:spPr>
                </pic:pic>
              </a:graphicData>
            </a:graphic>
          </wp:inline>
        </w:drawing>
      </w:r>
    </w:p>
    <w:p w14:paraId="04B33C9D" w14:textId="0FD34A4D" w:rsidR="003F3416" w:rsidRDefault="003F3416" w:rsidP="003F3416">
      <w:pPr>
        <w:pStyle w:val="ListParagraph"/>
        <w:numPr>
          <w:ilvl w:val="0"/>
          <w:numId w:val="4"/>
        </w:numPr>
      </w:pPr>
      <w:r>
        <w:t>Remark:</w:t>
      </w:r>
      <w:r>
        <w:br/>
        <w:t xml:space="preserve">The collocation points locating at the rear part of the time axis become a hindrance to the convergence of the network. As constant value is a trivial solution to the governing equation, whereas the network cannot distinguish that from a meaningful solution, the rear part </w:t>
      </w:r>
      <w:r w:rsidR="00D20F80">
        <w:t xml:space="preserve">is inclined to </w:t>
      </w:r>
      <w:r>
        <w:t>gravitate towards a constant in order to lower down the overall loss.</w:t>
      </w:r>
    </w:p>
    <w:p w14:paraId="4C327C66" w14:textId="3D200A2F" w:rsidR="00D20F80" w:rsidRDefault="00D20F80" w:rsidP="00D20F80">
      <w:pPr>
        <w:pStyle w:val="Heading2"/>
      </w:pPr>
      <w:bookmarkStart w:id="9" w:name="_Experiment_1.1.1"/>
      <w:bookmarkStart w:id="10" w:name="_Toc17121052"/>
      <w:bookmarkEnd w:id="9"/>
      <w:r>
        <w:lastRenderedPageBreak/>
        <w:t xml:space="preserve">Experiment </w:t>
      </w:r>
      <w:r w:rsidR="004D0FEF">
        <w:t>1.1.1</w:t>
      </w:r>
      <w:bookmarkEnd w:id="10"/>
    </w:p>
    <w:p w14:paraId="6BC4B7E5" w14:textId="54C16B11" w:rsidR="003C4557" w:rsidRPr="00FC4B4C" w:rsidRDefault="00824DAC" w:rsidP="00440BD4">
      <w:r>
        <w:t xml:space="preserve">As a follow-up to experiment </w:t>
      </w:r>
      <w:r w:rsidR="004D0FEF">
        <w:t>1.1</w:t>
      </w:r>
      <w:r>
        <w:t>, t</w:t>
      </w:r>
      <w:r w:rsidR="00D20F80">
        <w:t xml:space="preserve">his experiment is for examining </w:t>
      </w:r>
      <w:r>
        <w:t>whether the unideal result last time can be attributed to the overlong time domain.</w:t>
      </w:r>
    </w:p>
    <w:p w14:paraId="08D19819" w14:textId="258ADBF6" w:rsidR="003C4557" w:rsidRPr="00E7377A" w:rsidRDefault="003C4557" w:rsidP="00D20F80">
      <m:oMathPara>
        <m:oMath>
          <m:r>
            <w:rPr>
              <w:rFonts w:ascii="Cambria Math" w:hAnsi="Cambria Math"/>
            </w:rPr>
            <m:t>t∈</m:t>
          </m:r>
          <m:d>
            <m:dPr>
              <m:begChr m:val="["/>
              <m:endChr m:val="]"/>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 xml:space="preserve">0, </m:t>
              </m:r>
              <m:r>
                <w:rPr>
                  <w:rFonts w:ascii="Cambria Math" w:hAnsi="Cambria Math"/>
                  <w:color w:val="FF0000"/>
                </w:rPr>
                <m:t>0.5</m:t>
              </m:r>
            </m:e>
          </m:d>
        </m:oMath>
      </m:oMathPara>
    </w:p>
    <w:p w14:paraId="3FFEA937" w14:textId="77777777" w:rsidR="00D20F80" w:rsidRPr="001620FF" w:rsidRDefault="00D20F80" w:rsidP="00D20F80">
      <w:pPr>
        <w:pStyle w:val="Heading3"/>
      </w:pPr>
      <w:bookmarkStart w:id="11" w:name="_Toc17121053"/>
      <w:r>
        <w:t>Setup:</w:t>
      </w:r>
      <w:bookmarkEnd w:id="11"/>
    </w:p>
    <w:p w14:paraId="27AE7C72" w14:textId="77777777" w:rsidR="00D20F80" w:rsidRPr="00390E82" w:rsidRDefault="00D20F80" w:rsidP="00D20F80">
      <w:pPr>
        <w:pStyle w:val="ListParagraph"/>
        <w:numPr>
          <w:ilvl w:val="0"/>
          <w:numId w:val="1"/>
        </w:numPr>
      </w:pPr>
      <w:r>
        <w:t>Governing equation:</w:t>
      </w:r>
      <w:r>
        <w:br/>
      </w:r>
      <m:oMathPara>
        <m:oMath>
          <m:r>
            <w:rPr>
              <w:rFonts w:ascii="Cambria Math" w:hAnsi="Cambria Math"/>
            </w:rPr>
            <m:t>4∙</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6BE8F69B" w14:textId="77777777" w:rsidR="00D20F80" w:rsidRPr="00390E82" w:rsidRDefault="00D20F80" w:rsidP="00D20F80">
      <w:pPr>
        <w:pStyle w:val="ListParagraph"/>
        <w:numPr>
          <w:ilvl w:val="0"/>
          <w:numId w:val="1"/>
        </w:numPr>
      </w:pPr>
      <w:r>
        <w:t>Initial condition:</w:t>
      </w:r>
      <w:r>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6349864D" w14:textId="77777777" w:rsidR="00D20F80" w:rsidRPr="00390E82" w:rsidRDefault="00D20F80" w:rsidP="00D20F80">
      <w:pPr>
        <w:pStyle w:val="ListParagraph"/>
        <w:numPr>
          <w:ilvl w:val="0"/>
          <w:numId w:val="1"/>
        </w:numPr>
      </w:pPr>
      <w:r>
        <w:t>Loss:</w:t>
      </w:r>
    </w:p>
    <w:p w14:paraId="16B22AB1"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4C1C7F4C"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7C4C6CE2"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1AFA17FC"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.w_xx_lb_pred</w:t>
      </w:r>
      <w:proofErr w:type="spellEnd"/>
      <w:r w:rsidRPr="002068E0">
        <w:rPr>
          <w:rFonts w:ascii="Consolas" w:eastAsia="Times New Roman" w:hAnsi="Consolas" w:cs="Times New Roman"/>
          <w:color w:val="D4D4D4"/>
          <w:sz w:val="21"/>
          <w:szCs w:val="21"/>
        </w:rPr>
        <w:t>)) + \</w:t>
      </w:r>
    </w:p>
    <w:p w14:paraId="0776D805"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7549F781"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.w_xx_ub_pred</w:t>
      </w:r>
      <w:proofErr w:type="spellEnd"/>
      <w:r w:rsidRPr="002068E0">
        <w:rPr>
          <w:rFonts w:ascii="Consolas" w:eastAsia="Times New Roman" w:hAnsi="Consolas" w:cs="Times New Roman"/>
          <w:color w:val="D4D4D4"/>
          <w:sz w:val="21"/>
          <w:szCs w:val="21"/>
        </w:rPr>
        <w:t>)) + \</w:t>
      </w:r>
    </w:p>
    <w:p w14:paraId="31A8F8D7" w14:textId="77777777" w:rsidR="00D20F80" w:rsidRPr="002068E0" w:rsidRDefault="00D20F80" w:rsidP="00D20F8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3A5F1604" w14:textId="77777777" w:rsidR="00D20F80" w:rsidRPr="00B815CD" w:rsidRDefault="00D20F80" w:rsidP="00D20F80"/>
    <w:p w14:paraId="6CDC5CFC" w14:textId="77777777" w:rsidR="00D20F80" w:rsidRPr="00390E82" w:rsidRDefault="00D20F80" w:rsidP="00D20F80">
      <w:pPr>
        <w:pStyle w:val="ListParagraph"/>
        <w:numPr>
          <w:ilvl w:val="0"/>
          <w:numId w:val="2"/>
        </w:numPr>
      </w:pPr>
      <w:r>
        <w:t>Structure of MLP:</w:t>
      </w:r>
      <w:r>
        <w:br/>
      </w:r>
      <m:oMathPara>
        <m:oMath>
          <m:d>
            <m:dPr>
              <m:begChr m:val="["/>
              <m:endChr m:val="]"/>
              <m:ctrlPr>
                <w:rPr>
                  <w:rFonts w:ascii="Cambria Math" w:hAnsi="Cambria Math"/>
                  <w:i/>
                </w:rPr>
              </m:ctrlPr>
            </m:dPr>
            <m:e>
              <m:r>
                <w:rPr>
                  <w:rFonts w:ascii="Cambria Math" w:hAnsi="Cambria Math"/>
                </w:rPr>
                <m:t>2, 100, 100, 100, 1</m:t>
              </m:r>
            </m:e>
          </m:d>
        </m:oMath>
      </m:oMathPara>
    </w:p>
    <w:p w14:paraId="5CE81EF7" w14:textId="0DA344AB" w:rsidR="00D20F80" w:rsidRPr="00C5126C" w:rsidRDefault="00D20F80" w:rsidP="00D20F80">
      <w:pPr>
        <w:pStyle w:val="ListParagraph"/>
        <w:numPr>
          <w:ilvl w:val="0"/>
          <w:numId w:val="2"/>
        </w:numPr>
      </w:pPr>
      <w:r>
        <w:t>Domain:</w:t>
      </w:r>
      <w:r>
        <w:br/>
      </w:r>
      <m:oMathPara>
        <m:oMath>
          <m:r>
            <w:rPr>
              <w:rFonts w:ascii="Cambria Math" w:hAnsi="Cambria Math"/>
            </w:rPr>
            <m:t>t∈</m:t>
          </m:r>
          <m:d>
            <m:dPr>
              <m:begChr m:val="["/>
              <m:endChr m:val="]"/>
              <m:ctrlPr>
                <w:rPr>
                  <w:rFonts w:ascii="Cambria Math" w:hAnsi="Cambria Math"/>
                  <w:i/>
                </w:rPr>
              </m:ctrlPr>
            </m:dPr>
            <m:e>
              <m:r>
                <w:rPr>
                  <w:rFonts w:ascii="Cambria Math" w:hAnsi="Cambria Math"/>
                </w:rPr>
                <m:t xml:space="preserve">0, </m:t>
              </m:r>
              <m:r>
                <w:rPr>
                  <w:rFonts w:ascii="Cambria Math" w:hAnsi="Cambria Math"/>
                  <w:color w:val="FF0000"/>
                </w:rPr>
                <m:t>0.5</m:t>
              </m:r>
            </m:e>
          </m:d>
          <m:r>
            <w:rPr>
              <w:rFonts w:ascii="Cambria Math" w:hAnsi="Cambria Math"/>
            </w:rPr>
            <m:t>,  x∈</m:t>
          </m:r>
          <m:d>
            <m:dPr>
              <m:begChr m:val="["/>
              <m:endChr m:val="]"/>
              <m:ctrlPr>
                <w:rPr>
                  <w:rFonts w:ascii="Cambria Math" w:hAnsi="Cambria Math"/>
                  <w:i/>
                </w:rPr>
              </m:ctrlPr>
            </m:dPr>
            <m:e>
              <m:r>
                <w:rPr>
                  <w:rFonts w:ascii="Cambria Math" w:hAnsi="Cambria Math"/>
                </w:rPr>
                <m:t>0, 1</m:t>
              </m:r>
            </m:e>
          </m:d>
        </m:oMath>
      </m:oMathPara>
    </w:p>
    <w:p w14:paraId="4FF8C777" w14:textId="0537C181" w:rsidR="00D20F80" w:rsidRPr="00390E82" w:rsidRDefault="00D20F80" w:rsidP="00D20F80">
      <w:pPr>
        <w:pStyle w:val="ListParagraph"/>
        <w:numPr>
          <w:ilvl w:val="0"/>
          <w:numId w:val="2"/>
        </w:numPr>
      </w:pPr>
      <w:r>
        <w:t xml:space="preserve">Exact </w:t>
      </w:r>
      <w:r w:rsidR="001043DA">
        <w:t>s</w:t>
      </w:r>
      <w:r>
        <w:t>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2π</m:t>
                  </m:r>
                </m:e>
                <m:sup>
                  <m:r>
                    <w:rPr>
                      <w:rFonts w:ascii="Cambria Math" w:hAnsi="Cambria Math"/>
                    </w:rPr>
                    <m:t>2</m:t>
                  </m:r>
                </m:sup>
              </m:sSup>
              <m:r>
                <w:rPr>
                  <w:rFonts w:ascii="Cambria Math" w:hAnsi="Cambria Math"/>
                </w:rPr>
                <m:t>t</m:t>
              </m:r>
            </m:e>
          </m:func>
        </m:oMath>
      </m:oMathPara>
    </w:p>
    <w:p w14:paraId="160902FD" w14:textId="77777777" w:rsidR="00D20F80" w:rsidRDefault="00D20F80" w:rsidP="00D20F80">
      <w:pPr>
        <w:pStyle w:val="ListParagraph"/>
        <w:numPr>
          <w:ilvl w:val="0"/>
          <w:numId w:val="2"/>
        </w:numPr>
      </w:pPr>
      <w:r>
        <w:t>Training:</w:t>
      </w:r>
      <w:r>
        <w:br/>
        <w:t>The parameters of the MLP are trained with Adam for 10000 iterations at first. During each epoch, the collocation points are randomly sampled from the domain of definition to conduct stochastic gradient descent. For both the initial and boundary conditions there are 50 points sampled, and 2500 points are sampled for the internal region which should satisfy the governing equation.</w:t>
      </w:r>
      <w:r>
        <w:br/>
        <w:t xml:space="preserve">After 10000 iterations, the parameters are then fine-tuned by </w:t>
      </w:r>
      <w:r w:rsidRPr="009F5097">
        <w:t>L-BFGS-B</w:t>
      </w:r>
      <w:r>
        <w:t xml:space="preserve"> until the loss converges. The data points are taken from a 150 x 150 grid. </w:t>
      </w:r>
    </w:p>
    <w:p w14:paraId="362CCA62" w14:textId="3E12A673" w:rsidR="00D20F80" w:rsidRDefault="00903317" w:rsidP="00903317">
      <w:pPr>
        <w:pStyle w:val="Heading3"/>
      </w:pPr>
      <w:bookmarkStart w:id="12" w:name="_Toc17121054"/>
      <w:r>
        <w:lastRenderedPageBreak/>
        <w:t>Result:</w:t>
      </w:r>
      <w:bookmarkEnd w:id="12"/>
    </w:p>
    <w:p w14:paraId="6C886FC1" w14:textId="72A07A5E" w:rsidR="00903317" w:rsidRDefault="00903317" w:rsidP="00903317">
      <w:pPr>
        <w:jc w:val="center"/>
      </w:pPr>
      <w:r>
        <w:rPr>
          <w:noProof/>
        </w:rPr>
        <w:drawing>
          <wp:inline distT="0" distB="0" distL="0" distR="0" wp14:anchorId="7FD7D4C6" wp14:editId="6E98AFE3">
            <wp:extent cx="4680000" cy="6762488"/>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6762488"/>
                    </a:xfrm>
                    <a:prstGeom prst="rect">
                      <a:avLst/>
                    </a:prstGeom>
                  </pic:spPr>
                </pic:pic>
              </a:graphicData>
            </a:graphic>
          </wp:inline>
        </w:drawing>
      </w:r>
    </w:p>
    <w:p w14:paraId="6190C67A" w14:textId="7D5ECAEF" w:rsidR="00D33956" w:rsidRDefault="00903317" w:rsidP="00D33956">
      <w:pPr>
        <w:pStyle w:val="ListParagraph"/>
        <w:numPr>
          <w:ilvl w:val="0"/>
          <w:numId w:val="5"/>
        </w:numPr>
      </w:pPr>
      <w:r>
        <w:t>Remark:</w:t>
      </w:r>
      <w:r>
        <w:br/>
      </w:r>
      <w:r w:rsidR="00D33956">
        <w:t xml:space="preserve">Though in expectation the result shouldn’t be too different from experiment 1, as this problem is simply a contracted version of the one in experiment 1, surprisingly the rear part of the time axis failed to converge to the exact solution. </w:t>
      </w:r>
      <w:r w:rsidR="004D0FEF">
        <w:br/>
      </w:r>
    </w:p>
    <w:p w14:paraId="306107D4" w14:textId="5596C698" w:rsidR="00A80389" w:rsidRDefault="00A80389" w:rsidP="00A80389">
      <w:pPr>
        <w:pStyle w:val="Heading2"/>
      </w:pPr>
      <w:bookmarkStart w:id="13" w:name="_Experiment_1.1.1.1"/>
      <w:bookmarkStart w:id="14" w:name="_Toc17121055"/>
      <w:bookmarkEnd w:id="13"/>
      <w:r>
        <w:lastRenderedPageBreak/>
        <w:t>Experiment 1.1.</w:t>
      </w:r>
      <w:r w:rsidR="00644996">
        <w:t>1.1</w:t>
      </w:r>
      <w:bookmarkEnd w:id="14"/>
    </w:p>
    <w:p w14:paraId="15762D01" w14:textId="5A3A8C1C" w:rsidR="00A80389" w:rsidRDefault="00A80389" w:rsidP="00A80389">
      <w:r>
        <w:t>As a follow-up to experiment 1.1</w:t>
      </w:r>
      <w:r w:rsidR="00644996">
        <w:t>.1</w:t>
      </w:r>
      <w:r>
        <w:t xml:space="preserve">, this experiment </w:t>
      </w:r>
      <w:r w:rsidR="00644996">
        <w:t xml:space="preserve">investigates if truncating the time </w:t>
      </w:r>
      <w:r w:rsidR="0084453D">
        <w:t>domain</w:t>
      </w:r>
      <w:r w:rsidR="00644996">
        <w:t xml:space="preserve"> even more can improve the </w:t>
      </w:r>
      <w:r w:rsidR="00440BD4">
        <w:t>approximation</w:t>
      </w:r>
      <w:r w:rsidR="00644996">
        <w:t>.</w:t>
      </w:r>
    </w:p>
    <w:p w14:paraId="131DFD38" w14:textId="64C0F32E" w:rsidR="003633BE" w:rsidRPr="00E7377A" w:rsidRDefault="003633BE" w:rsidP="00A80389">
      <m:oMathPara>
        <m:oMath>
          <m:r>
            <w:rPr>
              <w:rFonts w:ascii="Cambria Math" w:hAnsi="Cambria Math"/>
            </w:rPr>
            <m:t>t∈</m:t>
          </m:r>
          <m:d>
            <m:dPr>
              <m:begChr m:val="["/>
              <m:endChr m:val="]"/>
              <m:ctrlPr>
                <w:rPr>
                  <w:rFonts w:ascii="Cambria Math" w:hAnsi="Cambria Math"/>
                  <w:i/>
                </w:rPr>
              </m:ctrlPr>
            </m:dPr>
            <m:e>
              <m:r>
                <w:rPr>
                  <w:rFonts w:ascii="Cambria Math" w:hAnsi="Cambria Math"/>
                </w:rPr>
                <m:t>0, 0.5</m:t>
              </m:r>
            </m:e>
          </m:d>
          <m:r>
            <w:rPr>
              <w:rFonts w:ascii="Cambria Math" w:hAnsi="Cambria Math"/>
            </w:rPr>
            <m:t>→</m:t>
          </m:r>
          <m:d>
            <m:dPr>
              <m:begChr m:val="["/>
              <m:endChr m:val="]"/>
              <m:ctrlPr>
                <w:rPr>
                  <w:rFonts w:ascii="Cambria Math" w:hAnsi="Cambria Math"/>
                  <w:i/>
                </w:rPr>
              </m:ctrlPr>
            </m:dPr>
            <m:e>
              <m:r>
                <w:rPr>
                  <w:rFonts w:ascii="Cambria Math" w:hAnsi="Cambria Math"/>
                </w:rPr>
                <m:t xml:space="preserve">0, </m:t>
              </m:r>
              <m:r>
                <w:rPr>
                  <w:rFonts w:ascii="Cambria Math" w:hAnsi="Cambria Math"/>
                  <w:color w:val="FF0000"/>
                </w:rPr>
                <m:t>0.3</m:t>
              </m:r>
            </m:e>
          </m:d>
        </m:oMath>
      </m:oMathPara>
    </w:p>
    <w:p w14:paraId="71A942CC" w14:textId="77777777" w:rsidR="00A80389" w:rsidRPr="001620FF" w:rsidRDefault="00A80389" w:rsidP="00A80389">
      <w:pPr>
        <w:pStyle w:val="Heading3"/>
      </w:pPr>
      <w:bookmarkStart w:id="15" w:name="_Toc17121056"/>
      <w:r>
        <w:t>Setup:</w:t>
      </w:r>
      <w:bookmarkEnd w:id="15"/>
    </w:p>
    <w:p w14:paraId="0574783C" w14:textId="77777777" w:rsidR="00A80389" w:rsidRPr="00390E82" w:rsidRDefault="00A80389" w:rsidP="00A80389">
      <w:pPr>
        <w:pStyle w:val="ListParagraph"/>
        <w:numPr>
          <w:ilvl w:val="0"/>
          <w:numId w:val="1"/>
        </w:numPr>
      </w:pPr>
      <w:r>
        <w:t>Governing equation:</w:t>
      </w:r>
      <w:r>
        <w:br/>
      </w:r>
      <m:oMathPara>
        <m:oMath>
          <m:r>
            <w:rPr>
              <w:rFonts w:ascii="Cambria Math" w:hAnsi="Cambria Math"/>
            </w:rPr>
            <m:t>4∙</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60354D78" w14:textId="77777777" w:rsidR="00A80389" w:rsidRPr="00390E82" w:rsidRDefault="00A80389" w:rsidP="00A80389">
      <w:pPr>
        <w:pStyle w:val="ListParagraph"/>
        <w:numPr>
          <w:ilvl w:val="0"/>
          <w:numId w:val="1"/>
        </w:numPr>
      </w:pPr>
      <w:r>
        <w:t>Initial condition:</w:t>
      </w:r>
      <w:r>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77E9CCDB" w14:textId="77777777" w:rsidR="00A80389" w:rsidRPr="00390E82" w:rsidRDefault="00A80389" w:rsidP="00A80389">
      <w:pPr>
        <w:pStyle w:val="ListParagraph"/>
        <w:numPr>
          <w:ilvl w:val="0"/>
          <w:numId w:val="1"/>
        </w:numPr>
      </w:pPr>
      <w:r>
        <w:t>Loss:</w:t>
      </w:r>
    </w:p>
    <w:p w14:paraId="5F64ECB6"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3DD9E566"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6B424761"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68B93F75"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.w_xx_lb_pred</w:t>
      </w:r>
      <w:proofErr w:type="spellEnd"/>
      <w:r w:rsidRPr="002068E0">
        <w:rPr>
          <w:rFonts w:ascii="Consolas" w:eastAsia="Times New Roman" w:hAnsi="Consolas" w:cs="Times New Roman"/>
          <w:color w:val="D4D4D4"/>
          <w:sz w:val="21"/>
          <w:szCs w:val="21"/>
        </w:rPr>
        <w:t>)) + \</w:t>
      </w:r>
    </w:p>
    <w:p w14:paraId="25C46903"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7AFD5514"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.w_xx_ub_pred</w:t>
      </w:r>
      <w:proofErr w:type="spellEnd"/>
      <w:r w:rsidRPr="002068E0">
        <w:rPr>
          <w:rFonts w:ascii="Consolas" w:eastAsia="Times New Roman" w:hAnsi="Consolas" w:cs="Times New Roman"/>
          <w:color w:val="D4D4D4"/>
          <w:sz w:val="21"/>
          <w:szCs w:val="21"/>
        </w:rPr>
        <w:t>)) + \</w:t>
      </w:r>
    </w:p>
    <w:p w14:paraId="63B5DAEC" w14:textId="77777777" w:rsidR="00A80389" w:rsidRPr="002068E0" w:rsidRDefault="00A80389" w:rsidP="00A80389">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529C76E9" w14:textId="77777777" w:rsidR="00A80389" w:rsidRPr="00B815CD" w:rsidRDefault="00A80389" w:rsidP="00A80389"/>
    <w:p w14:paraId="578AA70E" w14:textId="77777777" w:rsidR="00A80389" w:rsidRPr="00390E82" w:rsidRDefault="00A80389" w:rsidP="00A80389">
      <w:pPr>
        <w:pStyle w:val="ListParagraph"/>
        <w:numPr>
          <w:ilvl w:val="0"/>
          <w:numId w:val="2"/>
        </w:numPr>
      </w:pPr>
      <w:r>
        <w:t>Structure of MLP:</w:t>
      </w:r>
      <w:r>
        <w:br/>
      </w:r>
      <m:oMathPara>
        <m:oMath>
          <m:d>
            <m:dPr>
              <m:begChr m:val="["/>
              <m:endChr m:val="]"/>
              <m:ctrlPr>
                <w:rPr>
                  <w:rFonts w:ascii="Cambria Math" w:hAnsi="Cambria Math"/>
                  <w:i/>
                </w:rPr>
              </m:ctrlPr>
            </m:dPr>
            <m:e>
              <m:r>
                <w:rPr>
                  <w:rFonts w:ascii="Cambria Math" w:hAnsi="Cambria Math"/>
                </w:rPr>
                <m:t>2, 100, 100, 100, 1</m:t>
              </m:r>
            </m:e>
          </m:d>
        </m:oMath>
      </m:oMathPara>
    </w:p>
    <w:p w14:paraId="7D3798D4" w14:textId="14C1DA19" w:rsidR="00A80389" w:rsidRPr="00C5126C" w:rsidRDefault="00A80389" w:rsidP="00A80389">
      <w:pPr>
        <w:pStyle w:val="ListParagraph"/>
        <w:numPr>
          <w:ilvl w:val="0"/>
          <w:numId w:val="2"/>
        </w:numPr>
      </w:pPr>
      <w:r>
        <w:t>Domain:</w:t>
      </w:r>
      <w:r>
        <w:br/>
      </w:r>
      <m:oMathPara>
        <m:oMath>
          <m:r>
            <w:rPr>
              <w:rFonts w:ascii="Cambria Math" w:hAnsi="Cambria Math"/>
            </w:rPr>
            <m:t>t∈</m:t>
          </m:r>
          <m:d>
            <m:dPr>
              <m:begChr m:val="["/>
              <m:endChr m:val="]"/>
              <m:ctrlPr>
                <w:rPr>
                  <w:rFonts w:ascii="Cambria Math" w:hAnsi="Cambria Math"/>
                  <w:i/>
                </w:rPr>
              </m:ctrlPr>
            </m:dPr>
            <m:e>
              <m:r>
                <w:rPr>
                  <w:rFonts w:ascii="Cambria Math" w:hAnsi="Cambria Math"/>
                </w:rPr>
                <m:t xml:space="preserve">0, </m:t>
              </m:r>
              <m:r>
                <w:rPr>
                  <w:rFonts w:ascii="Cambria Math" w:hAnsi="Cambria Math"/>
                  <w:color w:val="FF0000"/>
                </w:rPr>
                <m:t>0.3</m:t>
              </m:r>
            </m:e>
          </m:d>
          <m:r>
            <w:rPr>
              <w:rFonts w:ascii="Cambria Math" w:hAnsi="Cambria Math"/>
            </w:rPr>
            <m:t>,  x∈</m:t>
          </m:r>
          <m:d>
            <m:dPr>
              <m:begChr m:val="["/>
              <m:endChr m:val="]"/>
              <m:ctrlPr>
                <w:rPr>
                  <w:rFonts w:ascii="Cambria Math" w:hAnsi="Cambria Math"/>
                  <w:i/>
                </w:rPr>
              </m:ctrlPr>
            </m:dPr>
            <m:e>
              <m:r>
                <w:rPr>
                  <w:rFonts w:ascii="Cambria Math" w:hAnsi="Cambria Math"/>
                </w:rPr>
                <m:t>0, 1</m:t>
              </m:r>
            </m:e>
          </m:d>
        </m:oMath>
      </m:oMathPara>
    </w:p>
    <w:p w14:paraId="58EEE790" w14:textId="7ABCCEEB" w:rsidR="00A80389" w:rsidRPr="00390E82" w:rsidRDefault="00A80389" w:rsidP="00A80389">
      <w:pPr>
        <w:pStyle w:val="ListParagraph"/>
        <w:numPr>
          <w:ilvl w:val="0"/>
          <w:numId w:val="2"/>
        </w:numPr>
      </w:pPr>
      <w:r>
        <w:t xml:space="preserve">Exact </w:t>
      </w:r>
      <w:r w:rsidR="001043DA">
        <w:t>s</w:t>
      </w:r>
      <w:r>
        <w:t>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2π</m:t>
                  </m:r>
                </m:e>
                <m:sup>
                  <m:r>
                    <w:rPr>
                      <w:rFonts w:ascii="Cambria Math" w:hAnsi="Cambria Math"/>
                    </w:rPr>
                    <m:t>2</m:t>
                  </m:r>
                </m:sup>
              </m:sSup>
              <m:r>
                <w:rPr>
                  <w:rFonts w:ascii="Cambria Math" w:hAnsi="Cambria Math"/>
                </w:rPr>
                <m:t>t</m:t>
              </m:r>
            </m:e>
          </m:func>
        </m:oMath>
      </m:oMathPara>
    </w:p>
    <w:p w14:paraId="6036648A" w14:textId="77777777" w:rsidR="00A80389" w:rsidRDefault="00A80389" w:rsidP="00A80389">
      <w:pPr>
        <w:pStyle w:val="ListParagraph"/>
        <w:numPr>
          <w:ilvl w:val="0"/>
          <w:numId w:val="2"/>
        </w:numPr>
      </w:pPr>
      <w:r>
        <w:t>Training:</w:t>
      </w:r>
      <w:r>
        <w:br/>
        <w:t>The parameters of the MLP are trained with Adam for 10000 iterations at first. During each epoch, the collocation points are randomly sampled from the domain of definition to conduct stochastic gradient descent. For both the initial and boundary conditions there are 50 points sampled, and 2500 points are sampled for the internal region which should satisfy the governing equation.</w:t>
      </w:r>
      <w:r>
        <w:br/>
        <w:t xml:space="preserve">After 10000 iterations, the parameters are then fine-tuned by </w:t>
      </w:r>
      <w:r w:rsidRPr="009F5097">
        <w:t>L-BFGS-B</w:t>
      </w:r>
      <w:r>
        <w:t xml:space="preserve"> until the loss converges. The data points are taken from a 150 x 150 grid. </w:t>
      </w:r>
    </w:p>
    <w:p w14:paraId="50CA8EA3" w14:textId="48E9D17A" w:rsidR="004D0FEF" w:rsidRDefault="00C812AB" w:rsidP="00C812AB">
      <w:pPr>
        <w:pStyle w:val="Heading3"/>
      </w:pPr>
      <w:r>
        <w:lastRenderedPageBreak/>
        <w:t>Result:</w:t>
      </w:r>
    </w:p>
    <w:p w14:paraId="4D161D9F" w14:textId="4B64F398" w:rsidR="00C812AB" w:rsidRDefault="00C812AB" w:rsidP="00C812AB">
      <w:pPr>
        <w:jc w:val="center"/>
      </w:pPr>
      <w:r>
        <w:rPr>
          <w:noProof/>
        </w:rPr>
        <w:drawing>
          <wp:inline distT="0" distB="0" distL="0" distR="0" wp14:anchorId="37BE70EE" wp14:editId="4CB15DB6">
            <wp:extent cx="4680000" cy="66921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6692102"/>
                    </a:xfrm>
                    <a:prstGeom prst="rect">
                      <a:avLst/>
                    </a:prstGeom>
                  </pic:spPr>
                </pic:pic>
              </a:graphicData>
            </a:graphic>
          </wp:inline>
        </w:drawing>
      </w:r>
    </w:p>
    <w:p w14:paraId="1434422B" w14:textId="33162E9F" w:rsidR="00201160" w:rsidRDefault="00C812AB" w:rsidP="00201160">
      <w:pPr>
        <w:pStyle w:val="ListParagraph"/>
        <w:numPr>
          <w:ilvl w:val="0"/>
          <w:numId w:val="10"/>
        </w:numPr>
      </w:pPr>
      <w:r>
        <w:t>Remark</w:t>
      </w:r>
      <w:r w:rsidR="00350A60">
        <w:t>:</w:t>
      </w:r>
      <w:r w:rsidR="00822E25">
        <w:br/>
        <w:t>The result is way better than that in E1.1.1. Truncating the time domain can help improve the approximation quality, but it still doesn’t explain the question in E1.1.1.</w:t>
      </w:r>
      <w:r w:rsidR="00822E25">
        <w:br/>
        <w:t>A new experiment w.r.t the other variables like the complexity of the neural network should be carried out.</w:t>
      </w:r>
    </w:p>
    <w:p w14:paraId="75075AAE" w14:textId="77777777" w:rsidR="00201160" w:rsidRDefault="00201160">
      <w:r>
        <w:br w:type="page"/>
      </w:r>
    </w:p>
    <w:p w14:paraId="1664C019" w14:textId="1ADF0739" w:rsidR="00201160" w:rsidRDefault="00201160" w:rsidP="00201160">
      <w:pPr>
        <w:pStyle w:val="Heading2"/>
      </w:pPr>
      <w:bookmarkStart w:id="16" w:name="_Experiment_1.1.1.2"/>
      <w:bookmarkEnd w:id="16"/>
      <w:r>
        <w:lastRenderedPageBreak/>
        <w:t>Experiment 1.1.1.2</w:t>
      </w:r>
    </w:p>
    <w:p w14:paraId="1F4F4583" w14:textId="3AB438C3" w:rsidR="005214FF" w:rsidRDefault="005214FF" w:rsidP="005214FF">
      <w:r>
        <w:t xml:space="preserve">As a follow-up to experiment 1.1.1, this experiment investigates if </w:t>
      </w:r>
      <w:r>
        <w:rPr>
          <w:rFonts w:hint="eastAsia"/>
        </w:rPr>
        <w:t>increa</w:t>
      </w:r>
      <w:r>
        <w:t>sing the complexity of the MLP can improve the approximation.</w:t>
      </w:r>
    </w:p>
    <w:p w14:paraId="3F2A7CEB" w14:textId="7B7BB8A6" w:rsidR="005214FF" w:rsidRPr="005214FF" w:rsidRDefault="00E05353" w:rsidP="005214FF">
      <m:oMathPara>
        <m:oMath>
          <m:d>
            <m:dPr>
              <m:begChr m:val="["/>
              <m:endChr m:val="]"/>
              <m:ctrlPr>
                <w:rPr>
                  <w:rFonts w:ascii="Cambria Math" w:hAnsi="Cambria Math"/>
                  <w:i/>
                </w:rPr>
              </m:ctrlPr>
            </m:dPr>
            <m:e>
              <m:r>
                <w:rPr>
                  <w:rFonts w:ascii="Cambria Math" w:hAnsi="Cambria Math"/>
                </w:rPr>
                <m:t>2, 100, 100, 100, 1</m:t>
              </m:r>
            </m:e>
          </m:d>
          <m:r>
            <w:rPr>
              <w:rFonts w:ascii="Cambria Math" w:eastAsia="微软雅黑" w:hAnsi="微软雅黑" w:cs="微软雅黑" w:hint="eastAsia"/>
            </w:rPr>
            <m:t>→</m:t>
          </m:r>
          <m:d>
            <m:dPr>
              <m:begChr m:val="["/>
              <m:endChr m:val="]"/>
              <m:ctrlPr>
                <w:rPr>
                  <w:rFonts w:ascii="Cambria Math" w:hAnsi="Cambria Math"/>
                  <w:i/>
                </w:rPr>
              </m:ctrlPr>
            </m:dPr>
            <m:e>
              <m:r>
                <w:rPr>
                  <w:rFonts w:ascii="Cambria Math" w:hAnsi="Cambria Math"/>
                </w:rPr>
                <m:t>2, 100, 100, 100, 100, 1</m:t>
              </m:r>
            </m:e>
          </m:d>
        </m:oMath>
      </m:oMathPara>
    </w:p>
    <w:p w14:paraId="5C072467" w14:textId="77777777" w:rsidR="005214FF" w:rsidRPr="001620FF" w:rsidRDefault="005214FF" w:rsidP="005214FF">
      <w:pPr>
        <w:pStyle w:val="Heading3"/>
      </w:pPr>
      <w:r>
        <w:t>Setup:</w:t>
      </w:r>
    </w:p>
    <w:p w14:paraId="190C65E0" w14:textId="77777777" w:rsidR="005214FF" w:rsidRPr="00390E82" w:rsidRDefault="005214FF" w:rsidP="005214FF">
      <w:pPr>
        <w:pStyle w:val="ListParagraph"/>
        <w:numPr>
          <w:ilvl w:val="0"/>
          <w:numId w:val="1"/>
        </w:numPr>
      </w:pPr>
      <w:r>
        <w:t>Governing equation:</w:t>
      </w:r>
      <w:r>
        <w:br/>
      </w:r>
      <m:oMathPara>
        <m:oMath>
          <m:r>
            <w:rPr>
              <w:rFonts w:ascii="Cambria Math" w:hAnsi="Cambria Math"/>
            </w:rPr>
            <m:t>4∙</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0BAD0FC8" w14:textId="77777777" w:rsidR="005214FF" w:rsidRPr="00390E82" w:rsidRDefault="005214FF" w:rsidP="005214FF">
      <w:pPr>
        <w:pStyle w:val="ListParagraph"/>
        <w:numPr>
          <w:ilvl w:val="0"/>
          <w:numId w:val="1"/>
        </w:numPr>
      </w:pPr>
      <w:r>
        <w:t>Initial condition:</w:t>
      </w:r>
      <w:r>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09431120" w14:textId="77777777" w:rsidR="005214FF" w:rsidRPr="00390E82" w:rsidRDefault="005214FF" w:rsidP="005214FF">
      <w:pPr>
        <w:pStyle w:val="ListParagraph"/>
        <w:numPr>
          <w:ilvl w:val="0"/>
          <w:numId w:val="1"/>
        </w:numPr>
      </w:pPr>
      <w:r>
        <w:t>Loss:</w:t>
      </w:r>
    </w:p>
    <w:p w14:paraId="6CF4A534"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0072BF05"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4D16D17F"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7F6FD531"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.w_xx_lb_pred</w:t>
      </w:r>
      <w:proofErr w:type="spellEnd"/>
      <w:r w:rsidRPr="002068E0">
        <w:rPr>
          <w:rFonts w:ascii="Consolas" w:eastAsia="Times New Roman" w:hAnsi="Consolas" w:cs="Times New Roman"/>
          <w:color w:val="D4D4D4"/>
          <w:sz w:val="21"/>
          <w:szCs w:val="21"/>
        </w:rPr>
        <w:t>)) + \</w:t>
      </w:r>
    </w:p>
    <w:p w14:paraId="0052BF3A"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017EC274"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.w_xx_ub_pred</w:t>
      </w:r>
      <w:proofErr w:type="spellEnd"/>
      <w:r w:rsidRPr="002068E0">
        <w:rPr>
          <w:rFonts w:ascii="Consolas" w:eastAsia="Times New Roman" w:hAnsi="Consolas" w:cs="Times New Roman"/>
          <w:color w:val="D4D4D4"/>
          <w:sz w:val="21"/>
          <w:szCs w:val="21"/>
        </w:rPr>
        <w:t>)) + \</w:t>
      </w:r>
    </w:p>
    <w:p w14:paraId="76F6A053" w14:textId="77777777" w:rsidR="005214FF" w:rsidRPr="002068E0" w:rsidRDefault="005214FF" w:rsidP="005214FF">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6E71839A" w14:textId="77777777" w:rsidR="005214FF" w:rsidRPr="00B815CD" w:rsidRDefault="005214FF" w:rsidP="005214FF"/>
    <w:p w14:paraId="13D29C51" w14:textId="743ED7D2" w:rsidR="005214FF" w:rsidRPr="00390E82" w:rsidRDefault="005214FF" w:rsidP="005214FF">
      <w:pPr>
        <w:pStyle w:val="ListParagraph"/>
        <w:numPr>
          <w:ilvl w:val="0"/>
          <w:numId w:val="2"/>
        </w:numPr>
      </w:pPr>
      <w:r>
        <w:t>Structure of MLP:</w:t>
      </w:r>
      <w:r>
        <w:br/>
      </w:r>
      <m:oMathPara>
        <m:oMath>
          <m:d>
            <m:dPr>
              <m:begChr m:val="["/>
              <m:endChr m:val="]"/>
              <m:ctrlPr>
                <w:rPr>
                  <w:rFonts w:ascii="Cambria Math" w:hAnsi="Cambria Math"/>
                  <w:i/>
                  <w:color w:val="FF0000"/>
                </w:rPr>
              </m:ctrlPr>
            </m:dPr>
            <m:e>
              <m:r>
                <w:rPr>
                  <w:rFonts w:ascii="Cambria Math" w:hAnsi="Cambria Math"/>
                  <w:color w:val="FF0000"/>
                </w:rPr>
                <m:t>2, 100, 100, 100, 100, 1</m:t>
              </m:r>
            </m:e>
          </m:d>
        </m:oMath>
      </m:oMathPara>
    </w:p>
    <w:p w14:paraId="11C37C29" w14:textId="196B6B99" w:rsidR="005214FF" w:rsidRPr="00C5126C" w:rsidRDefault="005214FF" w:rsidP="005214FF">
      <w:pPr>
        <w:pStyle w:val="ListParagraph"/>
        <w:numPr>
          <w:ilvl w:val="0"/>
          <w:numId w:val="2"/>
        </w:numPr>
      </w:pPr>
      <w:r>
        <w:t>Domain:</w:t>
      </w:r>
      <w:r>
        <w:br/>
      </w:r>
      <m:oMathPara>
        <m:oMath>
          <m:r>
            <w:rPr>
              <w:rFonts w:ascii="Cambria Math" w:hAnsi="Cambria Math"/>
            </w:rPr>
            <m:t>t∈</m:t>
          </m:r>
          <m:d>
            <m:dPr>
              <m:begChr m:val="["/>
              <m:endChr m:val="]"/>
              <m:ctrlPr>
                <w:rPr>
                  <w:rFonts w:ascii="Cambria Math" w:hAnsi="Cambria Math"/>
                  <w:i/>
                </w:rPr>
              </m:ctrlPr>
            </m:dPr>
            <m:e>
              <m:r>
                <w:rPr>
                  <w:rFonts w:ascii="Cambria Math" w:hAnsi="Cambria Math"/>
                </w:rPr>
                <m:t>0,0.5</m:t>
              </m:r>
            </m:e>
          </m:d>
          <m:r>
            <w:rPr>
              <w:rFonts w:ascii="Cambria Math" w:hAnsi="Cambria Math"/>
            </w:rPr>
            <m:t>,  x∈</m:t>
          </m:r>
          <m:d>
            <m:dPr>
              <m:begChr m:val="["/>
              <m:endChr m:val="]"/>
              <m:ctrlPr>
                <w:rPr>
                  <w:rFonts w:ascii="Cambria Math" w:hAnsi="Cambria Math"/>
                  <w:i/>
                </w:rPr>
              </m:ctrlPr>
            </m:dPr>
            <m:e>
              <m:r>
                <w:rPr>
                  <w:rFonts w:ascii="Cambria Math" w:hAnsi="Cambria Math"/>
                </w:rPr>
                <m:t>0, 1</m:t>
              </m:r>
            </m:e>
          </m:d>
        </m:oMath>
      </m:oMathPara>
    </w:p>
    <w:p w14:paraId="137EF53B" w14:textId="77777777" w:rsidR="005214FF" w:rsidRPr="00390E82" w:rsidRDefault="005214FF" w:rsidP="005214FF">
      <w:pPr>
        <w:pStyle w:val="ListParagraph"/>
        <w:numPr>
          <w:ilvl w:val="0"/>
          <w:numId w:val="2"/>
        </w:numPr>
      </w:pPr>
      <w:r>
        <w:t>Exact solution: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2π</m:t>
                  </m:r>
                </m:e>
                <m:sup>
                  <m:r>
                    <w:rPr>
                      <w:rFonts w:ascii="Cambria Math" w:hAnsi="Cambria Math"/>
                    </w:rPr>
                    <m:t>2</m:t>
                  </m:r>
                </m:sup>
              </m:sSup>
              <m:r>
                <w:rPr>
                  <w:rFonts w:ascii="Cambria Math" w:hAnsi="Cambria Math"/>
                </w:rPr>
                <m:t>t</m:t>
              </m:r>
            </m:e>
          </m:func>
        </m:oMath>
      </m:oMathPara>
    </w:p>
    <w:p w14:paraId="0892A517" w14:textId="77777777" w:rsidR="005214FF" w:rsidRDefault="005214FF" w:rsidP="005214FF">
      <w:pPr>
        <w:pStyle w:val="ListParagraph"/>
        <w:numPr>
          <w:ilvl w:val="0"/>
          <w:numId w:val="2"/>
        </w:numPr>
      </w:pPr>
      <w:r>
        <w:t>Training:</w:t>
      </w:r>
      <w:r>
        <w:br/>
        <w:t>The parameters of the MLP are trained with Adam for 10000 iterations at first. During each epoch, the collocation points are randomly sampled from the domain of definition to conduct stochastic gradient descent. For both the initial and boundary conditions there are 50 points sampled, and 2500 points are sampled for the internal region which should satisfy the governing equation.</w:t>
      </w:r>
      <w:r>
        <w:br/>
        <w:t xml:space="preserve">After 10000 iterations, the parameters are then fine-tuned by </w:t>
      </w:r>
      <w:r w:rsidRPr="009F5097">
        <w:t>L-BFGS-B</w:t>
      </w:r>
      <w:r>
        <w:t xml:space="preserve"> until the loss converges. The data points are taken from a 150 x 150 grid. </w:t>
      </w:r>
    </w:p>
    <w:p w14:paraId="0B436213" w14:textId="5B07FCA1" w:rsidR="00201160" w:rsidRDefault="00E32A58" w:rsidP="00E32A58">
      <w:pPr>
        <w:pStyle w:val="Heading3"/>
      </w:pPr>
      <w:r>
        <w:lastRenderedPageBreak/>
        <w:t>Result:</w:t>
      </w:r>
    </w:p>
    <w:p w14:paraId="5C738221" w14:textId="3D6784B6" w:rsidR="00E32A58" w:rsidRDefault="00E32A58" w:rsidP="00E32A58">
      <w:pPr>
        <w:jc w:val="center"/>
      </w:pPr>
      <w:r>
        <w:rPr>
          <w:noProof/>
        </w:rPr>
        <w:drawing>
          <wp:inline distT="0" distB="0" distL="0" distR="0" wp14:anchorId="5168B179" wp14:editId="1898EA77">
            <wp:extent cx="4680000" cy="6762488"/>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6762488"/>
                    </a:xfrm>
                    <a:prstGeom prst="rect">
                      <a:avLst/>
                    </a:prstGeom>
                  </pic:spPr>
                </pic:pic>
              </a:graphicData>
            </a:graphic>
          </wp:inline>
        </w:drawing>
      </w:r>
    </w:p>
    <w:p w14:paraId="6E946C6C" w14:textId="3CD18C8D" w:rsidR="00C22430" w:rsidRDefault="00E32A58" w:rsidP="00E32A58">
      <w:pPr>
        <w:pStyle w:val="ListParagraph"/>
        <w:numPr>
          <w:ilvl w:val="0"/>
          <w:numId w:val="11"/>
        </w:numPr>
      </w:pPr>
      <w:r>
        <w:t>Remark:</w:t>
      </w:r>
      <w:r>
        <w:br/>
        <w:t>The increase of complexity hasn’t improved the approximation.</w:t>
      </w:r>
    </w:p>
    <w:p w14:paraId="4E09CB13" w14:textId="77777777" w:rsidR="00C22430" w:rsidRDefault="00C22430">
      <w:r>
        <w:br w:type="page"/>
      </w:r>
    </w:p>
    <w:p w14:paraId="57E0CFF7" w14:textId="616B158A" w:rsidR="00C22430" w:rsidRDefault="00C22430" w:rsidP="00C22430">
      <w:pPr>
        <w:pStyle w:val="Heading1"/>
      </w:pPr>
      <w:r>
        <w:lastRenderedPageBreak/>
        <w:t xml:space="preserve">Vibration of </w:t>
      </w:r>
      <w:r>
        <w:t>String</w:t>
      </w:r>
    </w:p>
    <w:p w14:paraId="669717E9" w14:textId="77777777" w:rsidR="00C22430" w:rsidRDefault="00C22430" w:rsidP="00C22430">
      <w:r>
        <w:t>Boundary conditions:</w:t>
      </w:r>
    </w:p>
    <w:p w14:paraId="4D7D3609" w14:textId="64263436" w:rsidR="00C22430" w:rsidRPr="00D6484F" w:rsidRDefault="00C22430" w:rsidP="00C22430">
      <m:oMathPara>
        <m:oMath>
          <m:r>
            <w:rPr>
              <w:rFonts w:ascii="Cambria Math" w:hAnsi="Cambria Math"/>
            </w:rPr>
            <m:t>w</m:t>
          </m:r>
          <m:d>
            <m:dPr>
              <m:ctrlPr>
                <w:rPr>
                  <w:rFonts w:ascii="Cambria Math" w:hAnsi="Cambria Math"/>
                  <w:i/>
                </w:rPr>
              </m:ctrlPr>
            </m:dPr>
            <m:e>
              <m:r>
                <w:rPr>
                  <w:rFonts w:ascii="Cambria Math" w:hAnsi="Cambria Math"/>
                </w:rPr>
                <m:t>0, t</m:t>
              </m:r>
            </m:e>
          </m:d>
          <m:r>
            <w:rPr>
              <w:rFonts w:ascii="Cambria Math" w:hAnsi="Cambria Math"/>
            </w:rPr>
            <m:t>=w</m:t>
          </m:r>
          <m:d>
            <m:dPr>
              <m:ctrlPr>
                <w:rPr>
                  <w:rFonts w:ascii="Cambria Math" w:hAnsi="Cambria Math"/>
                  <w:i/>
                </w:rPr>
              </m:ctrlPr>
            </m:dPr>
            <m:e>
              <m:r>
                <w:rPr>
                  <w:rFonts w:ascii="Cambria Math" w:hAnsi="Cambria Math"/>
                </w:rPr>
                <m:t>1,t</m:t>
              </m:r>
            </m:e>
          </m:d>
          <m:r>
            <w:rPr>
              <w:rFonts w:ascii="Cambria Math" w:hAnsi="Cambria Math"/>
            </w:rPr>
            <m:t>=0</m:t>
          </m:r>
        </m:oMath>
      </m:oMathPara>
    </w:p>
    <w:p w14:paraId="578EE2CA" w14:textId="77777777" w:rsidR="00C22430" w:rsidRDefault="00C22430" w:rsidP="00C22430">
      <w:pPr>
        <w:pStyle w:val="Heading2"/>
      </w:pPr>
      <w:r>
        <w:t>Experiment 1</w:t>
      </w:r>
    </w:p>
    <w:p w14:paraId="1F9F5253" w14:textId="696A5F63" w:rsidR="00C22430" w:rsidRPr="006D6B24" w:rsidRDefault="00C22430" w:rsidP="00C22430">
      <w:r>
        <w:t xml:space="preserve">This experiment is for examining PINN’s capability of solving </w:t>
      </w:r>
      <w:r>
        <w:t>2</w:t>
      </w:r>
      <w:r w:rsidRPr="006D6B24">
        <w:rPr>
          <w:vertAlign w:val="superscript"/>
        </w:rPr>
        <w:t>th</w:t>
      </w:r>
      <w:r>
        <w:t xml:space="preserve"> order </w:t>
      </w:r>
      <w:r w:rsidRPr="00C22430">
        <w:t>hyperbolic</w:t>
      </w:r>
      <w:r>
        <w:t xml:space="preserve"> </w:t>
      </w:r>
      <w:r>
        <w:t>PDE.</w:t>
      </w:r>
    </w:p>
    <w:p w14:paraId="3E26060E" w14:textId="77777777" w:rsidR="00C22430" w:rsidRPr="001620FF" w:rsidRDefault="00C22430" w:rsidP="00C22430">
      <w:pPr>
        <w:pStyle w:val="Heading3"/>
      </w:pPr>
      <w:r>
        <w:t>Setup:</w:t>
      </w:r>
    </w:p>
    <w:p w14:paraId="53C32100" w14:textId="206B07A2" w:rsidR="00C22430" w:rsidRPr="00390E82" w:rsidRDefault="00C22430" w:rsidP="00C22430">
      <w:pPr>
        <w:pStyle w:val="ListParagraph"/>
        <w:numPr>
          <w:ilvl w:val="0"/>
          <w:numId w:val="1"/>
        </w:numPr>
      </w:pPr>
      <w:r>
        <w:t>Governing equation:</w:t>
      </w:r>
      <w:r>
        <w:br/>
      </w: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14:paraId="7FD5D5A3" w14:textId="45108FF8" w:rsidR="00C22430" w:rsidRPr="00390E82" w:rsidRDefault="00C22430" w:rsidP="00C22430">
      <w:pPr>
        <w:pStyle w:val="ListParagraph"/>
        <w:numPr>
          <w:ilvl w:val="0"/>
          <w:numId w:val="1"/>
        </w:numPr>
      </w:pPr>
      <w:r>
        <w:t>Initial conditions:</w:t>
      </w:r>
      <w:r>
        <w:br/>
      </w:r>
      <m:oMathPara>
        <m:oMath>
          <m:r>
            <w:rPr>
              <w:rFonts w:ascii="Cambria Math" w:hAnsi="Cambria Math"/>
            </w:rPr>
            <m:t>w</m:t>
          </m:r>
          <m:d>
            <m:dPr>
              <m:ctrlPr>
                <w:rPr>
                  <w:rFonts w:ascii="Cambria Math" w:hAnsi="Cambria Math"/>
                  <w:i/>
                </w:rPr>
              </m:ctrlPr>
            </m:dPr>
            <m:e>
              <m:r>
                <w:rPr>
                  <w:rFonts w:ascii="Cambria Math" w:hAnsi="Cambria Math"/>
                </w:rPr>
                <m:t>x, 0</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rPr>
                <m:t>πx</m:t>
              </m:r>
            </m:e>
          </m:func>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∂t</m:t>
              </m:r>
            </m:den>
          </m:f>
          <m:d>
            <m:dPr>
              <m:ctrlPr>
                <w:rPr>
                  <w:rFonts w:ascii="Cambria Math" w:hAnsi="Cambria Math"/>
                  <w:i/>
                </w:rPr>
              </m:ctrlPr>
            </m:dPr>
            <m:e>
              <m:r>
                <w:rPr>
                  <w:rFonts w:ascii="Cambria Math" w:hAnsi="Cambria Math"/>
                </w:rPr>
                <m:t>x, 0</m:t>
              </m:r>
            </m:e>
          </m:d>
          <m:r>
            <w:rPr>
              <w:rFonts w:ascii="Cambria Math" w:hAnsi="Cambria Math"/>
            </w:rPr>
            <m:t>=0</m:t>
          </m:r>
        </m:oMath>
      </m:oMathPara>
    </w:p>
    <w:p w14:paraId="4971C9D9" w14:textId="77777777" w:rsidR="00C22430" w:rsidRPr="00390E82" w:rsidRDefault="00C22430" w:rsidP="00C22430">
      <w:pPr>
        <w:pStyle w:val="ListParagraph"/>
        <w:numPr>
          <w:ilvl w:val="0"/>
          <w:numId w:val="1"/>
        </w:numPr>
      </w:pPr>
      <w:r>
        <w:t>Loss:</w:t>
      </w:r>
    </w:p>
    <w:p w14:paraId="2D595895" w14:textId="77777777" w:rsidR="00C22430" w:rsidRPr="002068E0" w:rsidRDefault="00C22430" w:rsidP="00C22430">
      <w:pPr>
        <w:shd w:val="clear" w:color="auto" w:fill="1E1E1E"/>
        <w:spacing w:after="0" w:line="285" w:lineRule="atLeast"/>
        <w:ind w:left="720"/>
        <w:rPr>
          <w:rFonts w:ascii="Consolas" w:eastAsia="Times New Roman" w:hAnsi="Consolas" w:cs="Times New Roman"/>
          <w:color w:val="D4D4D4"/>
          <w:sz w:val="21"/>
          <w:szCs w:val="21"/>
        </w:rPr>
      </w:pPr>
      <w:proofErr w:type="spellStart"/>
      <w:proofErr w:type="gram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.loss</w:t>
      </w:r>
      <w:proofErr w:type="spellEnd"/>
      <w:proofErr w:type="gramEnd"/>
      <w:r w:rsidRPr="002068E0">
        <w:rPr>
          <w:rFonts w:ascii="Consolas" w:eastAsia="Times New Roman" w:hAnsi="Consolas" w:cs="Times New Roman"/>
          <w:color w:val="D4D4D4"/>
          <w:sz w:val="21"/>
          <w:szCs w:val="21"/>
        </w:rPr>
        <w:t xml:space="preserve"> = </w:t>
      </w:r>
      <w:proofErr w:type="spellStart"/>
      <w:r w:rsidRPr="002068E0">
        <w:rPr>
          <w:rFonts w:ascii="Consolas" w:eastAsia="Times New Roman" w:hAnsi="Consolas" w:cs="Times New Roman"/>
          <w:color w:val="D4D4D4"/>
          <w:sz w:val="21"/>
          <w:szCs w:val="21"/>
        </w:rPr>
        <w:t>tf.reduce_mean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.w0_pred)) + \</w:t>
      </w:r>
    </w:p>
    <w:p w14:paraId="57A8224C" w14:textId="77777777" w:rsidR="00C22430" w:rsidRPr="002068E0" w:rsidRDefault="00C22430" w:rsidP="00C2243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 xml:space="preserve">.w_t0_tf - </w:t>
      </w:r>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.w_t0_pred)) + \</w:t>
      </w:r>
    </w:p>
    <w:p w14:paraId="5D702FF3" w14:textId="0B62307D" w:rsidR="00C22430" w:rsidRPr="002068E0" w:rsidRDefault="00C22430" w:rsidP="00390A2D">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.w_lb_pred</w:t>
      </w:r>
      <w:proofErr w:type="spellEnd"/>
      <w:r w:rsidRPr="002068E0">
        <w:rPr>
          <w:rFonts w:ascii="Consolas" w:eastAsia="Times New Roman" w:hAnsi="Consolas" w:cs="Times New Roman"/>
          <w:color w:val="D4D4D4"/>
          <w:sz w:val="21"/>
          <w:szCs w:val="21"/>
        </w:rPr>
        <w:t>)) + \</w:t>
      </w:r>
    </w:p>
    <w:p w14:paraId="0E18DD17" w14:textId="50EAE362" w:rsidR="00C22430" w:rsidRPr="002068E0" w:rsidRDefault="00C22430" w:rsidP="00390A2D">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.w_ub_pred</w:t>
      </w:r>
      <w:proofErr w:type="spellEnd"/>
      <w:r w:rsidRPr="002068E0">
        <w:rPr>
          <w:rFonts w:ascii="Consolas" w:eastAsia="Times New Roman" w:hAnsi="Consolas" w:cs="Times New Roman"/>
          <w:color w:val="D4D4D4"/>
          <w:sz w:val="21"/>
          <w:szCs w:val="21"/>
        </w:rPr>
        <w:t>)) + \</w:t>
      </w:r>
    </w:p>
    <w:p w14:paraId="6AE66D2E" w14:textId="77777777" w:rsidR="00C22430" w:rsidRPr="002068E0" w:rsidRDefault="00C22430" w:rsidP="00C22430">
      <w:pPr>
        <w:shd w:val="clear" w:color="auto" w:fill="1E1E1E"/>
        <w:spacing w:after="0" w:line="285" w:lineRule="atLeast"/>
        <w:ind w:left="720"/>
        <w:rPr>
          <w:rFonts w:ascii="Consolas" w:eastAsia="Times New Roman" w:hAnsi="Consolas" w:cs="Times New Roman"/>
          <w:color w:val="D4D4D4"/>
          <w:sz w:val="21"/>
          <w:szCs w:val="21"/>
        </w:rPr>
      </w:pPr>
      <w:r w:rsidRPr="002068E0">
        <w:rPr>
          <w:rFonts w:ascii="Consolas" w:eastAsia="Times New Roman" w:hAnsi="Consolas" w:cs="Times New Roman"/>
          <w:color w:val="D4D4D4"/>
          <w:sz w:val="21"/>
          <w:szCs w:val="21"/>
        </w:rPr>
        <w:t xml:space="preserve">            </w:t>
      </w:r>
      <w:proofErr w:type="spellStart"/>
      <w:proofErr w:type="gramStart"/>
      <w:r w:rsidRPr="002068E0">
        <w:rPr>
          <w:rFonts w:ascii="Consolas" w:eastAsia="Times New Roman" w:hAnsi="Consolas" w:cs="Times New Roman"/>
          <w:color w:val="D4D4D4"/>
          <w:sz w:val="21"/>
          <w:szCs w:val="21"/>
        </w:rPr>
        <w:t>tf.reduce</w:t>
      </w:r>
      <w:proofErr w:type="gramEnd"/>
      <w:r w:rsidRPr="002068E0">
        <w:rPr>
          <w:rFonts w:ascii="Consolas" w:eastAsia="Times New Roman" w:hAnsi="Consolas" w:cs="Times New Roman"/>
          <w:color w:val="D4D4D4"/>
          <w:sz w:val="21"/>
          <w:szCs w:val="21"/>
        </w:rPr>
        <w:t>_mean</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D4D4D4"/>
          <w:sz w:val="21"/>
          <w:szCs w:val="21"/>
        </w:rPr>
        <w:t>tf.square</w:t>
      </w:r>
      <w:proofErr w:type="spellEnd"/>
      <w:r w:rsidRPr="002068E0">
        <w:rPr>
          <w:rFonts w:ascii="Consolas" w:eastAsia="Times New Roman" w:hAnsi="Consolas" w:cs="Times New Roman"/>
          <w:color w:val="D4D4D4"/>
          <w:sz w:val="21"/>
          <w:szCs w:val="21"/>
        </w:rPr>
        <w:t>(</w:t>
      </w:r>
      <w:proofErr w:type="spellStart"/>
      <w:r w:rsidRPr="002068E0">
        <w:rPr>
          <w:rFonts w:ascii="Consolas" w:eastAsia="Times New Roman" w:hAnsi="Consolas" w:cs="Times New Roman"/>
          <w:color w:val="569CD6"/>
          <w:sz w:val="21"/>
          <w:szCs w:val="21"/>
        </w:rPr>
        <w:t>self</w:t>
      </w:r>
      <w:r w:rsidRPr="002068E0">
        <w:rPr>
          <w:rFonts w:ascii="Consolas" w:eastAsia="Times New Roman" w:hAnsi="Consolas" w:cs="Times New Roman"/>
          <w:color w:val="D4D4D4"/>
          <w:sz w:val="21"/>
          <w:szCs w:val="21"/>
        </w:rPr>
        <w:t>.f_w_pred</w:t>
      </w:r>
      <w:proofErr w:type="spellEnd"/>
      <w:r w:rsidRPr="002068E0">
        <w:rPr>
          <w:rFonts w:ascii="Consolas" w:eastAsia="Times New Roman" w:hAnsi="Consolas" w:cs="Times New Roman"/>
          <w:color w:val="D4D4D4"/>
          <w:sz w:val="21"/>
          <w:szCs w:val="21"/>
        </w:rPr>
        <w:t>))</w:t>
      </w:r>
    </w:p>
    <w:p w14:paraId="24F775E6" w14:textId="77777777" w:rsidR="00C22430" w:rsidRPr="00B815CD" w:rsidRDefault="00C22430" w:rsidP="00C22430"/>
    <w:p w14:paraId="4472B984" w14:textId="77777777" w:rsidR="00C22430" w:rsidRPr="00390E82" w:rsidRDefault="00C22430" w:rsidP="00C22430">
      <w:pPr>
        <w:pStyle w:val="ListParagraph"/>
        <w:numPr>
          <w:ilvl w:val="0"/>
          <w:numId w:val="2"/>
        </w:numPr>
      </w:pPr>
      <w:r>
        <w:t>Structure of MLP:</w:t>
      </w:r>
      <w:r>
        <w:br/>
      </w:r>
      <m:oMathPara>
        <m:oMath>
          <m:d>
            <m:dPr>
              <m:begChr m:val="["/>
              <m:endChr m:val="]"/>
              <m:ctrlPr>
                <w:rPr>
                  <w:rFonts w:ascii="Cambria Math" w:hAnsi="Cambria Math"/>
                  <w:i/>
                </w:rPr>
              </m:ctrlPr>
            </m:dPr>
            <m:e>
              <m:r>
                <w:rPr>
                  <w:rFonts w:ascii="Cambria Math" w:hAnsi="Cambria Math"/>
                </w:rPr>
                <m:t>2, 100, 100, 100, 1</m:t>
              </m:r>
            </m:e>
          </m:d>
        </m:oMath>
      </m:oMathPara>
    </w:p>
    <w:p w14:paraId="0043E94E" w14:textId="70A745AE" w:rsidR="00C22430" w:rsidRPr="00BF739B" w:rsidRDefault="00C22430" w:rsidP="00C22430">
      <w:pPr>
        <w:pStyle w:val="ListParagraph"/>
        <w:numPr>
          <w:ilvl w:val="0"/>
          <w:numId w:val="2"/>
        </w:numPr>
      </w:pPr>
      <w:r>
        <w:t>Domain:</w:t>
      </w:r>
      <w:r>
        <w:br/>
      </w: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r>
            <w:rPr>
              <w:rFonts w:ascii="Cambria Math" w:hAnsi="Cambria Math"/>
            </w:rPr>
            <m:t>,  x∈</m:t>
          </m:r>
          <m:d>
            <m:dPr>
              <m:begChr m:val="["/>
              <m:endChr m:val="]"/>
              <m:ctrlPr>
                <w:rPr>
                  <w:rFonts w:ascii="Cambria Math" w:hAnsi="Cambria Math"/>
                  <w:i/>
                </w:rPr>
              </m:ctrlPr>
            </m:dPr>
            <m:e>
              <m:r>
                <w:rPr>
                  <w:rFonts w:ascii="Cambria Math" w:hAnsi="Cambria Math"/>
                </w:rPr>
                <m:t xml:space="preserve">0, </m:t>
              </m:r>
              <m:r>
                <w:rPr>
                  <w:rFonts w:ascii="Cambria Math" w:hAnsi="Cambria Math"/>
                </w:rPr>
                <m:t>5</m:t>
              </m:r>
            </m:e>
          </m:d>
        </m:oMath>
      </m:oMathPara>
    </w:p>
    <w:p w14:paraId="4859FB79" w14:textId="275F4101" w:rsidR="00C22430" w:rsidRPr="00390E82" w:rsidRDefault="00C22430" w:rsidP="00C22430">
      <w:pPr>
        <w:pStyle w:val="ListParagraph"/>
        <w:numPr>
          <w:ilvl w:val="0"/>
          <w:numId w:val="2"/>
        </w:numPr>
      </w:pPr>
      <w:r>
        <w:t>Exact solution:</w:t>
      </w:r>
      <w:r>
        <w:br/>
      </w:r>
      <m:oMathPara>
        <m:oMath>
          <m:r>
            <w:rPr>
              <w:rFonts w:ascii="Cambria Math" w:hAnsi="Cambria Math"/>
            </w:rPr>
            <m:t>w</m:t>
          </m:r>
          <m:d>
            <m:dPr>
              <m:ctrlPr>
                <w:rPr>
                  <w:rFonts w:ascii="Cambria Math" w:hAnsi="Cambria Math"/>
                  <w:i/>
                </w:rPr>
              </m:ctrlPr>
            </m:dPr>
            <m:e>
              <m:r>
                <w:rPr>
                  <w:rFonts w:ascii="Cambria Math" w:hAnsi="Cambria Math"/>
                </w:rPr>
                <m:t>x,t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rPr>
                <m:t>πx</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2π</m:t>
              </m:r>
              <m:r>
                <w:rPr>
                  <w:rFonts w:ascii="Cambria Math" w:hAnsi="Cambria Math"/>
                </w:rPr>
                <m:t>t</m:t>
              </m:r>
            </m:e>
          </m:func>
        </m:oMath>
      </m:oMathPara>
    </w:p>
    <w:p w14:paraId="3F113C42" w14:textId="77777777" w:rsidR="00C22430" w:rsidRDefault="00C22430" w:rsidP="00C22430">
      <w:pPr>
        <w:pStyle w:val="ListParagraph"/>
        <w:numPr>
          <w:ilvl w:val="0"/>
          <w:numId w:val="2"/>
        </w:numPr>
      </w:pPr>
      <w:r>
        <w:t>Training:</w:t>
      </w:r>
      <w:r>
        <w:br/>
        <w:t>The parameters of the MLP are trained with Adam for 10000 iterations at first. During each epoch, the collocation points are randomly sampled from the domain of definition to conduct stochastic gradient descent. For both the initial and boundary conditions there are 50 points sampled, and 2500 points are sampled for the internal region which should satisfy the governing equation.</w:t>
      </w:r>
      <w:r>
        <w:br/>
        <w:t xml:space="preserve">After 10000 iterations, the parameters are then fine-tuned by </w:t>
      </w:r>
      <w:r w:rsidRPr="009F5097">
        <w:t>L-BFGS-B</w:t>
      </w:r>
      <w:r>
        <w:t xml:space="preserve"> until the loss converges. The data points are taken from a 150 x 150 grid. </w:t>
      </w:r>
      <w:bookmarkStart w:id="17" w:name="_GoBack"/>
      <w:bookmarkEnd w:id="17"/>
    </w:p>
    <w:p w14:paraId="1341760A" w14:textId="77777777" w:rsidR="00C22430" w:rsidRDefault="00C22430" w:rsidP="00C22430">
      <w:pPr>
        <w:pStyle w:val="Heading3"/>
      </w:pPr>
      <w:r>
        <w:lastRenderedPageBreak/>
        <w:t>Result:</w:t>
      </w:r>
    </w:p>
    <w:p w14:paraId="515A0ABD" w14:textId="77777777" w:rsidR="00C22430" w:rsidRDefault="00C22430" w:rsidP="00C22430">
      <w:pPr>
        <w:jc w:val="center"/>
      </w:pPr>
      <w:r>
        <w:rPr>
          <w:noProof/>
        </w:rPr>
        <w:drawing>
          <wp:inline distT="0" distB="0" distL="0" distR="0" wp14:anchorId="66B07F26" wp14:editId="1C0ACFEA">
            <wp:extent cx="4680000" cy="662668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6626685"/>
                    </a:xfrm>
                    <a:prstGeom prst="rect">
                      <a:avLst/>
                    </a:prstGeom>
                  </pic:spPr>
                </pic:pic>
              </a:graphicData>
            </a:graphic>
          </wp:inline>
        </w:drawing>
      </w:r>
    </w:p>
    <w:p w14:paraId="065ADBD7" w14:textId="77777777" w:rsidR="00C22430" w:rsidRDefault="00C22430" w:rsidP="00C22430">
      <w:pPr>
        <w:pStyle w:val="ListParagraph"/>
        <w:numPr>
          <w:ilvl w:val="0"/>
          <w:numId w:val="3"/>
        </w:numPr>
      </w:pPr>
      <w:r>
        <w:t>Remark:</w:t>
      </w:r>
      <w:r>
        <w:br/>
        <w:t>The function approximation tends to have larger error the further away from the initial boundary. This tendency aggravates as the frequency of the vibration increases.</w:t>
      </w:r>
    </w:p>
    <w:p w14:paraId="32212692" w14:textId="77777777" w:rsidR="00E32A58" w:rsidRPr="00E32A58" w:rsidRDefault="00E32A58" w:rsidP="00C22430"/>
    <w:sectPr w:rsidR="00E32A58" w:rsidRPr="00E32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E6A0F"/>
    <w:multiLevelType w:val="hybridMultilevel"/>
    <w:tmpl w:val="F40C0E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17B0B"/>
    <w:multiLevelType w:val="hybridMultilevel"/>
    <w:tmpl w:val="2A7E8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80EA9"/>
    <w:multiLevelType w:val="multilevel"/>
    <w:tmpl w:val="ADF2D26C"/>
    <w:name w:val="Experiment"/>
    <w:lvl w:ilvl="0">
      <w:start w:val="1"/>
      <w:numFmt w:val="decimal"/>
      <w:suff w:val="space"/>
      <w:lvlText w:val="E %1."/>
      <w:lvlJc w:val="left"/>
      <w:pPr>
        <w:ind w:left="357" w:hanging="357"/>
      </w:pPr>
      <w:rPr>
        <w:rFonts w:hint="eastAsia"/>
      </w:rPr>
    </w:lvl>
    <w:lvl w:ilvl="1">
      <w:start w:val="1"/>
      <w:numFmt w:val="decimal"/>
      <w:suff w:val="space"/>
      <w:lvlText w:val="E %1.%2."/>
      <w:lvlJc w:val="left"/>
      <w:pPr>
        <w:ind w:left="714" w:hanging="357"/>
      </w:pPr>
      <w:rPr>
        <w:rFonts w:hint="eastAsia"/>
      </w:rPr>
    </w:lvl>
    <w:lvl w:ilvl="2">
      <w:start w:val="1"/>
      <w:numFmt w:val="decimal"/>
      <w:suff w:val="space"/>
      <w:lvlText w:val="E %1.%2.%3."/>
      <w:lvlJc w:val="left"/>
      <w:pPr>
        <w:ind w:left="1071" w:hanging="357"/>
      </w:pPr>
      <w:rPr>
        <w:rFonts w:hint="eastAsia"/>
      </w:rPr>
    </w:lvl>
    <w:lvl w:ilvl="3">
      <w:start w:val="1"/>
      <w:numFmt w:val="decimal"/>
      <w:suff w:val="space"/>
      <w:lvlText w:val="E %1.%2.%3.%4."/>
      <w:lvlJc w:val="left"/>
      <w:pPr>
        <w:ind w:left="1428" w:hanging="357"/>
      </w:pPr>
      <w:rPr>
        <w:rFonts w:hint="eastAsia"/>
      </w:rPr>
    </w:lvl>
    <w:lvl w:ilvl="4">
      <w:start w:val="1"/>
      <w:numFmt w:val="decimal"/>
      <w:suff w:val="space"/>
      <w:lvlText w:val="E %1.%2.%3.%4.%5."/>
      <w:lvlJc w:val="left"/>
      <w:pPr>
        <w:ind w:left="1785" w:hanging="357"/>
      </w:pPr>
      <w:rPr>
        <w:rFonts w:hint="eastAsia"/>
      </w:rPr>
    </w:lvl>
    <w:lvl w:ilvl="5">
      <w:start w:val="1"/>
      <w:numFmt w:val="decimal"/>
      <w:suff w:val="space"/>
      <w:lvlText w:val="E %1.%2.%3.%4.%5.%6."/>
      <w:lvlJc w:val="left"/>
      <w:pPr>
        <w:ind w:left="2142" w:hanging="357"/>
      </w:pPr>
      <w:rPr>
        <w:rFonts w:hint="eastAsia"/>
      </w:rPr>
    </w:lvl>
    <w:lvl w:ilvl="6">
      <w:start w:val="1"/>
      <w:numFmt w:val="decimal"/>
      <w:suff w:val="space"/>
      <w:lvlText w:val="E %1.%2.%3.%4.%5.%6.%7."/>
      <w:lvlJc w:val="left"/>
      <w:pPr>
        <w:ind w:left="2499" w:hanging="357"/>
      </w:pPr>
      <w:rPr>
        <w:rFonts w:hint="eastAsia"/>
      </w:rPr>
    </w:lvl>
    <w:lvl w:ilvl="7">
      <w:start w:val="1"/>
      <w:numFmt w:val="decimal"/>
      <w:suff w:val="space"/>
      <w:lvlText w:val="E %1.%2.%3.%4.%5.%6.%7.%8."/>
      <w:lvlJc w:val="left"/>
      <w:pPr>
        <w:ind w:left="2856" w:hanging="357"/>
      </w:pPr>
      <w:rPr>
        <w:rFonts w:hint="eastAsia"/>
      </w:rPr>
    </w:lvl>
    <w:lvl w:ilvl="8">
      <w:start w:val="1"/>
      <w:numFmt w:val="decimal"/>
      <w:suff w:val="space"/>
      <w:lvlText w:val="E %1.%2.%3.%4.%5.%6.%7.%8.%9."/>
      <w:lvlJc w:val="left"/>
      <w:pPr>
        <w:ind w:left="3213" w:hanging="357"/>
      </w:pPr>
      <w:rPr>
        <w:rFonts w:hint="eastAsia"/>
      </w:rPr>
    </w:lvl>
  </w:abstractNum>
  <w:abstractNum w:abstractNumId="3" w15:restartNumberingAfterBreak="0">
    <w:nsid w:val="2B3970CE"/>
    <w:multiLevelType w:val="hybridMultilevel"/>
    <w:tmpl w:val="B0565C60"/>
    <w:name w:val="Experiment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166CB"/>
    <w:multiLevelType w:val="hybridMultilevel"/>
    <w:tmpl w:val="77A6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1B50C9"/>
    <w:multiLevelType w:val="hybridMultilevel"/>
    <w:tmpl w:val="C970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B3E7F"/>
    <w:multiLevelType w:val="hybridMultilevel"/>
    <w:tmpl w:val="BFAA6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C54F0F"/>
    <w:multiLevelType w:val="hybridMultilevel"/>
    <w:tmpl w:val="64FA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4212F"/>
    <w:multiLevelType w:val="hybridMultilevel"/>
    <w:tmpl w:val="73AA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6101D6"/>
    <w:multiLevelType w:val="hybridMultilevel"/>
    <w:tmpl w:val="1E5A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E6C6D"/>
    <w:multiLevelType w:val="hybridMultilevel"/>
    <w:tmpl w:val="B24A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num>
  <w:num w:numId="4">
    <w:abstractNumId w:val="4"/>
  </w:num>
  <w:num w:numId="5">
    <w:abstractNumId w:val="7"/>
  </w:num>
  <w:num w:numId="6">
    <w:abstractNumId w:val="6"/>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04"/>
    <w:rsid w:val="00007EE3"/>
    <w:rsid w:val="00017C6C"/>
    <w:rsid w:val="0002036A"/>
    <w:rsid w:val="0007336A"/>
    <w:rsid w:val="000850D7"/>
    <w:rsid w:val="000919D5"/>
    <w:rsid w:val="000C726F"/>
    <w:rsid w:val="001043DA"/>
    <w:rsid w:val="00107EF7"/>
    <w:rsid w:val="0011496C"/>
    <w:rsid w:val="0014619E"/>
    <w:rsid w:val="001620FF"/>
    <w:rsid w:val="001A6604"/>
    <w:rsid w:val="001E0A4A"/>
    <w:rsid w:val="00201160"/>
    <w:rsid w:val="002068E0"/>
    <w:rsid w:val="00247ACD"/>
    <w:rsid w:val="00264CE0"/>
    <w:rsid w:val="00295B66"/>
    <w:rsid w:val="00323B99"/>
    <w:rsid w:val="00350A60"/>
    <w:rsid w:val="003633BE"/>
    <w:rsid w:val="00382DEB"/>
    <w:rsid w:val="00390A2D"/>
    <w:rsid w:val="00390E82"/>
    <w:rsid w:val="00394581"/>
    <w:rsid w:val="003A1694"/>
    <w:rsid w:val="003C4557"/>
    <w:rsid w:val="003C50C2"/>
    <w:rsid w:val="003F3416"/>
    <w:rsid w:val="0041672D"/>
    <w:rsid w:val="00440BD4"/>
    <w:rsid w:val="004479DF"/>
    <w:rsid w:val="00453DA3"/>
    <w:rsid w:val="004D0FEF"/>
    <w:rsid w:val="004D64F1"/>
    <w:rsid w:val="004E245D"/>
    <w:rsid w:val="00501B9D"/>
    <w:rsid w:val="005214FF"/>
    <w:rsid w:val="00526B4B"/>
    <w:rsid w:val="00550DF1"/>
    <w:rsid w:val="006161E7"/>
    <w:rsid w:val="006433A6"/>
    <w:rsid w:val="00644996"/>
    <w:rsid w:val="006664CD"/>
    <w:rsid w:val="006A047A"/>
    <w:rsid w:val="006B3676"/>
    <w:rsid w:val="006D6B24"/>
    <w:rsid w:val="006E294F"/>
    <w:rsid w:val="006F732C"/>
    <w:rsid w:val="0072459A"/>
    <w:rsid w:val="00736080"/>
    <w:rsid w:val="007409E6"/>
    <w:rsid w:val="00785367"/>
    <w:rsid w:val="007966F9"/>
    <w:rsid w:val="007F6EDF"/>
    <w:rsid w:val="0081710E"/>
    <w:rsid w:val="00822E25"/>
    <w:rsid w:val="00824DAC"/>
    <w:rsid w:val="008259E3"/>
    <w:rsid w:val="0084453D"/>
    <w:rsid w:val="008457C3"/>
    <w:rsid w:val="00903317"/>
    <w:rsid w:val="009043D0"/>
    <w:rsid w:val="009D3206"/>
    <w:rsid w:val="009F5097"/>
    <w:rsid w:val="00A15959"/>
    <w:rsid w:val="00A30F0C"/>
    <w:rsid w:val="00A63579"/>
    <w:rsid w:val="00A80389"/>
    <w:rsid w:val="00B40793"/>
    <w:rsid w:val="00B815CD"/>
    <w:rsid w:val="00BB2E01"/>
    <w:rsid w:val="00BE3B66"/>
    <w:rsid w:val="00BF739B"/>
    <w:rsid w:val="00C22430"/>
    <w:rsid w:val="00C5126C"/>
    <w:rsid w:val="00C64693"/>
    <w:rsid w:val="00C753B6"/>
    <w:rsid w:val="00C812AB"/>
    <w:rsid w:val="00CD4910"/>
    <w:rsid w:val="00CD4A07"/>
    <w:rsid w:val="00D2043B"/>
    <w:rsid w:val="00D20F80"/>
    <w:rsid w:val="00D2230F"/>
    <w:rsid w:val="00D33956"/>
    <w:rsid w:val="00D6484F"/>
    <w:rsid w:val="00DD44DA"/>
    <w:rsid w:val="00DD4F04"/>
    <w:rsid w:val="00E05353"/>
    <w:rsid w:val="00E32A58"/>
    <w:rsid w:val="00E44EDF"/>
    <w:rsid w:val="00E523B3"/>
    <w:rsid w:val="00E562A3"/>
    <w:rsid w:val="00E7377A"/>
    <w:rsid w:val="00EC5470"/>
    <w:rsid w:val="00F53294"/>
    <w:rsid w:val="00FC4B4C"/>
    <w:rsid w:val="00FC7D74"/>
    <w:rsid w:val="00FD1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4DA8"/>
  <w15:chartTrackingRefBased/>
  <w15:docId w15:val="{C1AC79E6-F0D0-4793-918A-67E45D6E6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5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20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5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45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5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6484F"/>
    <w:rPr>
      <w:color w:val="808080"/>
    </w:rPr>
  </w:style>
  <w:style w:type="paragraph" w:styleId="Subtitle">
    <w:name w:val="Subtitle"/>
    <w:basedOn w:val="Normal"/>
    <w:next w:val="Normal"/>
    <w:link w:val="SubtitleChar"/>
    <w:uiPriority w:val="11"/>
    <w:qFormat/>
    <w:rsid w:val="00C753B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753B6"/>
    <w:rPr>
      <w:color w:val="5A5A5A" w:themeColor="text1" w:themeTint="A5"/>
      <w:spacing w:val="15"/>
    </w:rPr>
  </w:style>
  <w:style w:type="character" w:customStyle="1" w:styleId="Heading3Char">
    <w:name w:val="Heading 3 Char"/>
    <w:basedOn w:val="DefaultParagraphFont"/>
    <w:link w:val="Heading3"/>
    <w:uiPriority w:val="9"/>
    <w:rsid w:val="001620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0E82"/>
    <w:pPr>
      <w:ind w:left="720"/>
      <w:contextualSpacing/>
    </w:pPr>
  </w:style>
  <w:style w:type="paragraph" w:styleId="TOCHeading">
    <w:name w:val="TOC Heading"/>
    <w:basedOn w:val="Heading1"/>
    <w:next w:val="Normal"/>
    <w:uiPriority w:val="39"/>
    <w:unhideWhenUsed/>
    <w:qFormat/>
    <w:rsid w:val="00D2230F"/>
    <w:pPr>
      <w:outlineLvl w:val="9"/>
    </w:pPr>
    <w:rPr>
      <w:lang w:eastAsia="en-US"/>
    </w:rPr>
  </w:style>
  <w:style w:type="paragraph" w:styleId="TOC1">
    <w:name w:val="toc 1"/>
    <w:basedOn w:val="Normal"/>
    <w:next w:val="Normal"/>
    <w:autoRedefine/>
    <w:uiPriority w:val="39"/>
    <w:unhideWhenUsed/>
    <w:rsid w:val="00D2230F"/>
    <w:pPr>
      <w:spacing w:after="100"/>
    </w:pPr>
  </w:style>
  <w:style w:type="paragraph" w:styleId="TOC2">
    <w:name w:val="toc 2"/>
    <w:basedOn w:val="Normal"/>
    <w:next w:val="Normal"/>
    <w:autoRedefine/>
    <w:uiPriority w:val="39"/>
    <w:unhideWhenUsed/>
    <w:rsid w:val="00D2230F"/>
    <w:pPr>
      <w:spacing w:after="100"/>
      <w:ind w:left="220"/>
    </w:pPr>
  </w:style>
  <w:style w:type="paragraph" w:styleId="TOC3">
    <w:name w:val="toc 3"/>
    <w:basedOn w:val="Normal"/>
    <w:next w:val="Normal"/>
    <w:autoRedefine/>
    <w:uiPriority w:val="39"/>
    <w:unhideWhenUsed/>
    <w:rsid w:val="00D2230F"/>
    <w:pPr>
      <w:spacing w:after="100"/>
      <w:ind w:left="440"/>
    </w:pPr>
  </w:style>
  <w:style w:type="character" w:styleId="Hyperlink">
    <w:name w:val="Hyperlink"/>
    <w:basedOn w:val="DefaultParagraphFont"/>
    <w:uiPriority w:val="99"/>
    <w:unhideWhenUsed/>
    <w:rsid w:val="00D2230F"/>
    <w:rPr>
      <w:color w:val="0563C1" w:themeColor="hyperlink"/>
      <w:u w:val="single"/>
    </w:rPr>
  </w:style>
  <w:style w:type="character" w:styleId="UnresolvedMention">
    <w:name w:val="Unresolved Mention"/>
    <w:basedOn w:val="DefaultParagraphFont"/>
    <w:uiPriority w:val="99"/>
    <w:semiHidden/>
    <w:unhideWhenUsed/>
    <w:rsid w:val="006664CD"/>
    <w:rPr>
      <w:color w:val="605E5C"/>
      <w:shd w:val="clear" w:color="auto" w:fill="E1DFDD"/>
    </w:rPr>
  </w:style>
  <w:style w:type="character" w:styleId="FollowedHyperlink">
    <w:name w:val="FollowedHyperlink"/>
    <w:basedOn w:val="DefaultParagraphFont"/>
    <w:uiPriority w:val="99"/>
    <w:semiHidden/>
    <w:unhideWhenUsed/>
    <w:rsid w:val="007409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529171">
      <w:bodyDiv w:val="1"/>
      <w:marLeft w:val="0"/>
      <w:marRight w:val="0"/>
      <w:marTop w:val="0"/>
      <w:marBottom w:val="0"/>
      <w:divBdr>
        <w:top w:val="none" w:sz="0" w:space="0" w:color="auto"/>
        <w:left w:val="none" w:sz="0" w:space="0" w:color="auto"/>
        <w:bottom w:val="none" w:sz="0" w:space="0" w:color="auto"/>
        <w:right w:val="none" w:sz="0" w:space="0" w:color="auto"/>
      </w:divBdr>
      <w:divsChild>
        <w:div w:id="1414812767">
          <w:marLeft w:val="0"/>
          <w:marRight w:val="0"/>
          <w:marTop w:val="0"/>
          <w:marBottom w:val="0"/>
          <w:divBdr>
            <w:top w:val="none" w:sz="0" w:space="0" w:color="auto"/>
            <w:left w:val="none" w:sz="0" w:space="0" w:color="auto"/>
            <w:bottom w:val="none" w:sz="0" w:space="0" w:color="auto"/>
            <w:right w:val="none" w:sz="0" w:space="0" w:color="auto"/>
          </w:divBdr>
          <w:divsChild>
            <w:div w:id="18558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246">
      <w:bodyDiv w:val="1"/>
      <w:marLeft w:val="0"/>
      <w:marRight w:val="0"/>
      <w:marTop w:val="0"/>
      <w:marBottom w:val="0"/>
      <w:divBdr>
        <w:top w:val="none" w:sz="0" w:space="0" w:color="auto"/>
        <w:left w:val="none" w:sz="0" w:space="0" w:color="auto"/>
        <w:bottom w:val="none" w:sz="0" w:space="0" w:color="auto"/>
        <w:right w:val="none" w:sz="0" w:space="0" w:color="auto"/>
      </w:divBdr>
      <w:divsChild>
        <w:div w:id="406347071">
          <w:marLeft w:val="0"/>
          <w:marRight w:val="0"/>
          <w:marTop w:val="0"/>
          <w:marBottom w:val="0"/>
          <w:divBdr>
            <w:top w:val="none" w:sz="0" w:space="0" w:color="auto"/>
            <w:left w:val="none" w:sz="0" w:space="0" w:color="auto"/>
            <w:bottom w:val="none" w:sz="0" w:space="0" w:color="auto"/>
            <w:right w:val="none" w:sz="0" w:space="0" w:color="auto"/>
          </w:divBdr>
          <w:divsChild>
            <w:div w:id="526910844">
              <w:marLeft w:val="0"/>
              <w:marRight w:val="0"/>
              <w:marTop w:val="0"/>
              <w:marBottom w:val="0"/>
              <w:divBdr>
                <w:top w:val="none" w:sz="0" w:space="0" w:color="auto"/>
                <w:left w:val="none" w:sz="0" w:space="0" w:color="auto"/>
                <w:bottom w:val="none" w:sz="0" w:space="0" w:color="auto"/>
                <w:right w:val="none" w:sz="0" w:space="0" w:color="auto"/>
              </w:divBdr>
            </w:div>
            <w:div w:id="2061782119">
              <w:marLeft w:val="0"/>
              <w:marRight w:val="0"/>
              <w:marTop w:val="0"/>
              <w:marBottom w:val="0"/>
              <w:divBdr>
                <w:top w:val="none" w:sz="0" w:space="0" w:color="auto"/>
                <w:left w:val="none" w:sz="0" w:space="0" w:color="auto"/>
                <w:bottom w:val="none" w:sz="0" w:space="0" w:color="auto"/>
                <w:right w:val="none" w:sz="0" w:space="0" w:color="auto"/>
              </w:divBdr>
            </w:div>
            <w:div w:id="472522623">
              <w:marLeft w:val="0"/>
              <w:marRight w:val="0"/>
              <w:marTop w:val="0"/>
              <w:marBottom w:val="0"/>
              <w:divBdr>
                <w:top w:val="none" w:sz="0" w:space="0" w:color="auto"/>
                <w:left w:val="none" w:sz="0" w:space="0" w:color="auto"/>
                <w:bottom w:val="none" w:sz="0" w:space="0" w:color="auto"/>
                <w:right w:val="none" w:sz="0" w:space="0" w:color="auto"/>
              </w:divBdr>
            </w:div>
            <w:div w:id="1518231766">
              <w:marLeft w:val="0"/>
              <w:marRight w:val="0"/>
              <w:marTop w:val="0"/>
              <w:marBottom w:val="0"/>
              <w:divBdr>
                <w:top w:val="none" w:sz="0" w:space="0" w:color="auto"/>
                <w:left w:val="none" w:sz="0" w:space="0" w:color="auto"/>
                <w:bottom w:val="none" w:sz="0" w:space="0" w:color="auto"/>
                <w:right w:val="none" w:sz="0" w:space="0" w:color="auto"/>
              </w:divBdr>
            </w:div>
            <w:div w:id="370813606">
              <w:marLeft w:val="0"/>
              <w:marRight w:val="0"/>
              <w:marTop w:val="0"/>
              <w:marBottom w:val="0"/>
              <w:divBdr>
                <w:top w:val="none" w:sz="0" w:space="0" w:color="auto"/>
                <w:left w:val="none" w:sz="0" w:space="0" w:color="auto"/>
                <w:bottom w:val="none" w:sz="0" w:space="0" w:color="auto"/>
                <w:right w:val="none" w:sz="0" w:space="0" w:color="auto"/>
              </w:divBdr>
            </w:div>
            <w:div w:id="758795508">
              <w:marLeft w:val="0"/>
              <w:marRight w:val="0"/>
              <w:marTop w:val="0"/>
              <w:marBottom w:val="0"/>
              <w:divBdr>
                <w:top w:val="none" w:sz="0" w:space="0" w:color="auto"/>
                <w:left w:val="none" w:sz="0" w:space="0" w:color="auto"/>
                <w:bottom w:val="none" w:sz="0" w:space="0" w:color="auto"/>
                <w:right w:val="none" w:sz="0" w:space="0" w:color="auto"/>
              </w:divBdr>
            </w:div>
            <w:div w:id="1334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66C5D-30EC-4A55-8B6C-8155C9FAE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13</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Qiuyi Chen</dc:creator>
  <cp:keywords/>
  <dc:description/>
  <cp:lastModifiedBy>Qiuyi Chen</cp:lastModifiedBy>
  <cp:revision>100</cp:revision>
  <dcterms:created xsi:type="dcterms:W3CDTF">2019-08-19T16:52:00Z</dcterms:created>
  <dcterms:modified xsi:type="dcterms:W3CDTF">2019-08-30T16:09:00Z</dcterms:modified>
</cp:coreProperties>
</file>