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Parakh’22 </w:t>
        <w:br w:type="textWrapping"/>
        <w:t xml:space="preserve">12th - 14th August’22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 quizzes: (Team of 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विविध भारत - India Quiz (Open for All)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Under “Ek Bharat Shreshth Bharat”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Teams of two/ Solo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Prelims on 14th August at 3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Trials by Trivia - A general Quiz (Open for All)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Teams of two/ Solo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Prelims on 13th August at 3 PM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U25 quizzes: (Solo)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Question Falls - A quiz on laws and crimes (U25 participation only)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Solo participation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Quiz on 13th August at 5 PM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Catch '22 - A number Quiz (U25 participation only)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Solo participation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Quiz on 14th August at 5 PM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Desserts and Deserts - A quiz on desserts and deserts (U25 participation only)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Solo participation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Quiz on 12nd August at 7:30 PM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TEAM: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Keshav Kumar Jha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Pushpendra Nagle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Khushi Prasad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Abhimanyu Singh Bisht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Abhinav Mishra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Animesh Kumar Sinha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Chanya Sardana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Anshul Thakkar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Prajyot Ramteke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Rishabh Kumar Sinha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Yash Malik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Abhilasha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Aditya Prakash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Akash Sinha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Ankur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Aritra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Avnish Aryan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Deepanker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Dhrutisundar Sahoo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Harsh Loomba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Harshit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Heet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Ishan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Kirtan Jain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Lalit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Mihir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Nikita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Nishant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Nishant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Parth Agarwal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Siddhant Senapati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-&gt; FOOTER me logo change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