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4C" w:rsidRDefault="00F7294C" w:rsidP="00541A59">
      <w:pPr>
        <w:pStyle w:val="1"/>
        <w:jc w:val="center"/>
      </w:pPr>
    </w:p>
    <w:p w:rsidR="00541A59" w:rsidRDefault="00541A59" w:rsidP="00541A59">
      <w:pPr>
        <w:rPr>
          <w:u w:val="single"/>
        </w:rPr>
      </w:pPr>
      <w:r>
        <w:rPr>
          <w:rFonts w:hint="eastAsia"/>
        </w:rPr>
        <w:t>甲方：</w:t>
      </w:r>
      <w:r>
        <w:rPr>
          <w:rFonts w:hint="eastAsia"/>
          <w:u w:val="single"/>
        </w:rPr>
        <w:t xml:space="preserve">                                             </w:t>
      </w:r>
    </w:p>
    <w:p w:rsidR="00541A59" w:rsidRDefault="00541A59" w:rsidP="00541A59">
      <w:pPr>
        <w:rPr>
          <w:u w:val="single"/>
        </w:rPr>
      </w:pPr>
      <w:r w:rsidRPr="00541A59">
        <w:rPr>
          <w:rFonts w:hint="eastAsia"/>
        </w:rPr>
        <w:t>乙方：</w:t>
      </w:r>
      <w:r>
        <w:rPr>
          <w:rFonts w:hint="eastAsia"/>
          <w:u w:val="single"/>
        </w:rPr>
        <w:t xml:space="preserve">          </w:t>
      </w:r>
      <w:r>
        <w:rPr>
          <w:rFonts w:hint="eastAsia"/>
          <w:u w:val="single"/>
        </w:rPr>
        <w:tab/>
      </w:r>
      <w:r w:rsidRPr="00541A59">
        <w:rPr>
          <w:rFonts w:hint="eastAsia"/>
        </w:rPr>
        <w:t>（个人）</w:t>
      </w:r>
      <w:r>
        <w:rPr>
          <w:rFonts w:hint="eastAsia"/>
        </w:rPr>
        <w:tab/>
      </w:r>
      <w:r>
        <w:rPr>
          <w:rFonts w:hint="eastAsia"/>
        </w:rPr>
        <w:tab/>
      </w:r>
      <w:r>
        <w:rPr>
          <w:rFonts w:hint="eastAsia"/>
        </w:rPr>
        <w:t>身份证号：</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p>
    <w:p w:rsidR="00235E2C" w:rsidRPr="00541A59" w:rsidRDefault="00235E2C" w:rsidP="00541A59">
      <w:pPr>
        <w:rPr>
          <w:u w:val="single"/>
        </w:rPr>
      </w:pPr>
    </w:p>
    <w:p w:rsidR="00541A59" w:rsidRDefault="00235E2C" w:rsidP="00235E2C">
      <w:pPr>
        <w:spacing w:beforeLines="50" w:before="156" w:afterLines="50" w:after="156"/>
        <w:ind w:firstLineChars="250" w:firstLine="525"/>
      </w:pPr>
      <w:r>
        <w:rPr>
          <w:rFonts w:hint="eastAsia"/>
          <w:u w:val="single"/>
        </w:rPr>
        <w:t xml:space="preserve">           </w:t>
      </w:r>
      <w:r w:rsidRPr="00235E2C">
        <w:rPr>
          <w:rFonts w:hint="eastAsia"/>
        </w:rPr>
        <w:t>（</w:t>
      </w:r>
      <w:r>
        <w:rPr>
          <w:rFonts w:hint="eastAsia"/>
        </w:rPr>
        <w:t>个人）（以下称乙方）受</w:t>
      </w:r>
      <w:r>
        <w:rPr>
          <w:rFonts w:hint="eastAsia"/>
          <w:u w:val="single"/>
        </w:rPr>
        <w:t xml:space="preserve">                 </w:t>
      </w:r>
      <w:r>
        <w:rPr>
          <w:rFonts w:hint="eastAsia"/>
          <w:u w:val="single"/>
        </w:rPr>
        <w:tab/>
      </w:r>
      <w:r>
        <w:rPr>
          <w:rFonts w:hint="eastAsia"/>
          <w:u w:val="single"/>
        </w:rPr>
        <w:tab/>
      </w:r>
      <w:r>
        <w:rPr>
          <w:rFonts w:hint="eastAsia"/>
          <w:u w:val="single"/>
        </w:rPr>
        <w:tab/>
      </w:r>
      <w:r>
        <w:rPr>
          <w:rFonts w:hint="eastAsia"/>
        </w:rPr>
        <w:t>（以下称甲方）委托进行</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rPr>
        <w:t>的开发工作。双方本着相互合作、互惠互利的原则，共同协商达成如下协议：</w:t>
      </w:r>
    </w:p>
    <w:p w:rsidR="00235E2C" w:rsidRDefault="00235E2C" w:rsidP="00235E2C">
      <w:pPr>
        <w:pStyle w:val="a3"/>
        <w:numPr>
          <w:ilvl w:val="0"/>
          <w:numId w:val="2"/>
        </w:numPr>
        <w:spacing w:beforeLines="50" w:before="156" w:afterLines="50" w:after="156"/>
        <w:ind w:firstLineChars="0"/>
      </w:pPr>
      <w:r>
        <w:rPr>
          <w:rFonts w:hint="eastAsia"/>
        </w:rPr>
        <w:t>项目名称：</w:t>
      </w:r>
    </w:p>
    <w:p w:rsidR="00235E2C" w:rsidRDefault="00235E2C" w:rsidP="00235E2C">
      <w:pPr>
        <w:pStyle w:val="a3"/>
        <w:numPr>
          <w:ilvl w:val="0"/>
          <w:numId w:val="2"/>
        </w:numPr>
        <w:spacing w:beforeLines="50" w:before="156" w:afterLines="50" w:after="156"/>
        <w:ind w:firstLineChars="0"/>
      </w:pPr>
      <w:r>
        <w:rPr>
          <w:rFonts w:hint="eastAsia"/>
        </w:rPr>
        <w:t>内容及要求：</w:t>
      </w:r>
    </w:p>
    <w:p w:rsidR="00235E2C" w:rsidRDefault="00235E2C" w:rsidP="00235E2C">
      <w:pPr>
        <w:pStyle w:val="a3"/>
        <w:numPr>
          <w:ilvl w:val="1"/>
          <w:numId w:val="2"/>
        </w:numPr>
        <w:spacing w:beforeLines="50" w:before="156" w:afterLines="50" w:after="156"/>
        <w:ind w:firstLineChars="0"/>
      </w:pPr>
      <w:r>
        <w:rPr>
          <w:rFonts w:hint="eastAsia"/>
        </w:rPr>
        <w:t>开发内容：根据甲方要求，乙方在规定时间内完成“</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rPr>
        <w:t>”的开发，该系统的设计需求参见甲方提供的需求说明及乙方提供的需求细化文档（两份文档双方各自备份）。</w:t>
      </w:r>
    </w:p>
    <w:p w:rsidR="00235E2C" w:rsidRDefault="00235E2C" w:rsidP="00235E2C">
      <w:pPr>
        <w:pStyle w:val="a3"/>
        <w:numPr>
          <w:ilvl w:val="1"/>
          <w:numId w:val="2"/>
        </w:numPr>
        <w:spacing w:beforeLines="50" w:before="156" w:afterLines="50" w:after="156"/>
        <w:ind w:firstLineChars="0"/>
      </w:pPr>
      <w:r>
        <w:rPr>
          <w:rFonts w:hint="eastAsia"/>
        </w:rPr>
        <w:t>系统环境：</w:t>
      </w:r>
    </w:p>
    <w:p w:rsidR="00235E2C" w:rsidRDefault="00235E2C" w:rsidP="00235E2C">
      <w:pPr>
        <w:pStyle w:val="a3"/>
        <w:numPr>
          <w:ilvl w:val="2"/>
          <w:numId w:val="2"/>
        </w:numPr>
        <w:spacing w:beforeLines="50" w:before="156" w:afterLines="50" w:after="156"/>
        <w:ind w:firstLineChars="0"/>
      </w:pPr>
      <w:r>
        <w:t>W</w:t>
      </w:r>
      <w:r>
        <w:rPr>
          <w:rFonts w:hint="eastAsia"/>
        </w:rPr>
        <w:t>in7&amp;win_xp</w:t>
      </w:r>
      <w:r>
        <w:rPr>
          <w:rFonts w:hint="eastAsia"/>
        </w:rPr>
        <w:t>平台</w:t>
      </w:r>
      <w:r>
        <w:rPr>
          <w:rFonts w:hint="eastAsia"/>
        </w:rPr>
        <w:t>X86</w:t>
      </w:r>
      <w:r>
        <w:rPr>
          <w:rFonts w:hint="eastAsia"/>
        </w:rPr>
        <w:t>及</w:t>
      </w:r>
      <w:r>
        <w:rPr>
          <w:rFonts w:hint="eastAsia"/>
        </w:rPr>
        <w:t>X64</w:t>
      </w:r>
      <w:r>
        <w:rPr>
          <w:rFonts w:hint="eastAsia"/>
        </w:rPr>
        <w:t>系统的客户端；</w:t>
      </w:r>
    </w:p>
    <w:p w:rsidR="00235E2C" w:rsidRDefault="00235E2C" w:rsidP="00235E2C">
      <w:pPr>
        <w:pStyle w:val="a3"/>
        <w:numPr>
          <w:ilvl w:val="2"/>
          <w:numId w:val="2"/>
        </w:numPr>
        <w:spacing w:beforeLines="50" w:before="156" w:afterLines="50" w:after="156"/>
        <w:ind w:firstLineChars="0"/>
      </w:pPr>
      <w:r>
        <w:t>L</w:t>
      </w:r>
      <w:r>
        <w:rPr>
          <w:rFonts w:hint="eastAsia"/>
        </w:rPr>
        <w:t xml:space="preserve">inux centos6.7 </w:t>
      </w:r>
      <w:r>
        <w:rPr>
          <w:rFonts w:hint="eastAsia"/>
        </w:rPr>
        <w:t>服务端</w:t>
      </w:r>
      <w:r w:rsidR="003E777E">
        <w:rPr>
          <w:rFonts w:hint="eastAsia"/>
        </w:rPr>
        <w:t>。</w:t>
      </w:r>
    </w:p>
    <w:p w:rsidR="003738E8" w:rsidRDefault="003738E8" w:rsidP="003738E8">
      <w:pPr>
        <w:pStyle w:val="a3"/>
        <w:numPr>
          <w:ilvl w:val="1"/>
          <w:numId w:val="2"/>
        </w:numPr>
        <w:spacing w:beforeLines="50" w:before="156" w:afterLines="50" w:after="156"/>
        <w:ind w:firstLineChars="0"/>
      </w:pPr>
      <w:r>
        <w:rPr>
          <w:rFonts w:hint="eastAsia"/>
        </w:rPr>
        <w:t>开发时间：</w:t>
      </w:r>
    </w:p>
    <w:p w:rsidR="003738E8" w:rsidRDefault="003738E8" w:rsidP="003738E8">
      <w:pPr>
        <w:pStyle w:val="a3"/>
        <w:numPr>
          <w:ilvl w:val="2"/>
          <w:numId w:val="2"/>
        </w:numPr>
        <w:spacing w:beforeLines="50" w:before="156" w:afterLines="50" w:after="156"/>
        <w:ind w:firstLineChars="0"/>
      </w:pPr>
      <w:r>
        <w:rPr>
          <w:rFonts w:hint="eastAsia"/>
        </w:rPr>
        <w:t>启动日期：甲乙双方盖章签字日期即为启动日期；</w:t>
      </w:r>
    </w:p>
    <w:p w:rsidR="003738E8" w:rsidRDefault="003738E8" w:rsidP="003738E8">
      <w:pPr>
        <w:pStyle w:val="a3"/>
        <w:numPr>
          <w:ilvl w:val="2"/>
          <w:numId w:val="2"/>
        </w:numPr>
        <w:spacing w:beforeLines="50" w:before="156" w:afterLines="50" w:after="156"/>
        <w:ind w:firstLineChars="0"/>
      </w:pPr>
      <w:r>
        <w:rPr>
          <w:rFonts w:hint="eastAsia"/>
        </w:rPr>
        <w:t>完成期限：项目正式启动，在</w:t>
      </w:r>
      <w:r>
        <w:rPr>
          <w:rFonts w:hint="eastAsia"/>
        </w:rPr>
        <w:t>90</w:t>
      </w:r>
      <w:r>
        <w:rPr>
          <w:rFonts w:hint="eastAsia"/>
        </w:rPr>
        <w:t>自然日完成。</w:t>
      </w:r>
    </w:p>
    <w:p w:rsidR="00EA5D7B" w:rsidRDefault="00EA5D7B" w:rsidP="00EA5D7B">
      <w:pPr>
        <w:pStyle w:val="a3"/>
        <w:numPr>
          <w:ilvl w:val="0"/>
          <w:numId w:val="2"/>
        </w:numPr>
        <w:spacing w:beforeLines="50" w:before="156" w:afterLines="50" w:after="156"/>
        <w:ind w:firstLineChars="0"/>
      </w:pPr>
      <w:r>
        <w:rPr>
          <w:rFonts w:hint="eastAsia"/>
        </w:rPr>
        <w:t>双方权利及义务</w:t>
      </w:r>
    </w:p>
    <w:p w:rsidR="00EA5D7B" w:rsidRDefault="00EA5D7B" w:rsidP="00EA5D7B">
      <w:pPr>
        <w:pStyle w:val="a3"/>
        <w:numPr>
          <w:ilvl w:val="1"/>
          <w:numId w:val="2"/>
        </w:numPr>
        <w:spacing w:beforeLines="50" w:before="156" w:afterLines="50" w:after="156"/>
        <w:ind w:firstLineChars="0"/>
      </w:pPr>
      <w:r>
        <w:rPr>
          <w:rFonts w:hint="eastAsia"/>
        </w:rPr>
        <w:t>甲方：</w:t>
      </w:r>
    </w:p>
    <w:p w:rsidR="00EA5D7B" w:rsidRDefault="00EA5D7B" w:rsidP="00EA5D7B">
      <w:pPr>
        <w:pStyle w:val="a3"/>
        <w:numPr>
          <w:ilvl w:val="2"/>
          <w:numId w:val="2"/>
        </w:numPr>
        <w:spacing w:beforeLines="50" w:before="156" w:afterLines="50" w:after="156"/>
        <w:ind w:firstLineChars="0"/>
      </w:pPr>
      <w:r w:rsidRPr="00EA5D7B">
        <w:t> </w:t>
      </w:r>
      <w:r w:rsidRPr="00EA5D7B">
        <w:t>甲方有权利督促乙方按规定时间完成项目开发，有增加或修改内容双方需另行协商解决；在不影响进程的情况下，对于甲方的小规模变动的需求，乙方必须满足；若出现大幅度的变更，则甲乙双方商议延长开发周期</w:t>
      </w:r>
      <w:r>
        <w:rPr>
          <w:rFonts w:hint="eastAsia"/>
        </w:rPr>
        <w:t>及开发费用</w:t>
      </w:r>
      <w:r w:rsidRPr="00EA5D7B">
        <w:t>。</w:t>
      </w:r>
    </w:p>
    <w:p w:rsidR="00EA5D7B" w:rsidRDefault="00EA5D7B" w:rsidP="00EA5D7B">
      <w:pPr>
        <w:pStyle w:val="a3"/>
        <w:numPr>
          <w:ilvl w:val="2"/>
          <w:numId w:val="2"/>
        </w:numPr>
        <w:spacing w:beforeLines="50" w:before="156" w:afterLines="50" w:after="156"/>
        <w:ind w:firstLineChars="0"/>
      </w:pPr>
      <w:r w:rsidRPr="00EA5D7B">
        <w:t>甲方完全拥有</w:t>
      </w:r>
      <w:r w:rsidRPr="00EA5D7B">
        <w:t>________________________</w:t>
      </w:r>
      <w:r w:rsidRPr="00EA5D7B">
        <w:t>系统的所有权，包括使用权、著作权等所有权利；</w:t>
      </w:r>
    </w:p>
    <w:p w:rsidR="00EA5D7B" w:rsidRPr="00EA5D7B" w:rsidRDefault="00EA5D7B" w:rsidP="00EA5D7B">
      <w:pPr>
        <w:pStyle w:val="a3"/>
        <w:numPr>
          <w:ilvl w:val="2"/>
          <w:numId w:val="2"/>
        </w:numPr>
        <w:spacing w:beforeLines="50" w:before="156" w:afterLines="50" w:after="156"/>
        <w:ind w:firstLineChars="0"/>
      </w:pPr>
      <w:r w:rsidRPr="00EA5D7B">
        <w:t>甲方应当按照协议，按时向乙方支付开发费用；</w:t>
      </w:r>
    </w:p>
    <w:p w:rsidR="00EA5D7B" w:rsidRPr="00EA5D7B" w:rsidRDefault="00EA5D7B" w:rsidP="00EA5D7B">
      <w:pPr>
        <w:pStyle w:val="a3"/>
        <w:numPr>
          <w:ilvl w:val="2"/>
          <w:numId w:val="2"/>
        </w:numPr>
        <w:spacing w:beforeLines="50" w:before="156" w:afterLines="50" w:after="156"/>
        <w:ind w:firstLineChars="0"/>
      </w:pPr>
      <w:r w:rsidRPr="00EA5D7B">
        <w:t>甲方有责任对本协议的内容进行保密；</w:t>
      </w:r>
    </w:p>
    <w:p w:rsidR="00EA5D7B" w:rsidRPr="00EA5D7B" w:rsidRDefault="00EA5D7B" w:rsidP="00EA5D7B">
      <w:pPr>
        <w:pStyle w:val="a3"/>
        <w:numPr>
          <w:ilvl w:val="2"/>
          <w:numId w:val="2"/>
        </w:numPr>
        <w:spacing w:beforeLines="50" w:before="156" w:afterLines="50" w:after="156"/>
        <w:ind w:firstLineChars="0"/>
      </w:pPr>
      <w:r w:rsidRPr="00EA5D7B">
        <w:t>甲方有责任对乙方的软件开发技术进行保密，在未经乙方书面许可的情况下，不得向第三方泄露</w:t>
      </w:r>
      <w:r w:rsidRPr="00EA5D7B">
        <w:rPr>
          <w:rFonts w:hint="eastAsia"/>
        </w:rPr>
        <w:t>；</w:t>
      </w:r>
    </w:p>
    <w:p w:rsidR="00EA5D7B" w:rsidRDefault="00FC2548" w:rsidP="00EA5D7B">
      <w:pPr>
        <w:pStyle w:val="a3"/>
        <w:numPr>
          <w:ilvl w:val="2"/>
          <w:numId w:val="2"/>
        </w:numPr>
        <w:spacing w:beforeLines="50" w:before="156" w:afterLines="50" w:after="156"/>
        <w:ind w:firstLineChars="0"/>
      </w:pPr>
      <w:r>
        <w:t>甲方有责任保密乙方的个人信息，不得向第三方泄露</w:t>
      </w:r>
      <w:r>
        <w:rPr>
          <w:rFonts w:hint="eastAsia"/>
        </w:rPr>
        <w:t>；</w:t>
      </w:r>
    </w:p>
    <w:p w:rsidR="00FC2548" w:rsidRDefault="00FC2548" w:rsidP="00EA5D7B">
      <w:pPr>
        <w:pStyle w:val="a3"/>
        <w:numPr>
          <w:ilvl w:val="2"/>
          <w:numId w:val="2"/>
        </w:numPr>
        <w:spacing w:beforeLines="50" w:before="156" w:afterLines="50" w:after="156"/>
        <w:ind w:firstLineChars="0"/>
      </w:pPr>
      <w:r>
        <w:rPr>
          <w:rFonts w:hint="eastAsia"/>
        </w:rPr>
        <w:t>合同期间，甲方承担全部因项目需求产生的差旅费用。</w:t>
      </w:r>
    </w:p>
    <w:p w:rsidR="00EA5D7B" w:rsidRDefault="006C6F56" w:rsidP="00EA5D7B">
      <w:pPr>
        <w:pStyle w:val="a3"/>
        <w:numPr>
          <w:ilvl w:val="1"/>
          <w:numId w:val="2"/>
        </w:numPr>
        <w:spacing w:beforeLines="50" w:before="156" w:afterLines="50" w:after="156"/>
        <w:ind w:firstLineChars="0"/>
      </w:pPr>
      <w:r>
        <w:rPr>
          <w:rFonts w:hint="eastAsia"/>
        </w:rPr>
        <w:lastRenderedPageBreak/>
        <w:t>乙方：</w:t>
      </w:r>
    </w:p>
    <w:p w:rsidR="006C6F56" w:rsidRPr="006C6F56" w:rsidRDefault="006C6F56" w:rsidP="006C6F56">
      <w:pPr>
        <w:pStyle w:val="a3"/>
        <w:numPr>
          <w:ilvl w:val="2"/>
          <w:numId w:val="2"/>
        </w:numPr>
        <w:spacing w:beforeLines="50" w:before="156" w:afterLines="50" w:after="156"/>
        <w:ind w:firstLineChars="0"/>
      </w:pPr>
      <w:r w:rsidRPr="006C6F56">
        <w:t>乙方有责任按甲方的要求在规定时间内完成项目开发，完成需要开发的内容；</w:t>
      </w:r>
    </w:p>
    <w:p w:rsidR="006C6F56" w:rsidRDefault="006C6F56" w:rsidP="006C6F56">
      <w:pPr>
        <w:pStyle w:val="a3"/>
        <w:numPr>
          <w:ilvl w:val="2"/>
          <w:numId w:val="2"/>
        </w:numPr>
        <w:spacing w:beforeLines="50" w:before="156" w:afterLines="50" w:after="156"/>
        <w:ind w:firstLineChars="0"/>
      </w:pPr>
      <w:r w:rsidRPr="006C6F56">
        <w:t>在项目开发完毕之后，在乙方对甲方提供的维护服务期之内，由于甲方设计变更而导致</w:t>
      </w:r>
      <w:r w:rsidRPr="006C6F56">
        <w:t>______________________</w:t>
      </w:r>
      <w:r w:rsidRPr="006C6F56">
        <w:t>的变更，若变更范围在本合同所规定的功能范围之内，乙方有义务免费为甲方修改变更内容；</w:t>
      </w:r>
    </w:p>
    <w:p w:rsidR="006C6F56" w:rsidRPr="006C6F56" w:rsidRDefault="006C6F56" w:rsidP="006C6F56">
      <w:pPr>
        <w:pStyle w:val="a3"/>
        <w:numPr>
          <w:ilvl w:val="2"/>
          <w:numId w:val="2"/>
        </w:numPr>
        <w:spacing w:beforeLines="50" w:before="156" w:afterLines="50" w:after="156"/>
        <w:ind w:firstLineChars="0"/>
      </w:pPr>
      <w:r w:rsidRPr="006C6F56">
        <w:t>乙方有责任对本协议的内容进行保密；</w:t>
      </w:r>
    </w:p>
    <w:p w:rsidR="006C6F56" w:rsidRPr="006C6F56" w:rsidRDefault="006C6F56" w:rsidP="006C6F56">
      <w:pPr>
        <w:pStyle w:val="a3"/>
        <w:numPr>
          <w:ilvl w:val="2"/>
          <w:numId w:val="2"/>
        </w:numPr>
        <w:spacing w:beforeLines="50" w:before="156" w:afterLines="50" w:after="156"/>
        <w:ind w:firstLineChars="0"/>
      </w:pPr>
      <w:r w:rsidRPr="006C6F56">
        <w:t>乙方有责任对与甲方项目的接口规范进行保密，在未经甲方书面许可的情况下，不得向第三方泄露；</w:t>
      </w:r>
    </w:p>
    <w:p w:rsidR="006C6F56" w:rsidRPr="006C6F56" w:rsidRDefault="006C6F56" w:rsidP="006C6F56">
      <w:pPr>
        <w:pStyle w:val="a3"/>
        <w:numPr>
          <w:ilvl w:val="2"/>
          <w:numId w:val="2"/>
        </w:numPr>
        <w:spacing w:beforeLines="50" w:before="156" w:afterLines="50" w:after="156"/>
        <w:ind w:firstLineChars="0"/>
      </w:pPr>
      <w:r w:rsidRPr="006C6F56">
        <w:t> </w:t>
      </w:r>
      <w:r w:rsidRPr="006C6F56">
        <w:t>乙方有责任在项目验收合格完成之后，向甲方提供</w:t>
      </w:r>
      <w:r w:rsidRPr="006C6F56">
        <w:t>__</w:t>
      </w:r>
      <w:r w:rsidRPr="006C6F56">
        <w:t>个月的免费维护服务，此维护仅指软件</w:t>
      </w:r>
      <w:r w:rsidRPr="006C6F56">
        <w:t>bug</w:t>
      </w:r>
      <w:r w:rsidRPr="006C6F56">
        <w:t>的修改以及小范围的功能性改动；</w:t>
      </w:r>
    </w:p>
    <w:p w:rsidR="006C6F56" w:rsidRDefault="006C6F56" w:rsidP="006C6F56">
      <w:pPr>
        <w:pStyle w:val="a3"/>
        <w:numPr>
          <w:ilvl w:val="2"/>
          <w:numId w:val="2"/>
        </w:numPr>
        <w:spacing w:beforeLines="50" w:before="156" w:afterLines="50" w:after="156"/>
        <w:ind w:firstLineChars="0"/>
      </w:pPr>
      <w:r w:rsidRPr="006C6F56">
        <w:t> </w:t>
      </w:r>
      <w:r w:rsidRPr="006C6F56">
        <w:t>乙方有责任自行准备软件开发所需的</w:t>
      </w:r>
      <w:r>
        <w:rPr>
          <w:rFonts w:hint="eastAsia"/>
        </w:rPr>
        <w:t>软</w:t>
      </w:r>
      <w:r>
        <w:t>硬件设备</w:t>
      </w:r>
      <w:r>
        <w:rPr>
          <w:rFonts w:hint="eastAsia"/>
        </w:rPr>
        <w:t>及</w:t>
      </w:r>
      <w:r w:rsidRPr="006C6F56">
        <w:t>开发资料</w:t>
      </w:r>
      <w:r w:rsidRPr="006C6F56">
        <w:rPr>
          <w:rFonts w:hint="eastAsia"/>
        </w:rPr>
        <w:t>。</w:t>
      </w:r>
    </w:p>
    <w:p w:rsidR="00EA5D7B" w:rsidRDefault="006C6F56" w:rsidP="00EA5D7B">
      <w:pPr>
        <w:pStyle w:val="a3"/>
        <w:numPr>
          <w:ilvl w:val="0"/>
          <w:numId w:val="2"/>
        </w:numPr>
        <w:spacing w:beforeLines="50" w:before="156" w:afterLines="50" w:after="156"/>
        <w:ind w:firstLineChars="0"/>
      </w:pPr>
      <w:r>
        <w:rPr>
          <w:rFonts w:hint="eastAsia"/>
        </w:rPr>
        <w:t>费用、支付方式及开发周期安排</w:t>
      </w:r>
    </w:p>
    <w:p w:rsidR="006C6F56" w:rsidRDefault="006C6F56" w:rsidP="006C6F56">
      <w:pPr>
        <w:pStyle w:val="a3"/>
        <w:numPr>
          <w:ilvl w:val="1"/>
          <w:numId w:val="2"/>
        </w:numPr>
        <w:spacing w:beforeLines="50" w:before="156" w:afterLines="50" w:after="156"/>
        <w:ind w:firstLineChars="0"/>
      </w:pPr>
      <w:r w:rsidRPr="006C6F56">
        <w:t>费用：此项目费用合计为</w:t>
      </w:r>
      <w:r w:rsidRPr="006C6F56">
        <w:t>________</w:t>
      </w:r>
      <w:r w:rsidRPr="006C6F56">
        <w:t>元人民币</w:t>
      </w:r>
      <w:r>
        <w:rPr>
          <w:rFonts w:hint="eastAsia"/>
        </w:rPr>
        <w:t>；</w:t>
      </w:r>
    </w:p>
    <w:p w:rsidR="006C6F56" w:rsidRPr="006C6F56" w:rsidRDefault="006C6F56" w:rsidP="006C6F56">
      <w:pPr>
        <w:pStyle w:val="a3"/>
        <w:numPr>
          <w:ilvl w:val="1"/>
          <w:numId w:val="2"/>
        </w:numPr>
        <w:spacing w:beforeLines="50" w:before="156" w:afterLines="50" w:after="156"/>
        <w:ind w:firstLineChars="0"/>
      </w:pPr>
      <w:r w:rsidRPr="006C6F56">
        <w:t>支付方式：</w:t>
      </w:r>
    </w:p>
    <w:p w:rsidR="006C6F56" w:rsidRPr="006C6F56" w:rsidRDefault="006C6F56" w:rsidP="006C6F56">
      <w:pPr>
        <w:pStyle w:val="a3"/>
        <w:numPr>
          <w:ilvl w:val="2"/>
          <w:numId w:val="2"/>
        </w:numPr>
        <w:spacing w:beforeLines="50" w:before="156" w:afterLines="50" w:after="156"/>
        <w:ind w:firstLineChars="0"/>
      </w:pPr>
      <w:r w:rsidRPr="006C6F56">
        <w:t>第一阶段</w:t>
      </w:r>
    </w:p>
    <w:p w:rsidR="006C6F56" w:rsidRDefault="006C6F56" w:rsidP="006C6F56">
      <w:pPr>
        <w:pStyle w:val="a3"/>
        <w:spacing w:beforeLines="50" w:before="156" w:afterLines="50" w:after="156"/>
        <w:ind w:left="1260" w:firstLineChars="0" w:firstLine="0"/>
      </w:pPr>
      <w:r w:rsidRPr="006C6F56">
        <w:t>在合同签订之后的</w:t>
      </w:r>
      <w:r w:rsidRPr="006C6F56">
        <w:t>_</w:t>
      </w:r>
      <w:r w:rsidR="00C55D49">
        <w:rPr>
          <w:rFonts w:hint="eastAsia"/>
          <w:u w:val="single"/>
        </w:rPr>
        <w:t>3</w:t>
      </w:r>
      <w:r w:rsidRPr="006C6F56">
        <w:t>_</w:t>
      </w:r>
      <w:r w:rsidRPr="006C6F56">
        <w:t>个工作日内，</w:t>
      </w:r>
      <w:r w:rsidR="001776D9">
        <w:rPr>
          <w:rFonts w:hint="eastAsia"/>
        </w:rPr>
        <w:t>甲方</w:t>
      </w:r>
      <w:r w:rsidRPr="006C6F56">
        <w:t>支付乙方</w:t>
      </w:r>
      <w:r w:rsidRPr="006C6F56">
        <w:t>_______</w:t>
      </w:r>
      <w:r w:rsidRPr="006C6F56">
        <w:t>元人民币。</w:t>
      </w:r>
    </w:p>
    <w:p w:rsidR="00C55D49" w:rsidRDefault="006126AD" w:rsidP="006C6F56">
      <w:pPr>
        <w:pStyle w:val="a3"/>
        <w:spacing w:beforeLines="50" w:before="156" w:afterLines="50" w:after="156"/>
        <w:ind w:left="1260" w:firstLineChars="0" w:firstLine="0"/>
      </w:pPr>
      <w:r>
        <w:rPr>
          <w:rFonts w:hint="eastAsia"/>
        </w:rPr>
        <w:t>第一阶段，</w:t>
      </w:r>
      <w:r w:rsidR="009330E1">
        <w:rPr>
          <w:rFonts w:hint="eastAsia"/>
        </w:rPr>
        <w:t>开发周期</w:t>
      </w:r>
      <w:r w:rsidR="003E5A37">
        <w:rPr>
          <w:rFonts w:hint="eastAsia"/>
          <w:u w:val="single"/>
        </w:rPr>
        <w:t xml:space="preserve"> 20</w:t>
      </w:r>
      <w:r w:rsidR="00CA516D">
        <w:rPr>
          <w:rFonts w:hint="eastAsia"/>
          <w:u w:val="single"/>
        </w:rPr>
        <w:t xml:space="preserve"> </w:t>
      </w:r>
      <w:r w:rsidR="009330E1">
        <w:rPr>
          <w:rFonts w:hint="eastAsia"/>
        </w:rPr>
        <w:t>自然日。</w:t>
      </w:r>
    </w:p>
    <w:p w:rsidR="006126AD" w:rsidRDefault="006126AD" w:rsidP="006C6F56">
      <w:pPr>
        <w:pStyle w:val="a3"/>
        <w:spacing w:beforeLines="50" w:before="156" w:afterLines="50" w:after="156"/>
        <w:ind w:left="1260" w:firstLineChars="0" w:firstLine="0"/>
      </w:pPr>
      <w:r>
        <w:rPr>
          <w:rFonts w:hint="eastAsia"/>
        </w:rPr>
        <w:t>乙方完成平台数据管理模块功能开发，包括用户权限管理、仪器研发与生产管理、试剂研发与生产管理以及质控管理。</w:t>
      </w:r>
    </w:p>
    <w:p w:rsidR="009330E1" w:rsidRDefault="005117DE" w:rsidP="006C6F56">
      <w:pPr>
        <w:pStyle w:val="a3"/>
        <w:spacing w:beforeLines="50" w:before="156" w:afterLines="50" w:after="156"/>
        <w:ind w:left="1260" w:firstLineChars="0" w:firstLine="0"/>
      </w:pPr>
      <w:r>
        <w:rPr>
          <w:rFonts w:hint="eastAsia"/>
        </w:rPr>
        <w:t>开发周期内</w:t>
      </w:r>
      <w:r w:rsidR="00C55D49">
        <w:rPr>
          <w:rFonts w:hint="eastAsia"/>
        </w:rPr>
        <w:t>乙方需完成</w:t>
      </w:r>
      <w:r>
        <w:rPr>
          <w:rFonts w:hint="eastAsia"/>
        </w:rPr>
        <w:t>包括需求分析（需甲方配合）、软件开发、安装测试</w:t>
      </w:r>
      <w:r w:rsidR="00C55D49">
        <w:rPr>
          <w:rFonts w:hint="eastAsia"/>
        </w:rPr>
        <w:t>，并协同甲方完成</w:t>
      </w:r>
      <w:r>
        <w:rPr>
          <w:rFonts w:hint="eastAsia"/>
        </w:rPr>
        <w:t>验收。</w:t>
      </w:r>
    </w:p>
    <w:p w:rsidR="005117DE" w:rsidRPr="005117DE" w:rsidRDefault="005117DE" w:rsidP="006C6F56">
      <w:pPr>
        <w:pStyle w:val="a3"/>
        <w:spacing w:beforeLines="50" w:before="156" w:afterLines="50" w:after="156"/>
        <w:ind w:left="1260" w:firstLineChars="0" w:firstLine="0"/>
      </w:pPr>
      <w:r>
        <w:rPr>
          <w:rFonts w:hint="eastAsia"/>
        </w:rPr>
        <w:t>验收内容包括：软件、开发文档</w:t>
      </w:r>
      <w:r w:rsidR="00FF7066">
        <w:rPr>
          <w:rFonts w:hint="eastAsia"/>
        </w:rPr>
        <w:t>及使用说明</w:t>
      </w:r>
      <w:r>
        <w:rPr>
          <w:rFonts w:hint="eastAsia"/>
        </w:rPr>
        <w:t>。</w:t>
      </w:r>
    </w:p>
    <w:p w:rsidR="006C6F56" w:rsidRDefault="006C6F56" w:rsidP="006C6F56">
      <w:pPr>
        <w:pStyle w:val="a3"/>
        <w:numPr>
          <w:ilvl w:val="2"/>
          <w:numId w:val="2"/>
        </w:numPr>
        <w:spacing w:beforeLines="50" w:before="156" w:afterLines="50" w:after="156"/>
        <w:ind w:firstLineChars="0"/>
      </w:pPr>
      <w:r w:rsidRPr="006C6F56">
        <w:rPr>
          <w:rFonts w:hint="eastAsia"/>
        </w:rPr>
        <w:t>第二阶段</w:t>
      </w:r>
    </w:p>
    <w:p w:rsidR="006C6F56" w:rsidRDefault="001776D9" w:rsidP="006C6F56">
      <w:pPr>
        <w:pStyle w:val="a3"/>
        <w:spacing w:beforeLines="50" w:before="156" w:afterLines="50" w:after="156"/>
        <w:ind w:left="1260" w:firstLineChars="0" w:firstLine="0"/>
      </w:pPr>
      <w:r>
        <w:rPr>
          <w:rFonts w:hint="eastAsia"/>
        </w:rPr>
        <w:t>第一阶段验收完成</w:t>
      </w:r>
      <w:r w:rsidR="006C6F56" w:rsidRPr="006C6F56">
        <w:t>_</w:t>
      </w:r>
      <w:r w:rsidR="00C55D49">
        <w:rPr>
          <w:rFonts w:hint="eastAsia"/>
          <w:u w:val="single"/>
        </w:rPr>
        <w:t>3</w:t>
      </w:r>
      <w:r w:rsidR="006C6F56" w:rsidRPr="006C6F56">
        <w:t>_</w:t>
      </w:r>
      <w:r w:rsidR="006C6F56" w:rsidRPr="006C6F56">
        <w:t>个工作日内，</w:t>
      </w:r>
      <w:r w:rsidRPr="006C6F56">
        <w:rPr>
          <w:rFonts w:hint="eastAsia"/>
        </w:rPr>
        <w:t xml:space="preserve"> </w:t>
      </w:r>
      <w:r>
        <w:rPr>
          <w:rFonts w:hint="eastAsia"/>
        </w:rPr>
        <w:t>甲方支付乙方</w:t>
      </w:r>
      <w:r>
        <w:rPr>
          <w:rFonts w:hint="eastAsia"/>
          <w:u w:val="single"/>
        </w:rPr>
        <w:tab/>
      </w:r>
      <w:r>
        <w:rPr>
          <w:rFonts w:hint="eastAsia"/>
          <w:u w:val="single"/>
        </w:rPr>
        <w:tab/>
      </w:r>
      <w:r>
        <w:rPr>
          <w:rFonts w:hint="eastAsia"/>
        </w:rPr>
        <w:t>元人民币。</w:t>
      </w:r>
    </w:p>
    <w:p w:rsidR="00C55D49" w:rsidRDefault="00C55D49" w:rsidP="006C6F56">
      <w:pPr>
        <w:pStyle w:val="a3"/>
        <w:spacing w:beforeLines="50" w:before="156" w:afterLines="50" w:after="156"/>
        <w:ind w:left="1260" w:firstLineChars="0" w:firstLine="0"/>
      </w:pPr>
      <w:r>
        <w:rPr>
          <w:rFonts w:hint="eastAsia"/>
        </w:rPr>
        <w:t>第二阶段，开发周期</w:t>
      </w:r>
      <w:r w:rsidR="00FD7929">
        <w:rPr>
          <w:rFonts w:hint="eastAsia"/>
          <w:u w:val="single"/>
        </w:rPr>
        <w:t xml:space="preserve"> </w:t>
      </w:r>
      <w:r w:rsidR="003E5A37">
        <w:rPr>
          <w:rFonts w:hint="eastAsia"/>
          <w:u w:val="single"/>
        </w:rPr>
        <w:t>30</w:t>
      </w:r>
      <w:r w:rsidR="00FD7929">
        <w:rPr>
          <w:rFonts w:hint="eastAsia"/>
          <w:u w:val="single"/>
        </w:rPr>
        <w:t xml:space="preserve"> </w:t>
      </w:r>
      <w:r>
        <w:rPr>
          <w:rFonts w:hint="eastAsia"/>
        </w:rPr>
        <w:t>自然日。</w:t>
      </w:r>
    </w:p>
    <w:p w:rsidR="00C55D49" w:rsidRDefault="00C55D49" w:rsidP="006C6F56">
      <w:pPr>
        <w:pStyle w:val="a3"/>
        <w:spacing w:beforeLines="50" w:before="156" w:afterLines="50" w:after="156"/>
        <w:ind w:left="1260" w:firstLineChars="0" w:firstLine="0"/>
      </w:pPr>
      <w:r>
        <w:rPr>
          <w:rFonts w:hint="eastAsia"/>
        </w:rPr>
        <w:t>乙方完成系统终端定位以及终端数据采集功能，包括在线仪器定位、医院定位、仪器（试剂）数据在线采集、仪器运行日志数据采集、仪器运行预警以及仪器在线软件升级支持。</w:t>
      </w:r>
    </w:p>
    <w:p w:rsidR="00CA516D" w:rsidRDefault="00CA516D" w:rsidP="00CA516D">
      <w:pPr>
        <w:pStyle w:val="a3"/>
        <w:spacing w:beforeLines="50" w:before="156" w:afterLines="50" w:after="156"/>
        <w:ind w:left="1260" w:firstLineChars="0" w:firstLine="0"/>
      </w:pPr>
      <w:r>
        <w:rPr>
          <w:rFonts w:hint="eastAsia"/>
        </w:rPr>
        <w:t>开发周期内乙方需完成包括需求分析（需甲方配合）、软件开发、安装测试，并协同甲方完成验收。</w:t>
      </w:r>
    </w:p>
    <w:p w:rsidR="00CA516D" w:rsidRPr="001776D9" w:rsidRDefault="00CA516D" w:rsidP="00CA516D">
      <w:pPr>
        <w:pStyle w:val="a3"/>
        <w:spacing w:beforeLines="50" w:before="156" w:afterLines="50" w:after="156"/>
        <w:ind w:left="1260" w:firstLineChars="0" w:firstLine="0"/>
      </w:pPr>
      <w:r>
        <w:rPr>
          <w:rFonts w:hint="eastAsia"/>
        </w:rPr>
        <w:t>验收内容包括：软件、开发文档及使用说明。</w:t>
      </w:r>
    </w:p>
    <w:p w:rsidR="006C6F56" w:rsidRDefault="006C6F56" w:rsidP="006C6F56">
      <w:pPr>
        <w:pStyle w:val="a3"/>
        <w:numPr>
          <w:ilvl w:val="2"/>
          <w:numId w:val="2"/>
        </w:numPr>
        <w:spacing w:beforeLines="50" w:before="156" w:afterLines="50" w:after="156"/>
        <w:ind w:firstLineChars="0"/>
      </w:pPr>
      <w:r w:rsidRPr="006C6F56">
        <w:rPr>
          <w:rFonts w:hint="eastAsia"/>
        </w:rPr>
        <w:t>第三阶段</w:t>
      </w:r>
    </w:p>
    <w:p w:rsidR="00CA516D" w:rsidRDefault="00CA516D" w:rsidP="00CA516D">
      <w:pPr>
        <w:pStyle w:val="a3"/>
        <w:spacing w:beforeLines="50" w:before="156" w:afterLines="50" w:after="156"/>
        <w:ind w:left="1260" w:firstLineChars="0" w:firstLine="0"/>
      </w:pPr>
      <w:r>
        <w:rPr>
          <w:rFonts w:hint="eastAsia"/>
        </w:rPr>
        <w:t>第</w:t>
      </w:r>
      <w:r w:rsidR="00C234E6">
        <w:rPr>
          <w:rFonts w:hint="eastAsia"/>
        </w:rPr>
        <w:t>二</w:t>
      </w:r>
      <w:r>
        <w:rPr>
          <w:rFonts w:hint="eastAsia"/>
        </w:rPr>
        <w:t>阶段验收完成</w:t>
      </w:r>
      <w:r w:rsidRPr="006C6F56">
        <w:t>_</w:t>
      </w:r>
      <w:r w:rsidRPr="00CA516D">
        <w:rPr>
          <w:rFonts w:hint="eastAsia"/>
          <w:u w:val="single"/>
        </w:rPr>
        <w:t>3</w:t>
      </w:r>
      <w:r w:rsidRPr="006C6F56">
        <w:t>_</w:t>
      </w:r>
      <w:r w:rsidRPr="006C6F56">
        <w:t>个工作日内，</w:t>
      </w:r>
      <w:r w:rsidRPr="006C6F56">
        <w:rPr>
          <w:rFonts w:hint="eastAsia"/>
        </w:rPr>
        <w:t xml:space="preserve"> </w:t>
      </w:r>
      <w:r>
        <w:rPr>
          <w:rFonts w:hint="eastAsia"/>
        </w:rPr>
        <w:t>甲方支付乙方</w:t>
      </w:r>
      <w:r w:rsidRPr="00CA516D">
        <w:rPr>
          <w:rFonts w:hint="eastAsia"/>
          <w:u w:val="single"/>
        </w:rPr>
        <w:tab/>
      </w:r>
      <w:r w:rsidRPr="00CA516D">
        <w:rPr>
          <w:rFonts w:hint="eastAsia"/>
          <w:u w:val="single"/>
        </w:rPr>
        <w:tab/>
      </w:r>
      <w:r>
        <w:rPr>
          <w:rFonts w:hint="eastAsia"/>
        </w:rPr>
        <w:t>元人民币。</w:t>
      </w:r>
    </w:p>
    <w:p w:rsidR="00CA516D" w:rsidRDefault="00CA516D" w:rsidP="00CA516D">
      <w:pPr>
        <w:pStyle w:val="a3"/>
        <w:spacing w:beforeLines="50" w:before="156" w:afterLines="50" w:after="156"/>
        <w:ind w:left="1260" w:firstLineChars="0" w:firstLine="0"/>
      </w:pPr>
      <w:r>
        <w:rPr>
          <w:rFonts w:hint="eastAsia"/>
        </w:rPr>
        <w:lastRenderedPageBreak/>
        <w:t>第</w:t>
      </w:r>
      <w:r w:rsidR="00C234E6">
        <w:rPr>
          <w:rFonts w:hint="eastAsia"/>
        </w:rPr>
        <w:t>三</w:t>
      </w:r>
      <w:r>
        <w:rPr>
          <w:rFonts w:hint="eastAsia"/>
        </w:rPr>
        <w:t>阶段，开发周期</w:t>
      </w:r>
      <w:r w:rsidR="00E9638C">
        <w:rPr>
          <w:rFonts w:hint="eastAsia"/>
          <w:u w:val="single"/>
        </w:rPr>
        <w:t xml:space="preserve"> </w:t>
      </w:r>
      <w:r w:rsidR="003E5A37">
        <w:rPr>
          <w:rFonts w:hint="eastAsia"/>
          <w:u w:val="single"/>
        </w:rPr>
        <w:t>40</w:t>
      </w:r>
      <w:r w:rsidR="00E9638C">
        <w:rPr>
          <w:rFonts w:hint="eastAsia"/>
          <w:u w:val="single"/>
        </w:rPr>
        <w:t xml:space="preserve"> </w:t>
      </w:r>
      <w:r>
        <w:rPr>
          <w:rFonts w:hint="eastAsia"/>
        </w:rPr>
        <w:t>自然日。</w:t>
      </w:r>
    </w:p>
    <w:p w:rsidR="00CA516D" w:rsidRDefault="00CA516D" w:rsidP="00CA516D">
      <w:pPr>
        <w:pStyle w:val="a3"/>
        <w:spacing w:beforeLines="50" w:before="156" w:afterLines="50" w:after="156"/>
        <w:ind w:left="1260" w:firstLineChars="0" w:firstLine="0"/>
      </w:pPr>
      <w:r>
        <w:rPr>
          <w:rFonts w:hint="eastAsia"/>
        </w:rPr>
        <w:t>乙方完成系统</w:t>
      </w:r>
      <w:r w:rsidR="00C234E6">
        <w:rPr>
          <w:rFonts w:hint="eastAsia"/>
        </w:rPr>
        <w:t>数据分析功能</w:t>
      </w:r>
      <w:r>
        <w:rPr>
          <w:rFonts w:hint="eastAsia"/>
        </w:rPr>
        <w:t>支持</w:t>
      </w:r>
      <w:r w:rsidR="00C234E6">
        <w:rPr>
          <w:rFonts w:hint="eastAsia"/>
        </w:rPr>
        <w:t>，包括试剂统计分析、室内质评分析、室间质评分析以及科室</w:t>
      </w:r>
      <w:r w:rsidR="00C234E6">
        <w:rPr>
          <w:rFonts w:hint="eastAsia"/>
        </w:rPr>
        <w:t>-</w:t>
      </w:r>
      <w:r w:rsidR="00C234E6">
        <w:rPr>
          <w:rFonts w:hint="eastAsia"/>
        </w:rPr>
        <w:t>变异系数分析</w:t>
      </w:r>
      <w:r>
        <w:rPr>
          <w:rFonts w:hint="eastAsia"/>
        </w:rPr>
        <w:t>。</w:t>
      </w:r>
    </w:p>
    <w:p w:rsidR="00CA516D" w:rsidRDefault="00CA516D" w:rsidP="00CA516D">
      <w:pPr>
        <w:pStyle w:val="a3"/>
        <w:spacing w:beforeLines="50" w:before="156" w:afterLines="50" w:after="156"/>
        <w:ind w:left="1260" w:firstLineChars="0" w:firstLine="0"/>
      </w:pPr>
      <w:r>
        <w:rPr>
          <w:rFonts w:hint="eastAsia"/>
        </w:rPr>
        <w:t>开发周期内乙方需完成包括需求分析（需甲方配合）、软件开发、安装测试，并协同甲方完成验收。</w:t>
      </w:r>
    </w:p>
    <w:p w:rsidR="00CA516D" w:rsidRPr="001776D9" w:rsidRDefault="00CA516D" w:rsidP="00CA516D">
      <w:pPr>
        <w:pStyle w:val="a3"/>
        <w:spacing w:beforeLines="50" w:before="156" w:afterLines="50" w:after="156"/>
        <w:ind w:left="1260" w:firstLineChars="0" w:firstLine="0"/>
      </w:pPr>
      <w:r>
        <w:rPr>
          <w:rFonts w:hint="eastAsia"/>
        </w:rPr>
        <w:t>验收内容包括：软件、开发文档及使用说明。</w:t>
      </w:r>
    </w:p>
    <w:p w:rsidR="00CA516D" w:rsidRDefault="00C234E6" w:rsidP="00C234E6">
      <w:pPr>
        <w:pStyle w:val="a3"/>
        <w:numPr>
          <w:ilvl w:val="2"/>
          <w:numId w:val="2"/>
        </w:numPr>
        <w:spacing w:beforeLines="50" w:before="156" w:afterLines="50" w:after="156"/>
        <w:ind w:firstLineChars="0"/>
      </w:pPr>
      <w:r>
        <w:rPr>
          <w:rFonts w:hint="eastAsia"/>
        </w:rPr>
        <w:t>第四阶段</w:t>
      </w:r>
    </w:p>
    <w:p w:rsidR="00C234E6" w:rsidRDefault="00C234E6" w:rsidP="00C234E6">
      <w:pPr>
        <w:pStyle w:val="a3"/>
        <w:spacing w:beforeLines="50" w:before="156" w:afterLines="50" w:after="156"/>
        <w:ind w:left="1260" w:firstLineChars="0" w:firstLine="0"/>
      </w:pPr>
      <w:r>
        <w:rPr>
          <w:rFonts w:hint="eastAsia"/>
        </w:rPr>
        <w:t>第四阶段为运营维护阶段，在第三阶段验收完成后</w:t>
      </w:r>
      <w:r>
        <w:rPr>
          <w:rFonts w:hint="eastAsia"/>
        </w:rPr>
        <w:t>10</w:t>
      </w:r>
      <w:r>
        <w:rPr>
          <w:rFonts w:hint="eastAsia"/>
        </w:rPr>
        <w:t>工作日内，整个平台安全无故障运行，甲方需支付乙方剩余全部尾款</w:t>
      </w:r>
      <w:r>
        <w:rPr>
          <w:rFonts w:hint="eastAsia"/>
          <w:u w:val="single"/>
        </w:rPr>
        <w:t xml:space="preserve">          </w:t>
      </w:r>
      <w:r>
        <w:rPr>
          <w:rFonts w:hint="eastAsia"/>
        </w:rPr>
        <w:t>元人民币。</w:t>
      </w:r>
    </w:p>
    <w:p w:rsidR="00C234E6" w:rsidRDefault="00C234E6" w:rsidP="00C234E6">
      <w:pPr>
        <w:pStyle w:val="a3"/>
        <w:spacing w:beforeLines="50" w:before="156" w:afterLines="50" w:after="156"/>
        <w:ind w:left="1260" w:firstLineChars="0" w:firstLine="0"/>
      </w:pPr>
      <w:r>
        <w:rPr>
          <w:rFonts w:hint="eastAsia"/>
        </w:rPr>
        <w:t>自尾款结算完毕起，甲方提供乙方一年免费维护服务，服务内容仅限于本合同规定功能范围内的问题。</w:t>
      </w:r>
    </w:p>
    <w:p w:rsidR="00B04D80" w:rsidRPr="00B04D80" w:rsidRDefault="00BE2D7F" w:rsidP="00B04D80">
      <w:pPr>
        <w:pStyle w:val="a3"/>
        <w:numPr>
          <w:ilvl w:val="0"/>
          <w:numId w:val="2"/>
        </w:numPr>
        <w:spacing w:beforeLines="50" w:before="156" w:afterLines="50" w:after="156"/>
        <w:ind w:firstLineChars="0"/>
      </w:pPr>
      <w:r>
        <w:t>违约责任</w:t>
      </w:r>
    </w:p>
    <w:p w:rsidR="00B04D80" w:rsidRPr="00B04D80" w:rsidRDefault="00B04D80" w:rsidP="00B04D80">
      <w:pPr>
        <w:pStyle w:val="a3"/>
        <w:numPr>
          <w:ilvl w:val="1"/>
          <w:numId w:val="2"/>
        </w:numPr>
        <w:spacing w:beforeLines="50" w:before="156" w:afterLines="50" w:after="156"/>
        <w:ind w:firstLineChars="0"/>
      </w:pPr>
      <w:r w:rsidRPr="00B04D80">
        <w:t>甲方有责任按期支付乙方费用，如因甲方自身原因，未能按时交付，则每延期一天，甲方将额外支付乙方总费用的</w:t>
      </w:r>
      <w:r w:rsidRPr="00B04D80">
        <w:t>0.5%</w:t>
      </w:r>
      <w:r w:rsidRPr="00B04D80">
        <w:t>作为补偿；</w:t>
      </w:r>
    </w:p>
    <w:p w:rsidR="00B04D80" w:rsidRPr="00B04D80" w:rsidRDefault="00B04D80" w:rsidP="00B04D80">
      <w:pPr>
        <w:pStyle w:val="a3"/>
        <w:numPr>
          <w:ilvl w:val="1"/>
          <w:numId w:val="2"/>
        </w:numPr>
        <w:spacing w:beforeLines="50" w:before="156" w:afterLines="50" w:after="156"/>
        <w:ind w:firstLineChars="0"/>
      </w:pPr>
      <w:r w:rsidRPr="00B04D80">
        <w:t>乙方有责任按期向交付甲方源代码和设计文档，实现项目中的所有功能，如因乙方自身原因，未能按时交付，则每延期一天，甲方将扣除乙方总费用的</w:t>
      </w:r>
      <w:r w:rsidRPr="00B04D80">
        <w:t>0.5%</w:t>
      </w:r>
      <w:r w:rsidRPr="00B04D80">
        <w:t>作为补偿。</w:t>
      </w:r>
      <w:r w:rsidRPr="00B04D80">
        <w:t> </w:t>
      </w:r>
      <w:r w:rsidRPr="00B04D80">
        <w:t>如确因甲方原因，造成乙方未能按时交付，则乙方不承担由此造成的甲方的损失。</w:t>
      </w:r>
    </w:p>
    <w:p w:rsidR="00B04D80" w:rsidRPr="00585205" w:rsidRDefault="00BE2D7F" w:rsidP="00B04D80">
      <w:pPr>
        <w:pStyle w:val="a3"/>
        <w:numPr>
          <w:ilvl w:val="0"/>
          <w:numId w:val="2"/>
        </w:numPr>
        <w:spacing w:beforeLines="50" w:before="156" w:afterLines="50" w:after="156"/>
        <w:ind w:firstLineChars="0"/>
      </w:pPr>
      <w:r>
        <w:t>适用法律</w:t>
      </w:r>
    </w:p>
    <w:p w:rsidR="00585205" w:rsidRPr="00585205" w:rsidRDefault="00585205" w:rsidP="00585205">
      <w:pPr>
        <w:spacing w:beforeLines="50" w:before="156" w:afterLines="50" w:after="156"/>
        <w:ind w:firstLine="420"/>
      </w:pPr>
      <w:r w:rsidRPr="00585205">
        <w:t>本协议按中华人民共和国法律解释。</w:t>
      </w:r>
    </w:p>
    <w:p w:rsidR="00585205" w:rsidRDefault="00BE2D7F" w:rsidP="00B04D80">
      <w:pPr>
        <w:pStyle w:val="a3"/>
        <w:numPr>
          <w:ilvl w:val="0"/>
          <w:numId w:val="2"/>
        </w:numPr>
        <w:spacing w:beforeLines="50" w:before="156" w:afterLines="50" w:after="156"/>
        <w:ind w:firstLineChars="0"/>
      </w:pPr>
      <w:r w:rsidRPr="00BE2D7F">
        <w:t>仲裁</w:t>
      </w:r>
    </w:p>
    <w:p w:rsidR="00BE2D7F" w:rsidRDefault="00BE2D7F" w:rsidP="00BE2D7F">
      <w:pPr>
        <w:spacing w:beforeLines="50" w:before="156" w:afterLines="50" w:after="156"/>
        <w:ind w:firstLine="420"/>
      </w:pPr>
      <w:r w:rsidRPr="00BE2D7F">
        <w:t>对在本协议履行过程中出现的争议，双方本着友好协商的原则予以解决，如协商不能解决时，合同的任何一方可将争议提交本地仲裁委员会，并按该委员会的仲裁规则进行仲裁。仲裁决定对双方都有约束力。争议进行仲裁期间，除争议事项外，甲乙双方应继续履行各自本合同中规定的义务和行使权利。</w:t>
      </w:r>
    </w:p>
    <w:p w:rsidR="00BE2D7F" w:rsidRDefault="00BE2D7F" w:rsidP="00BE2D7F">
      <w:pPr>
        <w:pStyle w:val="a3"/>
        <w:numPr>
          <w:ilvl w:val="0"/>
          <w:numId w:val="2"/>
        </w:numPr>
        <w:spacing w:beforeLines="50" w:before="156" w:afterLines="50" w:after="156"/>
        <w:ind w:firstLineChars="0"/>
      </w:pPr>
      <w:r w:rsidRPr="00BE2D7F">
        <w:t>甲乙双方指定联系人及联系方式</w:t>
      </w:r>
    </w:p>
    <w:tbl>
      <w:tblPr>
        <w:tblStyle w:val="a4"/>
        <w:tblW w:w="8102"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673"/>
        <w:gridCol w:w="1438"/>
        <w:gridCol w:w="2602"/>
      </w:tblGrid>
      <w:tr w:rsidR="00BE2D7F" w:rsidTr="003F1AB8">
        <w:trPr>
          <w:trHeight w:hRule="exact" w:val="454"/>
        </w:trPr>
        <w:tc>
          <w:tcPr>
            <w:tcW w:w="1389" w:type="dxa"/>
            <w:vAlign w:val="center"/>
          </w:tcPr>
          <w:p w:rsidR="00BE2D7F" w:rsidRDefault="00BE2D7F" w:rsidP="00BE2D7F">
            <w:pPr>
              <w:pStyle w:val="a3"/>
              <w:spacing w:beforeLines="50" w:before="156" w:afterLines="50" w:after="156"/>
              <w:ind w:firstLineChars="0" w:firstLine="0"/>
            </w:pPr>
            <w:r>
              <w:rPr>
                <w:rFonts w:hint="eastAsia"/>
              </w:rPr>
              <w:t>甲方：</w:t>
            </w:r>
          </w:p>
        </w:tc>
        <w:tc>
          <w:tcPr>
            <w:tcW w:w="2673"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c>
          <w:tcPr>
            <w:tcW w:w="1438" w:type="dxa"/>
            <w:vAlign w:val="center"/>
          </w:tcPr>
          <w:p w:rsidR="00BE2D7F" w:rsidRDefault="00BE2D7F" w:rsidP="00BE2D7F">
            <w:pPr>
              <w:pStyle w:val="a3"/>
              <w:spacing w:beforeLines="50" w:before="156" w:afterLines="50" w:after="156"/>
              <w:ind w:firstLineChars="0" w:firstLine="0"/>
            </w:pPr>
            <w:r>
              <w:rPr>
                <w:rFonts w:hint="eastAsia"/>
              </w:rPr>
              <w:t>甲方：</w:t>
            </w:r>
          </w:p>
        </w:tc>
        <w:tc>
          <w:tcPr>
            <w:tcW w:w="2602"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r>
      <w:tr w:rsidR="00BE2D7F" w:rsidTr="003F1AB8">
        <w:trPr>
          <w:trHeight w:hRule="exact" w:val="454"/>
        </w:trPr>
        <w:tc>
          <w:tcPr>
            <w:tcW w:w="1389" w:type="dxa"/>
            <w:vAlign w:val="center"/>
          </w:tcPr>
          <w:p w:rsidR="00BE2D7F" w:rsidRDefault="00BE2D7F" w:rsidP="00BE2D7F">
            <w:pPr>
              <w:pStyle w:val="a3"/>
              <w:spacing w:beforeLines="50" w:before="156" w:afterLines="50" w:after="156"/>
              <w:ind w:firstLineChars="0" w:firstLine="0"/>
            </w:pPr>
            <w:r>
              <w:rPr>
                <w:rFonts w:hint="eastAsia"/>
              </w:rPr>
              <w:t>联系人：</w:t>
            </w:r>
          </w:p>
        </w:tc>
        <w:tc>
          <w:tcPr>
            <w:tcW w:w="2673"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c>
          <w:tcPr>
            <w:tcW w:w="1438" w:type="dxa"/>
            <w:vAlign w:val="center"/>
          </w:tcPr>
          <w:p w:rsidR="00BE2D7F" w:rsidRDefault="00BE2D7F" w:rsidP="00BE2D7F">
            <w:pPr>
              <w:pStyle w:val="a3"/>
              <w:spacing w:beforeLines="50" w:before="156" w:afterLines="50" w:after="156"/>
              <w:ind w:firstLineChars="0" w:firstLine="0"/>
            </w:pPr>
            <w:r>
              <w:rPr>
                <w:rFonts w:hint="eastAsia"/>
              </w:rPr>
              <w:t>联系人：</w:t>
            </w:r>
          </w:p>
        </w:tc>
        <w:tc>
          <w:tcPr>
            <w:tcW w:w="2602"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r>
      <w:tr w:rsidR="00BE2D7F" w:rsidTr="003F1AB8">
        <w:trPr>
          <w:trHeight w:hRule="exact" w:val="454"/>
        </w:trPr>
        <w:tc>
          <w:tcPr>
            <w:tcW w:w="1389" w:type="dxa"/>
            <w:vAlign w:val="center"/>
          </w:tcPr>
          <w:p w:rsidR="00BE2D7F" w:rsidRDefault="00BE2D7F" w:rsidP="00BE2D7F">
            <w:pPr>
              <w:pStyle w:val="a3"/>
              <w:spacing w:beforeLines="50" w:before="156" w:afterLines="50" w:after="156"/>
              <w:ind w:firstLineChars="0" w:firstLine="0"/>
            </w:pPr>
            <w:r>
              <w:rPr>
                <w:rFonts w:hint="eastAsia"/>
              </w:rPr>
              <w:t>联系电话：</w:t>
            </w:r>
          </w:p>
        </w:tc>
        <w:tc>
          <w:tcPr>
            <w:tcW w:w="2673"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c>
          <w:tcPr>
            <w:tcW w:w="1438" w:type="dxa"/>
            <w:vAlign w:val="center"/>
          </w:tcPr>
          <w:p w:rsidR="00BE2D7F" w:rsidRDefault="00BE2D7F" w:rsidP="00BE2D7F">
            <w:pPr>
              <w:pStyle w:val="a3"/>
              <w:spacing w:beforeLines="50" w:before="156" w:afterLines="50" w:after="156"/>
              <w:ind w:firstLineChars="0" w:firstLine="0"/>
            </w:pPr>
            <w:r>
              <w:rPr>
                <w:rFonts w:hint="eastAsia"/>
              </w:rPr>
              <w:t>联系电话：</w:t>
            </w:r>
          </w:p>
        </w:tc>
        <w:tc>
          <w:tcPr>
            <w:tcW w:w="2602" w:type="dxa"/>
            <w:vAlign w:val="center"/>
          </w:tcPr>
          <w:p w:rsidR="00BE2D7F" w:rsidRPr="00BE2D7F" w:rsidRDefault="00BE2D7F" w:rsidP="00BE2D7F">
            <w:pPr>
              <w:pStyle w:val="a3"/>
              <w:spacing w:beforeLines="50" w:before="156" w:afterLines="50" w:after="156"/>
              <w:ind w:firstLineChars="0" w:firstLine="0"/>
              <w:rPr>
                <w:u w:val="single"/>
              </w:rPr>
            </w:pPr>
            <w:r>
              <w:rPr>
                <w:rFonts w:hint="eastAsia"/>
                <w:u w:val="single"/>
              </w:rPr>
              <w:t xml:space="preserve">                      </w:t>
            </w:r>
          </w:p>
        </w:tc>
      </w:tr>
    </w:tbl>
    <w:p w:rsidR="00BE2D7F" w:rsidRDefault="00774B50" w:rsidP="00774B50">
      <w:pPr>
        <w:spacing w:beforeLines="50" w:before="156" w:afterLines="50" w:after="156"/>
        <w:ind w:firstLine="420"/>
      </w:pPr>
      <w:r w:rsidRPr="00774B50">
        <w:t>若甲乙双方变更联系人，需要做出书面通知以告知对方。</w:t>
      </w:r>
    </w:p>
    <w:p w:rsidR="00774B50" w:rsidRDefault="00774B50" w:rsidP="00774B50">
      <w:pPr>
        <w:pStyle w:val="a3"/>
        <w:numPr>
          <w:ilvl w:val="0"/>
          <w:numId w:val="2"/>
        </w:numPr>
        <w:spacing w:beforeLines="50" w:before="156" w:afterLines="50" w:after="156"/>
        <w:ind w:firstLineChars="0"/>
      </w:pPr>
      <w:r>
        <w:rPr>
          <w:rFonts w:hint="eastAsia"/>
        </w:rPr>
        <w:t>其它</w:t>
      </w:r>
    </w:p>
    <w:p w:rsidR="00774B50" w:rsidRPr="00774B50" w:rsidRDefault="00774B50" w:rsidP="00774B50">
      <w:pPr>
        <w:spacing w:beforeLines="50" w:before="156" w:afterLines="50" w:after="156"/>
        <w:ind w:firstLine="420"/>
      </w:pPr>
      <w:r w:rsidRPr="00774B50">
        <w:t>本合同壹式贰份，双方各执壹份，签字盖章有效。</w:t>
      </w:r>
    </w:p>
    <w:p w:rsidR="00774B50" w:rsidRPr="00774B50" w:rsidRDefault="00774B50" w:rsidP="00774B50">
      <w:pPr>
        <w:spacing w:beforeLines="50" w:before="156" w:afterLines="50" w:after="156"/>
        <w:ind w:firstLine="420"/>
      </w:pPr>
      <w:r w:rsidRPr="00774B50">
        <w:t>甲方：</w:t>
      </w:r>
    </w:p>
    <w:p w:rsidR="00774B50" w:rsidRPr="00774B50" w:rsidRDefault="00774B50" w:rsidP="00774B50">
      <w:pPr>
        <w:spacing w:beforeLines="50" w:before="156" w:afterLines="50" w:after="156"/>
        <w:ind w:firstLine="420"/>
      </w:pPr>
      <w:r w:rsidRPr="00774B50">
        <w:lastRenderedPageBreak/>
        <w:t>代表签字（盖章）：</w:t>
      </w:r>
    </w:p>
    <w:p w:rsidR="00774B50" w:rsidRDefault="00774B50" w:rsidP="00774B50">
      <w:pPr>
        <w:spacing w:beforeLines="50" w:before="156" w:afterLines="50" w:after="156"/>
        <w:ind w:firstLine="420"/>
      </w:pPr>
      <w:r w:rsidRPr="00774B50">
        <w:t>日期：</w:t>
      </w:r>
      <w:r w:rsidRPr="00774B50">
        <w:t>20</w:t>
      </w:r>
      <w:r w:rsidR="00E20E0F">
        <w:rPr>
          <w:rFonts w:hint="eastAsia"/>
        </w:rPr>
        <w:t>16</w:t>
      </w:r>
      <w:r w:rsidRPr="00774B50">
        <w:t>年</w:t>
      </w:r>
      <w:r w:rsidRPr="00774B50">
        <w:t>____</w:t>
      </w:r>
      <w:r w:rsidRPr="00774B50">
        <w:t>月</w:t>
      </w:r>
      <w:r w:rsidRPr="00774B50">
        <w:t>____</w:t>
      </w:r>
      <w:r w:rsidRPr="00774B50">
        <w:t>日</w:t>
      </w:r>
    </w:p>
    <w:p w:rsidR="00774B50" w:rsidRPr="00774B50" w:rsidRDefault="00774B50" w:rsidP="00774B50">
      <w:pPr>
        <w:spacing w:beforeLines="50" w:before="156" w:afterLines="50" w:after="156"/>
        <w:ind w:firstLine="420"/>
      </w:pPr>
      <w:r w:rsidRPr="00774B50">
        <w:t>乙方：</w:t>
      </w:r>
    </w:p>
    <w:p w:rsidR="00774B50" w:rsidRPr="00774B50" w:rsidRDefault="00774B50" w:rsidP="00774B50">
      <w:pPr>
        <w:spacing w:beforeLines="50" w:before="156" w:afterLines="50" w:after="156"/>
        <w:ind w:firstLine="420"/>
      </w:pPr>
      <w:r w:rsidRPr="00774B50">
        <w:t>代表签字（盖章）：</w:t>
      </w:r>
    </w:p>
    <w:p w:rsidR="00774B50" w:rsidRPr="00774B50" w:rsidRDefault="00774B50" w:rsidP="00774B50">
      <w:pPr>
        <w:spacing w:beforeLines="50" w:before="156" w:afterLines="50" w:after="156"/>
        <w:ind w:firstLine="420"/>
      </w:pPr>
      <w:r w:rsidRPr="00774B50">
        <w:t>日期：</w:t>
      </w:r>
      <w:r w:rsidRPr="00774B50">
        <w:t>20</w:t>
      </w:r>
      <w:r w:rsidR="00E20E0F">
        <w:rPr>
          <w:rFonts w:hint="eastAsia"/>
        </w:rPr>
        <w:t>16</w:t>
      </w:r>
      <w:bookmarkStart w:id="0" w:name="_GoBack"/>
      <w:bookmarkEnd w:id="0"/>
      <w:r w:rsidRPr="00774B50">
        <w:t>年</w:t>
      </w:r>
      <w:r w:rsidRPr="00774B50">
        <w:t>____</w:t>
      </w:r>
      <w:r w:rsidRPr="00774B50">
        <w:t>月</w:t>
      </w:r>
      <w:r w:rsidRPr="00774B50">
        <w:t>____</w:t>
      </w:r>
      <w:r w:rsidRPr="00774B50">
        <w:t>日</w:t>
      </w:r>
    </w:p>
    <w:p w:rsidR="00774B50" w:rsidRDefault="00774B50" w:rsidP="00774B50">
      <w:pPr>
        <w:pStyle w:val="a3"/>
        <w:spacing w:beforeLines="50" w:before="156" w:afterLines="50" w:after="156"/>
        <w:ind w:left="420" w:firstLineChars="0" w:firstLine="0"/>
      </w:pPr>
    </w:p>
    <w:sectPr w:rsidR="00774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31D44"/>
    <w:multiLevelType w:val="hybridMultilevel"/>
    <w:tmpl w:val="78AA7DF6"/>
    <w:lvl w:ilvl="0" w:tplc="04090013">
      <w:start w:val="1"/>
      <w:numFmt w:val="chineseCountingThousand"/>
      <w:lvlText w:val="%1、"/>
      <w:lvlJc w:val="left"/>
      <w:pPr>
        <w:ind w:left="420" w:hanging="420"/>
      </w:pPr>
    </w:lvl>
    <w:lvl w:ilvl="1" w:tplc="89702034">
      <w:start w:val="1"/>
      <w:numFmt w:val="decimal"/>
      <w:lvlText w:val="%2."/>
      <w:lvlJc w:val="left"/>
      <w:pPr>
        <w:ind w:left="840" w:hanging="420"/>
      </w:pPr>
      <w:rPr>
        <w:rFonts w:hint="default"/>
      </w:rPr>
    </w:lvl>
    <w:lvl w:ilvl="2" w:tplc="A4802A8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B243A5"/>
    <w:multiLevelType w:val="hybridMultilevel"/>
    <w:tmpl w:val="EFCE7AF0"/>
    <w:lvl w:ilvl="0" w:tplc="8970203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09A6CE2"/>
    <w:multiLevelType w:val="hybridMultilevel"/>
    <w:tmpl w:val="D5EA28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A59"/>
    <w:rsid w:val="001776D9"/>
    <w:rsid w:val="00235E2C"/>
    <w:rsid w:val="003738E8"/>
    <w:rsid w:val="003E5A37"/>
    <w:rsid w:val="003E777E"/>
    <w:rsid w:val="003F1AB8"/>
    <w:rsid w:val="005117DE"/>
    <w:rsid w:val="00541A59"/>
    <w:rsid w:val="00585205"/>
    <w:rsid w:val="006126AD"/>
    <w:rsid w:val="006C6F56"/>
    <w:rsid w:val="00774B50"/>
    <w:rsid w:val="008A539C"/>
    <w:rsid w:val="009330E1"/>
    <w:rsid w:val="00B04D80"/>
    <w:rsid w:val="00BE2D7F"/>
    <w:rsid w:val="00C234E6"/>
    <w:rsid w:val="00C55D49"/>
    <w:rsid w:val="00CA516D"/>
    <w:rsid w:val="00D242F1"/>
    <w:rsid w:val="00E20E0F"/>
    <w:rsid w:val="00E9638C"/>
    <w:rsid w:val="00EA5D7B"/>
    <w:rsid w:val="00F7294C"/>
    <w:rsid w:val="00FC2548"/>
    <w:rsid w:val="00FD7929"/>
    <w:rsid w:val="00F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1A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A59"/>
    <w:rPr>
      <w:b/>
      <w:bCs/>
      <w:kern w:val="44"/>
      <w:sz w:val="44"/>
      <w:szCs w:val="44"/>
    </w:rPr>
  </w:style>
  <w:style w:type="paragraph" w:styleId="a3">
    <w:name w:val="List Paragraph"/>
    <w:basedOn w:val="a"/>
    <w:uiPriority w:val="34"/>
    <w:qFormat/>
    <w:rsid w:val="00235E2C"/>
    <w:pPr>
      <w:ind w:firstLineChars="200" w:firstLine="420"/>
    </w:pPr>
  </w:style>
  <w:style w:type="table" w:styleId="a4">
    <w:name w:val="Table Grid"/>
    <w:basedOn w:val="a1"/>
    <w:uiPriority w:val="59"/>
    <w:rsid w:val="00BE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1A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A59"/>
    <w:rPr>
      <w:b/>
      <w:bCs/>
      <w:kern w:val="44"/>
      <w:sz w:val="44"/>
      <w:szCs w:val="44"/>
    </w:rPr>
  </w:style>
  <w:style w:type="paragraph" w:styleId="a3">
    <w:name w:val="List Paragraph"/>
    <w:basedOn w:val="a"/>
    <w:uiPriority w:val="34"/>
    <w:qFormat/>
    <w:rsid w:val="00235E2C"/>
    <w:pPr>
      <w:ind w:firstLineChars="200" w:firstLine="420"/>
    </w:pPr>
  </w:style>
  <w:style w:type="table" w:styleId="a4">
    <w:name w:val="Table Grid"/>
    <w:basedOn w:val="a1"/>
    <w:uiPriority w:val="59"/>
    <w:rsid w:val="00BE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23</cp:revision>
  <dcterms:created xsi:type="dcterms:W3CDTF">2016-07-04T05:49:00Z</dcterms:created>
  <dcterms:modified xsi:type="dcterms:W3CDTF">2016-07-11T07:00:00Z</dcterms:modified>
</cp:coreProperties>
</file>