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消息中间件篇</w:t>
      </w:r>
    </w:p>
    <w:p>
      <w:pPr>
        <w:pStyle w:val="5"/>
        <w:spacing w:before="240" w:after="120" w:line="288" w:lineRule="auto"/>
        <w:ind w:left="0"/>
        <w:jc w:val="left"/>
        <w:outlineLvl w:val="4"/>
      </w:pPr>
      <w:bookmarkStart w:name="heading_0" w:id="0"/>
      <w:r>
        <w:rPr>
          <w:rFonts w:eastAsia="等线" w:ascii="Arial" w:cs="Arial" w:hAnsi="Arial"/>
          <w:color w:val="3370ff"/>
          <w:sz w:val="24"/>
        </w:rPr>
        <w:t xml:space="preserve">1. </w:t>
      </w:r>
      <w:commentRangeStart w:id="1"/>
      <w:commentRangeStart w:id="2"/>
      <w:commentRangeStart w:id="3"/>
      <w:r>
        <w:rPr>
          <w:rFonts w:eastAsia="等线" w:ascii="Arial" w:cs="Arial" w:hAnsi="Arial"/>
          <w:b w:val="true"/>
          <w:sz w:val="24"/>
        </w:rPr>
        <w:t>RabbitMQ如何保证消息不丢失？</w:t>
      </w:r>
      <w:commentRangeEnd w:id="1"/>
      <w:r>
        <w:commentReference w:id="1"/>
      </w:r>
      <w:commentRangeEnd w:id="2"/>
      <w:r>
        <w:commentReference w:id="2"/>
      </w:r>
      <w:commentRangeEnd w:id="3"/>
      <w:r>
        <w:commentReference w:id="3"/>
      </w:r>
      <w:bookmarkEnd w:id="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我们使用RabbitMQ来确保MySQL和Redis间数据</w:t>
      </w:r>
      <w:commentRangeStart w:id="4"/>
      <w:r>
        <w:rPr>
          <w:rFonts w:eastAsia="等线" w:ascii="Arial" w:cs="Arial" w:hAnsi="Arial"/>
          <w:sz w:val="22"/>
        </w:rPr>
        <w:t>双写的一致性</w:t>
      </w:r>
      <w:commentRangeEnd w:id="4"/>
      <w:r>
        <w:commentReference w:id="4"/>
      </w:r>
      <w:r>
        <w:rPr>
          <w:rFonts w:eastAsia="等线" w:ascii="Arial" w:cs="Arial" w:hAnsi="Arial"/>
          <w:sz w:val="22"/>
        </w:rPr>
        <w:t>，这要求我们实现消息的高可用性，具体措施包括：</w:t>
      </w:r>
    </w:p>
    <w:p>
      <w:pPr>
        <w:numPr>
          <w:numId w:val="1"/>
        </w:numPr>
        <w:spacing w:before="120" w:after="120" w:line="288" w:lineRule="auto"/>
        <w:ind w:left="0"/>
        <w:jc w:val="left"/>
      </w:pPr>
      <w:r>
        <w:rPr>
          <w:rFonts w:eastAsia="等线" w:ascii="Arial" w:cs="Arial" w:hAnsi="Arial"/>
          <w:sz w:val="22"/>
        </w:rPr>
        <w:t>开启</w:t>
      </w:r>
      <w:commentRangeStart w:id="5"/>
      <w:r>
        <w:rPr>
          <w:rFonts w:eastAsia="等线" w:ascii="Arial" w:cs="Arial" w:hAnsi="Arial"/>
          <w:sz w:val="22"/>
        </w:rPr>
        <w:t>生产者确认机制</w:t>
      </w:r>
      <w:commentRangeEnd w:id="5"/>
      <w:r>
        <w:commentReference w:id="5"/>
      </w:r>
      <w:r>
        <w:rPr>
          <w:rFonts w:eastAsia="等线" w:ascii="Arial" w:cs="Arial" w:hAnsi="Arial"/>
          <w:sz w:val="22"/>
        </w:rPr>
        <w:t>，确保消息能被送达队列，如有错误则记录日志并修复数据。</w:t>
      </w:r>
    </w:p>
    <w:p>
      <w:pPr>
        <w:numPr>
          <w:numId w:val="2"/>
        </w:numPr>
        <w:spacing w:before="120" w:after="120" w:line="288" w:lineRule="auto"/>
        <w:ind w:left="0"/>
        <w:jc w:val="left"/>
      </w:pPr>
      <w:commentRangeStart w:id="6"/>
      <w:r>
        <w:rPr>
          <w:rFonts w:eastAsia="等线" w:ascii="Arial" w:cs="Arial" w:hAnsi="Arial"/>
          <w:sz w:val="22"/>
        </w:rPr>
        <w:t>启用持久化功能</w:t>
      </w:r>
      <w:commentRangeEnd w:id="6"/>
      <w:r>
        <w:commentReference w:id="6"/>
      </w:r>
      <w:r>
        <w:rPr>
          <w:rFonts w:eastAsia="等线" w:ascii="Arial" w:cs="Arial" w:hAnsi="Arial"/>
          <w:sz w:val="22"/>
        </w:rPr>
        <w:t>，保证消息在未消费前不会在队列中丢失，需要对交换机、队列和消息本身都进行持久化。</w:t>
      </w:r>
    </w:p>
    <w:p>
      <w:pPr>
        <w:numPr>
          <w:numId w:val="3"/>
        </w:numPr>
        <w:spacing w:before="120" w:after="120" w:line="288" w:lineRule="auto"/>
        <w:ind w:left="0"/>
        <w:jc w:val="left"/>
      </w:pPr>
      <w:r>
        <w:rPr>
          <w:rFonts w:eastAsia="等线" w:ascii="Arial" w:cs="Arial" w:hAnsi="Arial"/>
          <w:sz w:val="22"/>
        </w:rPr>
        <w:t>对消费者开启</w:t>
      </w:r>
      <w:commentRangeStart w:id="7"/>
      <w:r>
        <w:rPr>
          <w:rFonts w:eastAsia="等线" w:ascii="Arial" w:cs="Arial" w:hAnsi="Arial"/>
          <w:sz w:val="22"/>
        </w:rPr>
        <w:t>自动确认机制</w:t>
      </w:r>
      <w:commentRangeEnd w:id="7"/>
      <w:r>
        <w:commentReference w:id="7"/>
      </w:r>
      <w:r>
        <w:rPr>
          <w:rFonts w:eastAsia="等线" w:ascii="Arial" w:cs="Arial" w:hAnsi="Arial"/>
          <w:sz w:val="22"/>
        </w:rPr>
        <w:t>，并设置重试次数。例如，我们设置了3次重试，若失败则将消息发送至异常交换机，由人工处理。</w:t>
      </w:r>
    </w:p>
    <w:p>
      <w:pPr>
        <w:spacing w:before="120" w:after="120" w:line="288" w:lineRule="auto"/>
        <w:ind w:left="0"/>
        <w:jc w:val="left"/>
      </w:pPr>
    </w:p>
    <w:p>
      <w:pPr>
        <w:pStyle w:val="5"/>
        <w:spacing w:before="240" w:after="120" w:line="288" w:lineRule="auto"/>
        <w:ind w:left="0"/>
        <w:jc w:val="left"/>
        <w:outlineLvl w:val="4"/>
      </w:pPr>
      <w:bookmarkStart w:name="heading_1" w:id="1"/>
      <w:r>
        <w:rPr>
          <w:rFonts w:eastAsia="等线" w:ascii="Arial" w:cs="Arial" w:hAnsi="Arial"/>
          <w:color w:val="3370ff"/>
          <w:sz w:val="24"/>
        </w:rPr>
        <w:t xml:space="preserve">2. </w:t>
      </w:r>
      <w:commentRangeStart w:id="8"/>
      <w:commentRangeStart w:id="9"/>
      <w:commentRangeStart w:id="10"/>
      <w:commentRangeStart w:id="11"/>
      <w:r>
        <w:rPr>
          <w:rFonts w:eastAsia="等线" w:ascii="Arial" w:cs="Arial" w:hAnsi="Arial"/>
          <w:b w:val="true"/>
          <w:sz w:val="24"/>
        </w:rPr>
        <w:t>RabbitMQ消息的重复消费问题如何解决</w:t>
      </w:r>
      <w:commentRangeEnd w:id="8"/>
      <w:r>
        <w:commentReference w:id="8"/>
      </w:r>
      <w:commentRangeEnd w:id="9"/>
      <w:r>
        <w:commentReference w:id="9"/>
      </w:r>
      <w:commentRangeEnd w:id="10"/>
      <w:r>
        <w:commentReference w:id="10"/>
      </w:r>
      <w:r>
        <w:rPr>
          <w:rFonts w:eastAsia="等线" w:ascii="Arial" w:cs="Arial" w:hAnsi="Arial"/>
          <w:b w:val="true"/>
          <w:sz w:val="24"/>
        </w:rPr>
        <w:t>？</w:t>
      </w:r>
      <w:commentRangeEnd w:id="11"/>
      <w:r>
        <w:commentReference w:id="11"/>
      </w:r>
      <w:bookmarkEnd w:id="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我们遇到过</w:t>
      </w:r>
      <w:r>
        <w:rPr>
          <w:rFonts w:eastAsia="等线" w:ascii="Arial" w:cs="Arial" w:hAnsi="Arial"/>
          <w:sz w:val="22"/>
        </w:rPr>
        <w:t>消息重复消费</w:t>
      </w:r>
      <w:r>
        <w:rPr>
          <w:rFonts w:eastAsia="等线" w:ascii="Arial" w:cs="Arial" w:hAnsi="Arial"/>
          <w:sz w:val="22"/>
        </w:rPr>
        <w:t>的问题，处理方法是：</w:t>
      </w:r>
    </w:p>
    <w:p>
      <w:pPr>
        <w:numPr>
          <w:numId w:val="4"/>
        </w:numPr>
        <w:spacing w:before="120" w:after="120" w:line="288" w:lineRule="auto"/>
        <w:ind w:left="0"/>
        <w:jc w:val="left"/>
      </w:pPr>
      <w:r>
        <w:rPr>
          <w:rFonts w:eastAsia="等线" w:ascii="Arial" w:cs="Arial" w:hAnsi="Arial"/>
          <w:sz w:val="22"/>
        </w:rPr>
        <w:t>设置消费者为自动确认模式，如果服务在确认前宕机，重启后可能会再次消费同一消息</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t>通过业务唯一标识检查数据库中数据是否存在，若不存在则处理消息，若存在则忽略，避免重复消费。</w:t>
      </w:r>
    </w:p>
    <w:p>
      <w:pPr>
        <w:spacing w:before="120" w:after="120" w:line="288" w:lineRule="auto"/>
        <w:ind w:left="0"/>
        <w:jc w:val="left"/>
      </w:pPr>
    </w:p>
    <w:p>
      <w:pPr>
        <w:pStyle w:val="5"/>
        <w:spacing w:before="240" w:after="120" w:line="288" w:lineRule="auto"/>
        <w:ind w:left="0"/>
        <w:jc w:val="left"/>
        <w:outlineLvl w:val="4"/>
      </w:pPr>
      <w:bookmarkStart w:name="heading_2" w:id="2"/>
      <w:r>
        <w:rPr>
          <w:rFonts w:eastAsia="等线" w:ascii="Arial" w:cs="Arial" w:hAnsi="Arial"/>
          <w:color w:val="3370ff"/>
          <w:sz w:val="24"/>
        </w:rPr>
        <w:t xml:space="preserve">3. </w:t>
      </w:r>
      <w:r>
        <w:rPr>
          <w:rFonts w:eastAsia="等线" w:ascii="Arial" w:cs="Arial" w:hAnsi="Arial"/>
          <w:b w:val="true"/>
          <w:sz w:val="24"/>
        </w:rPr>
        <w:t>那你还知道其他的解决方案吗？</w:t>
      </w:r>
      <w:bookmarkEnd w:id="2"/>
    </w:p>
    <w:p>
      <w:pPr>
        <w:spacing w:before="120" w:after="120" w:line="288" w:lineRule="auto"/>
        <w:ind w:left="0"/>
        <w:jc w:val="left"/>
      </w:pPr>
      <w:commentRangeStart w:id="12"/>
      <w:r>
        <w:rPr>
          <w:rFonts w:eastAsia="等线" w:ascii="Arial" w:cs="Arial" w:hAnsi="Arial"/>
          <w:b w:val="true"/>
          <w:sz w:val="22"/>
        </w:rPr>
        <w:t>候选人</w:t>
      </w:r>
      <w:r>
        <w:rPr>
          <w:rFonts w:eastAsia="等线" w:ascii="Arial" w:cs="Arial" w:hAnsi="Arial"/>
          <w:sz w:val="22"/>
        </w:rPr>
        <w:t>：</w:t>
      </w:r>
      <w:commentRangeEnd w:id="12"/>
      <w:r>
        <w:commentReference w:id="12"/>
      </w:r>
    </w:p>
    <w:p>
      <w:pPr>
        <w:spacing w:before="120" w:after="120" w:line="288" w:lineRule="auto"/>
        <w:ind w:left="0"/>
        <w:jc w:val="left"/>
      </w:pPr>
      <w:r>
        <w:rPr>
          <w:rFonts w:eastAsia="等线" w:ascii="Arial" w:cs="Arial" w:hAnsi="Arial"/>
          <w:sz w:val="22"/>
        </w:rPr>
        <w:t>是的，这属于幂等性问题，可以通过以下方法解决：</w:t>
      </w:r>
    </w:p>
    <w:p>
      <w:pPr>
        <w:numPr>
          <w:numId w:val="6"/>
        </w:numPr>
        <w:spacing w:before="120" w:after="120" w:line="288" w:lineRule="auto"/>
        <w:ind w:left="0"/>
        <w:jc w:val="left"/>
      </w:pPr>
      <w:r>
        <w:rPr>
          <w:rFonts w:eastAsia="等线" w:ascii="Arial" w:cs="Arial" w:hAnsi="Arial"/>
          <w:sz w:val="22"/>
        </w:rPr>
        <w:t>使用</w:t>
      </w:r>
      <w:commentRangeStart w:id="13"/>
      <w:r>
        <w:rPr>
          <w:rFonts w:eastAsia="等线" w:ascii="Arial" w:cs="Arial" w:hAnsi="Arial"/>
          <w:sz w:val="22"/>
        </w:rPr>
        <w:t>Redis分布式锁</w:t>
      </w:r>
      <w:commentRangeEnd w:id="13"/>
      <w:r>
        <w:commentReference w:id="13"/>
      </w:r>
      <w:r>
        <w:rPr>
          <w:rFonts w:eastAsia="等线" w:ascii="Arial" w:cs="Arial" w:hAnsi="Arial"/>
          <w:sz w:val="22"/>
        </w:rPr>
        <w:t>或数据库锁来确保操作的幂等性。</w:t>
      </w:r>
    </w:p>
    <w:p>
      <w:pPr>
        <w:spacing w:before="120" w:after="120" w:line="288" w:lineRule="auto"/>
        <w:ind w:left="0"/>
        <w:jc w:val="left"/>
      </w:pPr>
    </w:p>
    <w:p>
      <w:pPr>
        <w:pStyle w:val="5"/>
        <w:spacing w:before="240" w:after="120" w:line="288" w:lineRule="auto"/>
        <w:ind w:left="0"/>
        <w:jc w:val="left"/>
        <w:outlineLvl w:val="4"/>
      </w:pPr>
      <w:bookmarkStart w:name="heading_3" w:id="3"/>
      <w:r>
        <w:rPr>
          <w:rFonts w:eastAsia="等线" w:ascii="Arial" w:cs="Arial" w:hAnsi="Arial"/>
          <w:color w:val="3370ff"/>
          <w:sz w:val="24"/>
        </w:rPr>
        <w:t xml:space="preserve">4. </w:t>
      </w:r>
      <w:commentRangeStart w:id="14"/>
      <w:commentRangeStart w:id="15"/>
      <w:r>
        <w:rPr>
          <w:rFonts w:eastAsia="等线" w:ascii="Arial" w:cs="Arial" w:hAnsi="Arial"/>
          <w:b w:val="true"/>
          <w:sz w:val="24"/>
        </w:rPr>
        <w:t>RabbitMQ中</w:t>
      </w:r>
      <w:commentRangeStart w:id="16"/>
      <w:r>
        <w:rPr>
          <w:rFonts w:eastAsia="等线" w:ascii="Arial" w:cs="Arial" w:hAnsi="Arial"/>
          <w:b w:val="true"/>
          <w:sz w:val="24"/>
        </w:rPr>
        <w:t>死信交换机</w:t>
      </w:r>
      <w:commentRangeEnd w:id="16"/>
      <w:r>
        <w:commentReference w:id="16"/>
      </w:r>
      <w:r>
        <w:rPr>
          <w:rFonts w:eastAsia="等线" w:ascii="Arial" w:cs="Arial" w:hAnsi="Arial"/>
          <w:b w:val="true"/>
          <w:sz w:val="24"/>
        </w:rPr>
        <w:t>了解吗？（RabbitMQ</w:t>
      </w:r>
      <w:commentRangeStart w:id="17"/>
      <w:commentRangeStart w:id="18"/>
      <w:commentRangeStart w:id="19"/>
      <w:r>
        <w:rPr>
          <w:rFonts w:eastAsia="等线" w:ascii="Arial" w:cs="Arial" w:hAnsi="Arial"/>
          <w:b w:val="true"/>
          <w:sz w:val="24"/>
        </w:rPr>
        <w:t>延迟队列</w:t>
      </w:r>
      <w:commentRangeEnd w:id="17"/>
      <w:r>
        <w:commentReference w:id="17"/>
      </w:r>
      <w:commentRangeEnd w:id="18"/>
      <w:r>
        <w:commentReference w:id="18"/>
      </w:r>
      <w:commentRangeEnd w:id="19"/>
      <w:r>
        <w:commentReference w:id="19"/>
      </w:r>
      <w:r>
        <w:rPr>
          <w:rFonts w:eastAsia="等线" w:ascii="Arial" w:cs="Arial" w:hAnsi="Arial"/>
          <w:b w:val="true"/>
          <w:sz w:val="24"/>
        </w:rPr>
        <w:t>有了解过吗？）</w:t>
      </w:r>
      <w:commentRangeEnd w:id="14"/>
      <w:r>
        <w:commentReference w:id="14"/>
      </w:r>
      <w:commentRangeEnd w:id="15"/>
      <w:r>
        <w:commentReference w:id="15"/>
      </w:r>
      <w:bookmarkEnd w:id="3"/>
    </w:p>
    <w:p>
      <w:pPr>
        <w:spacing w:before="120" w:after="120" w:line="288" w:lineRule="auto"/>
        <w:ind w:left="0"/>
        <w:jc w:val="left"/>
      </w:pPr>
      <w:commentRangeStart w:id="20"/>
      <w:commentRangeStart w:id="21"/>
      <w:r>
        <w:rPr>
          <w:rFonts w:eastAsia="等线" w:ascii="Arial" w:cs="Arial" w:hAnsi="Arial"/>
          <w:b w:val="true"/>
          <w:sz w:val="22"/>
        </w:rPr>
        <w:t>候选人</w:t>
      </w:r>
      <w:r>
        <w:rPr>
          <w:rFonts w:eastAsia="等线" w:ascii="Arial" w:cs="Arial" w:hAnsi="Arial"/>
          <w:sz w:val="22"/>
        </w:rPr>
        <w:t>：</w:t>
      </w:r>
      <w:commentRangeEnd w:id="20"/>
      <w:r>
        <w:commentReference w:id="20"/>
      </w:r>
      <w:commentRangeEnd w:id="21"/>
      <w:r>
        <w:commentReference w:id="21"/>
      </w:r>
    </w:p>
    <w:p>
      <w:pPr>
        <w:spacing w:before="120" w:after="120" w:line="288" w:lineRule="auto"/>
        <w:ind w:left="0"/>
        <w:jc w:val="left"/>
      </w:pPr>
      <w:commentRangeStart w:id="22"/>
      <w:r>
        <w:rPr>
          <w:rFonts w:eastAsia="等线" w:ascii="Arial" w:cs="Arial" w:hAnsi="Arial"/>
          <w:sz w:val="22"/>
        </w:rPr>
        <w:t>了解。我们项目中使用RabbitMQ实现延迟队列，主要通过死信交换机和TTL（消息存活时间）来实现。</w:t>
      </w:r>
      <w:commentRangeEnd w:id="22"/>
      <w:r>
        <w:commentReference w:id="22"/>
      </w:r>
    </w:p>
    <w:p>
      <w:pPr>
        <w:numPr>
          <w:numId w:val="7"/>
        </w:numPr>
        <w:spacing w:before="120" w:after="120" w:line="288" w:lineRule="auto"/>
        <w:ind w:left="0"/>
        <w:jc w:val="left"/>
      </w:pPr>
      <w:r>
        <w:rPr>
          <w:rFonts w:eastAsia="等线" w:ascii="Arial" w:cs="Arial" w:hAnsi="Arial"/>
          <w:sz w:val="22"/>
        </w:rPr>
        <w:t>消息若超时未消费则变为死信，队列可绑定死信交换机，实现延迟功能。</w:t>
      </w:r>
    </w:p>
    <w:p>
      <w:pPr>
        <w:numPr>
          <w:numId w:val="8"/>
        </w:numPr>
        <w:spacing w:before="120" w:after="120" w:line="288" w:lineRule="auto"/>
        <w:ind w:left="0"/>
        <w:jc w:val="left"/>
      </w:pPr>
      <w:r>
        <w:rPr>
          <w:rFonts w:eastAsia="等线" w:ascii="Arial" w:cs="Arial" w:hAnsi="Arial"/>
          <w:sz w:val="22"/>
        </w:rPr>
        <w:t>另一种方法是安装</w:t>
      </w:r>
      <w:commentRangeStart w:id="23"/>
      <w:r>
        <w:rPr>
          <w:rFonts w:eastAsia="等线" w:ascii="Arial" w:cs="Arial" w:hAnsi="Arial"/>
          <w:sz w:val="22"/>
        </w:rPr>
        <w:t>RabbitMQ的死信插件</w:t>
      </w:r>
      <w:commentRangeEnd w:id="23"/>
      <w:r>
        <w:commentReference w:id="23"/>
      </w:r>
      <w:r>
        <w:rPr>
          <w:rFonts w:eastAsia="等线" w:ascii="Arial" w:cs="Arial" w:hAnsi="Arial"/>
          <w:sz w:val="22"/>
        </w:rPr>
        <w:t>，简化配置，</w:t>
      </w:r>
      <w:r>
        <w:rPr>
          <w:rFonts w:eastAsia="等线" w:ascii="Arial" w:cs="Arial" w:hAnsi="Arial"/>
          <w:sz w:val="22"/>
        </w:rPr>
        <w:t>在声明交换机时指定为死信交换机，并设置消息超时时间。</w:t>
      </w:r>
    </w:p>
    <w:p>
      <w:pPr>
        <w:spacing w:before="120" w:after="120" w:line="288" w:lineRule="auto"/>
        <w:ind w:left="0"/>
        <w:jc w:val="left"/>
      </w:pPr>
    </w:p>
    <w:p>
      <w:pPr>
        <w:pStyle w:val="5"/>
        <w:spacing w:before="240" w:after="120" w:line="288" w:lineRule="auto"/>
        <w:ind w:left="0"/>
        <w:jc w:val="left"/>
        <w:outlineLvl w:val="4"/>
      </w:pPr>
      <w:bookmarkStart w:name="heading_4" w:id="4"/>
      <w:r>
        <w:rPr>
          <w:rFonts w:eastAsia="等线" w:ascii="Arial" w:cs="Arial" w:hAnsi="Arial"/>
          <w:color w:val="3370ff"/>
          <w:sz w:val="24"/>
        </w:rPr>
        <w:t xml:space="preserve">5. </w:t>
      </w:r>
      <w:commentRangeStart w:id="24"/>
      <w:r>
        <w:rPr>
          <w:rFonts w:eastAsia="等线" w:ascii="Arial" w:cs="Arial" w:hAnsi="Arial"/>
          <w:b w:val="true"/>
          <w:sz w:val="24"/>
        </w:rPr>
        <w:t>如果有100万消息堆积在MQ，如何解决？</w:t>
      </w:r>
      <w:commentRangeEnd w:id="24"/>
      <w:r>
        <w:commentReference w:id="24"/>
      </w:r>
      <w:bookmarkEnd w:id="4"/>
    </w:p>
    <w:p>
      <w:pPr>
        <w:spacing w:before="120" w:after="120" w:line="288" w:lineRule="auto"/>
        <w:ind w:left="0"/>
        <w:jc w:val="left"/>
      </w:pPr>
      <w:commentRangeStart w:id="25"/>
      <w:r>
        <w:rPr>
          <w:rFonts w:eastAsia="等线" w:ascii="Arial" w:cs="Arial" w:hAnsi="Arial"/>
          <w:b w:val="true"/>
          <w:sz w:val="22"/>
        </w:rPr>
        <w:t>候选人</w:t>
      </w:r>
      <w:r>
        <w:rPr>
          <w:rFonts w:eastAsia="等线" w:ascii="Arial" w:cs="Arial" w:hAnsi="Arial"/>
          <w:sz w:val="22"/>
        </w:rPr>
        <w:t>：</w:t>
      </w:r>
      <w:commentRangeEnd w:id="25"/>
      <w:r>
        <w:commentReference w:id="25"/>
      </w:r>
    </w:p>
    <w:p>
      <w:pPr>
        <w:spacing w:before="120" w:after="120" w:line="288" w:lineRule="auto"/>
        <w:ind w:left="0"/>
        <w:jc w:val="left"/>
      </w:pPr>
      <w:r>
        <w:rPr>
          <w:rFonts w:eastAsia="等线" w:ascii="Arial" w:cs="Arial" w:hAnsi="Arial"/>
          <w:sz w:val="22"/>
        </w:rPr>
        <w:t>若出现消息堆积，</w:t>
      </w:r>
      <w:r>
        <w:rPr>
          <w:rFonts w:eastAsia="等线" w:ascii="Arial" w:cs="Arial" w:hAnsi="Arial"/>
          <w:sz w:val="22"/>
        </w:rPr>
        <w:t>可采取以下措施</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提高消费者消费能力，如使用多线程。</w:t>
      </w:r>
    </w:p>
    <w:p>
      <w:pPr>
        <w:numPr>
          <w:numId w:val="10"/>
        </w:numPr>
        <w:spacing w:before="120" w:after="120" w:line="288" w:lineRule="auto"/>
        <w:ind w:left="0"/>
        <w:jc w:val="left"/>
      </w:pPr>
      <w:r>
        <w:rPr>
          <w:rFonts w:eastAsia="等线" w:ascii="Arial" w:cs="Arial" w:hAnsi="Arial"/>
          <w:sz w:val="22"/>
        </w:rPr>
        <w:t>增加消费者数量，采用工作队列模式，让多个消费者并行消费同一队列。</w:t>
      </w:r>
    </w:p>
    <w:p>
      <w:pPr>
        <w:numPr>
          <w:numId w:val="11"/>
        </w:numPr>
        <w:spacing w:before="120" w:after="120" w:line="288" w:lineRule="auto"/>
        <w:ind w:left="0"/>
        <w:jc w:val="left"/>
      </w:pPr>
      <w:r>
        <w:rPr>
          <w:rFonts w:eastAsia="等线" w:ascii="Arial" w:cs="Arial" w:hAnsi="Arial"/>
          <w:sz w:val="22"/>
        </w:rPr>
        <w:t>扩大队列容量，使用RabbitMQ的</w:t>
      </w:r>
      <w:commentRangeStart w:id="26"/>
      <w:commentRangeStart w:id="27"/>
      <w:r>
        <w:rPr>
          <w:rFonts w:eastAsia="等线" w:ascii="Arial" w:cs="Arial" w:hAnsi="Arial"/>
          <w:sz w:val="22"/>
        </w:rPr>
        <w:t>惰性队列</w:t>
      </w:r>
      <w:commentRangeEnd w:id="26"/>
      <w:r>
        <w:commentReference w:id="26"/>
      </w:r>
      <w:commentRangeEnd w:id="27"/>
      <w:r>
        <w:commentReference w:id="27"/>
      </w:r>
      <w:r>
        <w:rPr>
          <w:rFonts w:eastAsia="等线" w:ascii="Arial" w:cs="Arial" w:hAnsi="Arial"/>
          <w:sz w:val="22"/>
        </w:rPr>
        <w:t>，支持数百万条消息存储，</w:t>
      </w:r>
      <w:commentRangeStart w:id="28"/>
      <w:r>
        <w:rPr>
          <w:rFonts w:eastAsia="等线" w:ascii="Arial" w:cs="Arial" w:hAnsi="Arial"/>
          <w:sz w:val="22"/>
        </w:rPr>
        <w:t>直接存盘而非内存。</w:t>
      </w:r>
      <w:commentRangeEnd w:id="28"/>
      <w:r>
        <w:commentReference w:id="28"/>
      </w:r>
    </w:p>
    <w:p>
      <w:pPr>
        <w:spacing w:before="120" w:after="120" w:line="288" w:lineRule="auto"/>
        <w:ind w:left="0"/>
        <w:jc w:val="left"/>
      </w:pPr>
    </w:p>
    <w:p>
      <w:pPr>
        <w:pStyle w:val="5"/>
        <w:spacing w:before="240" w:after="120" w:line="288" w:lineRule="auto"/>
        <w:ind w:left="0"/>
        <w:jc w:val="left"/>
        <w:outlineLvl w:val="4"/>
      </w:pPr>
      <w:bookmarkStart w:name="heading_5" w:id="5"/>
      <w:r>
        <w:rPr>
          <w:rFonts w:eastAsia="等线" w:ascii="Arial" w:cs="Arial" w:hAnsi="Arial"/>
          <w:color w:val="3370ff"/>
          <w:sz w:val="24"/>
        </w:rPr>
        <w:t xml:space="preserve">6. </w:t>
      </w:r>
      <w:commentRangeStart w:id="29"/>
      <w:commentRangeStart w:id="30"/>
      <w:commentRangeStart w:id="31"/>
      <w:r>
        <w:rPr>
          <w:rFonts w:eastAsia="等线" w:ascii="Arial" w:cs="Arial" w:hAnsi="Arial"/>
          <w:b w:val="true"/>
          <w:sz w:val="24"/>
        </w:rPr>
        <w:t>RabbitMQ的高可用机制了解吗？</w:t>
      </w:r>
      <w:commentRangeEnd w:id="29"/>
      <w:r>
        <w:commentReference w:id="29"/>
      </w:r>
      <w:commentRangeEnd w:id="30"/>
      <w:r>
        <w:commentReference w:id="30"/>
      </w:r>
      <w:commentRangeEnd w:id="31"/>
      <w:r>
        <w:commentReference w:id="31"/>
      </w:r>
      <w:bookmarkEnd w:id="5"/>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32"/>
      <w:r>
        <w:rPr>
          <w:rFonts w:eastAsia="等线" w:ascii="Arial" w:cs="Arial" w:hAnsi="Arial"/>
          <w:sz w:val="22"/>
        </w:rPr>
        <w:t>我们项目在生产环境使用RabbitMQ集群，采用</w:t>
      </w:r>
      <w:commentRangeStart w:id="33"/>
      <w:commentRangeStart w:id="34"/>
      <w:r>
        <w:rPr>
          <w:rFonts w:eastAsia="等线" w:ascii="Arial" w:cs="Arial" w:hAnsi="Arial"/>
          <w:sz w:val="22"/>
        </w:rPr>
        <w:t>镜像队列模式</w:t>
      </w:r>
      <w:commentRangeEnd w:id="33"/>
      <w:r>
        <w:commentReference w:id="33"/>
      </w:r>
      <w:commentRangeEnd w:id="34"/>
      <w:r>
        <w:commentReference w:id="34"/>
      </w:r>
      <w:r>
        <w:rPr>
          <w:rFonts w:eastAsia="等线" w:ascii="Arial" w:cs="Arial" w:hAnsi="Arial"/>
          <w:sz w:val="22"/>
        </w:rPr>
        <w:t>，一主多从结构。</w:t>
      </w:r>
      <w:commentRangeEnd w:id="32"/>
      <w:r>
        <w:commentReference w:id="32"/>
      </w:r>
    </w:p>
    <w:p>
      <w:pPr>
        <w:numPr>
          <w:numId w:val="12"/>
        </w:numPr>
        <w:spacing w:before="120" w:after="120" w:line="288" w:lineRule="auto"/>
        <w:ind w:left="0"/>
        <w:jc w:val="left"/>
      </w:pPr>
      <w:r>
        <w:rPr>
          <w:rFonts w:eastAsia="等线" w:ascii="Arial" w:cs="Arial" w:hAnsi="Arial"/>
          <w:sz w:val="22"/>
        </w:rPr>
        <w:t>主节点处理所有操作并同步给从节点，若主节点宕机，从节点可接替为主节点，但需注意数据同步的完整性。</w:t>
      </w:r>
    </w:p>
    <w:p>
      <w:pPr>
        <w:spacing w:before="120" w:after="120" w:line="288" w:lineRule="auto"/>
        <w:ind w:left="0"/>
        <w:jc w:val="left"/>
      </w:pPr>
    </w:p>
    <w:p>
      <w:pPr>
        <w:pStyle w:val="5"/>
        <w:spacing w:before="240" w:after="120" w:line="288" w:lineRule="auto"/>
        <w:ind w:left="0"/>
        <w:jc w:val="left"/>
        <w:outlineLvl w:val="4"/>
      </w:pPr>
      <w:bookmarkStart w:name="heading_6" w:id="6"/>
      <w:r>
        <w:rPr>
          <w:rFonts w:eastAsia="等线" w:ascii="Arial" w:cs="Arial" w:hAnsi="Arial"/>
          <w:color w:val="3370ff"/>
          <w:sz w:val="24"/>
        </w:rPr>
        <w:t xml:space="preserve">7. </w:t>
      </w:r>
      <w:commentRangeStart w:id="35"/>
      <w:r>
        <w:rPr>
          <w:rFonts w:eastAsia="等线" w:ascii="Arial" w:cs="Arial" w:hAnsi="Arial"/>
          <w:b w:val="true"/>
          <w:sz w:val="24"/>
        </w:rPr>
        <w:t>那出现丢数据怎么解决呢？</w:t>
      </w:r>
      <w:commentRangeEnd w:id="35"/>
      <w:r>
        <w:commentReference w:id="35"/>
      </w:r>
      <w:bookmarkEnd w:id="6"/>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使用</w:t>
      </w:r>
      <w:r>
        <w:rPr>
          <w:rFonts w:eastAsia="等线" w:ascii="Arial" w:cs="Arial" w:hAnsi="Arial"/>
          <w:sz w:val="22"/>
        </w:rPr>
        <w:t>仲裁队列</w:t>
      </w:r>
      <w:r>
        <w:rPr>
          <w:rFonts w:eastAsia="等线" w:ascii="Arial" w:cs="Arial" w:hAnsi="Arial"/>
          <w:sz w:val="22"/>
        </w:rPr>
        <w:t>，主从模式，基于</w:t>
      </w:r>
      <w:commentRangeStart w:id="36"/>
      <w:r>
        <w:rPr>
          <w:rFonts w:eastAsia="等线" w:ascii="Arial" w:cs="Arial" w:hAnsi="Arial"/>
          <w:sz w:val="22"/>
        </w:rPr>
        <w:t>Raft协议</w:t>
      </w:r>
      <w:commentRangeEnd w:id="36"/>
      <w:r>
        <w:commentReference w:id="36"/>
      </w:r>
      <w:r>
        <w:rPr>
          <w:rFonts w:eastAsia="等线" w:ascii="Arial" w:cs="Arial" w:hAnsi="Arial"/>
          <w:sz w:val="22"/>
        </w:rPr>
        <w:t>实现强一致性数据同步，简化配置，提高数据安全性。</w:t>
      </w:r>
    </w:p>
    <w:p>
      <w:pPr>
        <w:spacing w:before="120" w:after="120" w:line="288" w:lineRule="auto"/>
        <w:ind w:left="0"/>
        <w:jc w:val="left"/>
      </w:pPr>
    </w:p>
    <w:p>
      <w:pPr>
        <w:pStyle w:val="5"/>
        <w:spacing w:before="240" w:after="120" w:line="288" w:lineRule="auto"/>
        <w:ind w:left="0"/>
        <w:jc w:val="left"/>
        <w:outlineLvl w:val="4"/>
      </w:pPr>
      <w:bookmarkStart w:name="heading_7" w:id="7"/>
      <w:r>
        <w:rPr>
          <w:rFonts w:eastAsia="等线" w:ascii="Arial" w:cs="Arial" w:hAnsi="Arial"/>
          <w:color w:val="3370ff"/>
          <w:sz w:val="24"/>
        </w:rPr>
        <w:t xml:space="preserve">8. </w:t>
      </w:r>
      <w:commentRangeStart w:id="37"/>
      <w:commentRangeStart w:id="38"/>
      <w:commentRangeStart w:id="39"/>
      <w:r>
        <w:rPr>
          <w:rFonts w:eastAsia="等线" w:ascii="Arial" w:cs="Arial" w:hAnsi="Arial"/>
          <w:b w:val="true"/>
          <w:sz w:val="24"/>
        </w:rPr>
        <w:t>Kafka是如何保证消息不丢失？</w:t>
      </w:r>
      <w:commentRangeEnd w:id="37"/>
      <w:r>
        <w:commentReference w:id="37"/>
      </w:r>
      <w:commentRangeEnd w:id="38"/>
      <w:r>
        <w:commentReference w:id="38"/>
      </w:r>
      <w:commentRangeEnd w:id="39"/>
      <w:r>
        <w:commentReference w:id="39"/>
      </w:r>
      <w:bookmarkEnd w:id="7"/>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commentRangeStart w:id="40"/>
      <w:r>
        <w:rPr>
          <w:rFonts w:eastAsia="等线" w:ascii="Arial" w:cs="Arial" w:hAnsi="Arial"/>
          <w:sz w:val="22"/>
        </w:rPr>
        <w:t>Kafka保证消息不丢失的措施包括：</w:t>
      </w:r>
      <w:commentRangeEnd w:id="40"/>
      <w:r>
        <w:commentReference w:id="40"/>
      </w:r>
    </w:p>
    <w:p>
      <w:pPr>
        <w:numPr>
          <w:numId w:val="13"/>
        </w:numPr>
        <w:spacing w:before="120" w:after="120" w:line="288" w:lineRule="auto"/>
        <w:ind w:left="0"/>
        <w:jc w:val="left"/>
      </w:pPr>
      <w:r>
        <w:rPr>
          <w:rFonts w:eastAsia="等线" w:ascii="Arial" w:cs="Arial" w:hAnsi="Arial"/>
          <w:sz w:val="22"/>
        </w:rPr>
        <w:t>生产者使用异步回调发送消息，设置重试机制应对网络问题。</w:t>
      </w:r>
    </w:p>
    <w:p>
      <w:pPr>
        <w:numPr>
          <w:numId w:val="14"/>
        </w:numPr>
        <w:spacing w:before="120" w:after="120" w:line="288" w:lineRule="auto"/>
        <w:ind w:left="0"/>
        <w:jc w:val="left"/>
      </w:pPr>
      <w:r>
        <w:rPr>
          <w:rFonts w:eastAsia="等线" w:ascii="Arial" w:cs="Arial" w:hAnsi="Arial"/>
          <w:sz w:val="22"/>
        </w:rPr>
        <w:t>在Broker中通过复制机制，设置</w:t>
      </w:r>
      <w:r>
        <w:rPr>
          <w:rFonts w:eastAsia="Consolas" w:ascii="Consolas" w:cs="Consolas" w:hAnsi="Consolas"/>
          <w:sz w:val="22"/>
          <w:shd w:fill="EFF0F1"/>
        </w:rPr>
        <w:t>acks</w:t>
      </w:r>
      <w:r>
        <w:rPr>
          <w:rFonts w:eastAsia="等线" w:ascii="Arial" w:cs="Arial" w:hAnsi="Arial"/>
          <w:sz w:val="22"/>
        </w:rPr>
        <w:t>参数为</w:t>
      </w:r>
      <w:r>
        <w:rPr>
          <w:rFonts w:eastAsia="Consolas" w:ascii="Consolas" w:cs="Consolas" w:hAnsi="Consolas"/>
          <w:sz w:val="22"/>
          <w:shd w:fill="EFF0F1"/>
        </w:rPr>
        <w:t>all</w:t>
      </w:r>
      <w:r>
        <w:rPr>
          <w:rFonts w:eastAsia="等线" w:ascii="Arial" w:cs="Arial" w:hAnsi="Arial"/>
          <w:sz w:val="22"/>
        </w:rPr>
        <w:t>，确保消息在所有副本中都得到确认。</w:t>
      </w:r>
    </w:p>
    <w:p>
      <w:pPr>
        <w:numPr>
          <w:numId w:val="15"/>
        </w:numPr>
        <w:spacing w:before="120" w:after="120" w:line="288" w:lineRule="auto"/>
        <w:ind w:left="0"/>
        <w:jc w:val="left"/>
      </w:pPr>
      <w:r>
        <w:rPr>
          <w:rFonts w:eastAsia="等线" w:ascii="Arial" w:cs="Arial" w:hAnsi="Arial"/>
          <w:sz w:val="22"/>
        </w:rPr>
        <w:t>消费者手动提交消费成功的offset，避免自动提交可能导致的数据丢失或重复消费。</w:t>
      </w:r>
    </w:p>
    <w:p>
      <w:pPr>
        <w:spacing w:before="120" w:after="120" w:line="288" w:lineRule="auto"/>
        <w:ind w:left="0"/>
        <w:jc w:val="left"/>
      </w:pPr>
    </w:p>
    <w:p>
      <w:pPr>
        <w:pStyle w:val="5"/>
        <w:spacing w:before="240" w:after="120" w:line="288" w:lineRule="auto"/>
        <w:ind w:left="0"/>
        <w:jc w:val="left"/>
        <w:outlineLvl w:val="4"/>
      </w:pPr>
      <w:bookmarkStart w:name="heading_8" w:id="8"/>
      <w:r>
        <w:rPr>
          <w:rFonts w:eastAsia="等线" w:ascii="Arial" w:cs="Arial" w:hAnsi="Arial"/>
          <w:color w:val="3370ff"/>
          <w:sz w:val="24"/>
        </w:rPr>
        <w:t xml:space="preserve">9. </w:t>
      </w:r>
      <w:r>
        <w:rPr>
          <w:rFonts w:eastAsia="等线" w:ascii="Arial" w:cs="Arial" w:hAnsi="Arial"/>
          <w:b w:val="true"/>
          <w:sz w:val="24"/>
        </w:rPr>
        <w:t>Kafka中消息的重复消费问题如何解决？</w:t>
      </w:r>
      <w:bookmarkEnd w:id="8"/>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通过以下方法解决Kafka中的重复消费问题：</w:t>
      </w:r>
    </w:p>
    <w:p>
      <w:pPr>
        <w:numPr>
          <w:numId w:val="16"/>
        </w:numPr>
        <w:spacing w:before="120" w:after="120" w:line="288" w:lineRule="auto"/>
        <w:ind w:left="0"/>
        <w:jc w:val="left"/>
      </w:pPr>
      <w:r>
        <w:rPr>
          <w:rFonts w:eastAsia="等线" w:ascii="Arial" w:cs="Arial" w:hAnsi="Arial"/>
          <w:sz w:val="22"/>
        </w:rPr>
        <w:t>禁用自动提交offset，手动控制offset提交时机。</w:t>
      </w:r>
    </w:p>
    <w:p>
      <w:pPr>
        <w:numPr>
          <w:numId w:val="17"/>
        </w:numPr>
        <w:spacing w:before="120" w:after="120" w:line="288" w:lineRule="auto"/>
        <w:ind w:left="0"/>
        <w:jc w:val="left"/>
      </w:pPr>
      <w:r>
        <w:rPr>
          <w:rFonts w:eastAsia="等线" w:ascii="Arial" w:cs="Arial" w:hAnsi="Arial"/>
          <w:sz w:val="22"/>
        </w:rPr>
        <w:t>确保消息消费的幂等性，例如通过唯一主键或分布式锁。</w:t>
      </w:r>
    </w:p>
    <w:p>
      <w:pPr>
        <w:spacing w:before="120" w:after="120" w:line="288" w:lineRule="auto"/>
        <w:ind w:left="0"/>
        <w:jc w:val="left"/>
      </w:pPr>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10. </w:t>
      </w:r>
      <w:commentRangeStart w:id="41"/>
      <w:commentRangeStart w:id="42"/>
      <w:commentRangeStart w:id="43"/>
      <w:r>
        <w:rPr>
          <w:rFonts w:eastAsia="等线" w:ascii="Arial" w:cs="Arial" w:hAnsi="Arial"/>
          <w:b w:val="true"/>
          <w:sz w:val="24"/>
        </w:rPr>
        <w:t>Kafka是如何保证消费的顺序性？</w:t>
      </w:r>
      <w:commentRangeEnd w:id="41"/>
      <w:r>
        <w:commentReference w:id="41"/>
      </w:r>
      <w:commentRangeEnd w:id="42"/>
      <w:r>
        <w:commentReference w:id="42"/>
      </w:r>
      <w:commentRangeEnd w:id="43"/>
      <w:r>
        <w:commentReference w:id="43"/>
      </w:r>
      <w:bookmarkEnd w:id="9"/>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Kafka默认不保证消息顺序性，但可以通过以下方法实现：</w:t>
      </w:r>
    </w:p>
    <w:p>
      <w:pPr>
        <w:numPr>
          <w:numId w:val="18"/>
        </w:numPr>
        <w:spacing w:before="120" w:after="120" w:line="288" w:lineRule="auto"/>
        <w:ind w:left="0"/>
        <w:jc w:val="left"/>
      </w:pPr>
      <w:r>
        <w:rPr>
          <w:rFonts w:eastAsia="等线" w:ascii="Arial" w:cs="Arial" w:hAnsi="Arial"/>
          <w:sz w:val="22"/>
        </w:rPr>
        <w:t>将消息存储在同一个分区，通过指定分区号或相同的业务key来实现。</w:t>
      </w:r>
    </w:p>
    <w:p>
      <w:pPr>
        <w:spacing w:before="120" w:after="120" w:line="288" w:lineRule="auto"/>
        <w:ind w:left="0"/>
        <w:jc w:val="left"/>
      </w:pPr>
    </w:p>
    <w:p>
      <w:pPr>
        <w:pStyle w:val="5"/>
        <w:spacing w:before="240" w:after="120" w:line="288" w:lineRule="auto"/>
        <w:ind w:left="0"/>
        <w:jc w:val="left"/>
        <w:outlineLvl w:val="4"/>
      </w:pPr>
      <w:bookmarkStart w:name="heading_10" w:id="10"/>
      <w:r>
        <w:rPr>
          <w:rFonts w:eastAsia="等线" w:ascii="Arial" w:cs="Arial" w:hAnsi="Arial"/>
          <w:color w:val="3370ff"/>
          <w:sz w:val="24"/>
        </w:rPr>
        <w:t xml:space="preserve">11. </w:t>
      </w:r>
      <w:commentRangeStart w:id="44"/>
      <w:r>
        <w:rPr>
          <w:rFonts w:eastAsia="等线" w:ascii="Arial" w:cs="Arial" w:hAnsi="Arial"/>
          <w:b w:val="true"/>
          <w:sz w:val="24"/>
        </w:rPr>
        <w:t>Kafka的高可用机制了解吗？</w:t>
      </w:r>
      <w:commentRangeEnd w:id="44"/>
      <w:r>
        <w:commentReference w:id="44"/>
      </w:r>
      <w:bookmarkEnd w:id="10"/>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Kafka的高可用性主要通过以下机制实现：</w:t>
      </w:r>
    </w:p>
    <w:p>
      <w:pPr>
        <w:numPr>
          <w:numId w:val="19"/>
        </w:numPr>
        <w:spacing w:before="120" w:after="120" w:line="288" w:lineRule="auto"/>
        <w:ind w:left="0"/>
        <w:jc w:val="left"/>
      </w:pPr>
      <w:commentRangeStart w:id="45"/>
      <w:r>
        <w:rPr>
          <w:rFonts w:eastAsia="等线" w:ascii="Arial" w:cs="Arial" w:hAnsi="Arial"/>
          <w:sz w:val="22"/>
        </w:rPr>
        <w:t>集群部署</w:t>
      </w:r>
      <w:commentRangeEnd w:id="45"/>
      <w:r>
        <w:commentReference w:id="45"/>
      </w:r>
      <w:r>
        <w:rPr>
          <w:rFonts w:eastAsia="等线" w:ascii="Arial" w:cs="Arial" w:hAnsi="Arial"/>
          <w:sz w:val="22"/>
        </w:rPr>
        <w:t>，多broker实例，单点故障不影响整体服务。</w:t>
      </w:r>
    </w:p>
    <w:p>
      <w:pPr>
        <w:numPr>
          <w:numId w:val="20"/>
        </w:numPr>
        <w:spacing w:before="120" w:after="120" w:line="288" w:lineRule="auto"/>
        <w:ind w:left="0"/>
        <w:jc w:val="left"/>
      </w:pPr>
      <w:commentRangeStart w:id="46"/>
      <w:r>
        <w:rPr>
          <w:rFonts w:eastAsia="等线" w:ascii="Arial" w:cs="Arial" w:hAnsi="Arial"/>
          <w:sz w:val="22"/>
        </w:rPr>
        <w:t>复制机制</w:t>
      </w:r>
      <w:commentRangeEnd w:id="46"/>
      <w:r>
        <w:commentReference w:id="46"/>
      </w:r>
      <w:r>
        <w:rPr>
          <w:rFonts w:eastAsia="等线" w:ascii="Arial" w:cs="Arial" w:hAnsi="Arial"/>
          <w:sz w:val="22"/>
        </w:rPr>
        <w:t>，每个分区有多个副本，leader和follower，leader故障时从follower中选举新leader。</w:t>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color w:val="3370ff"/>
          <w:sz w:val="24"/>
        </w:rPr>
        <w:t xml:space="preserve">12. </w:t>
      </w:r>
      <w:r>
        <w:rPr>
          <w:rFonts w:eastAsia="等线" w:ascii="Arial" w:cs="Arial" w:hAnsi="Arial"/>
          <w:b w:val="true"/>
          <w:sz w:val="24"/>
        </w:rPr>
        <w:t>解释一下复制机制中的</w:t>
      </w:r>
      <w:commentRangeStart w:id="47"/>
      <w:r>
        <w:rPr>
          <w:rFonts w:eastAsia="等线" w:ascii="Arial" w:cs="Arial" w:hAnsi="Arial"/>
          <w:b w:val="true"/>
          <w:sz w:val="24"/>
        </w:rPr>
        <w:t>ISR</w:t>
      </w:r>
      <w:commentRangeEnd w:id="47"/>
      <w:r>
        <w:commentReference w:id="47"/>
      </w:r>
      <w:r>
        <w:rPr>
          <w:rFonts w:eastAsia="等线" w:ascii="Arial" w:cs="Arial" w:hAnsi="Arial"/>
          <w:b w:val="true"/>
          <w:sz w:val="24"/>
        </w:rPr>
        <w:t>？</w:t>
      </w:r>
      <w:bookmarkEnd w:id="11"/>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ISR（In-Sync Replicas）指与leader保持同步的follower副本。</w:t>
      </w:r>
    </w:p>
    <w:p>
      <w:pPr>
        <w:numPr>
          <w:numId w:val="21"/>
        </w:numPr>
        <w:spacing w:before="120" w:after="120" w:line="288" w:lineRule="auto"/>
        <w:ind w:left="0"/>
        <w:jc w:val="left"/>
      </w:pPr>
      <w:r>
        <w:rPr>
          <w:rFonts w:eastAsia="等线" w:ascii="Arial" w:cs="Arial" w:hAnsi="Arial"/>
          <w:sz w:val="22"/>
        </w:rPr>
        <w:t>当leader故障时，优先从ISR中选举新leader，因为它们数据一致性更高。</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color w:val="3370ff"/>
          <w:sz w:val="24"/>
        </w:rPr>
        <w:t xml:space="preserve">13. </w:t>
      </w:r>
      <w:commentRangeStart w:id="48"/>
      <w:commentRangeStart w:id="49"/>
      <w:commentRangeStart w:id="50"/>
      <w:commentRangeStart w:id="51"/>
      <w:r>
        <w:rPr>
          <w:rFonts w:eastAsia="等线" w:ascii="Arial" w:cs="Arial" w:hAnsi="Arial"/>
          <w:b w:val="true"/>
          <w:sz w:val="24"/>
        </w:rPr>
        <w:t>Kafka数据清理机制了解吗？</w:t>
      </w:r>
      <w:commentRangeEnd w:id="48"/>
      <w:r>
        <w:commentReference w:id="48"/>
      </w:r>
      <w:commentRangeEnd w:id="49"/>
      <w:r>
        <w:commentReference w:id="49"/>
      </w:r>
      <w:commentRangeEnd w:id="50"/>
      <w:r>
        <w:commentReference w:id="50"/>
      </w:r>
      <w:commentRangeEnd w:id="51"/>
      <w:r>
        <w:commentReference w:id="51"/>
      </w:r>
      <w:bookmarkEnd w:id="12"/>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Kafka的数据清理包括：</w:t>
      </w:r>
    </w:p>
    <w:p>
      <w:pPr>
        <w:numPr>
          <w:numId w:val="22"/>
        </w:numPr>
        <w:spacing w:before="120" w:after="120" w:line="288" w:lineRule="auto"/>
        <w:ind w:left="0"/>
        <w:jc w:val="left"/>
      </w:pPr>
      <w:r>
        <w:rPr>
          <w:rFonts w:eastAsia="等线" w:ascii="Arial" w:cs="Arial" w:hAnsi="Arial"/>
          <w:sz w:val="22"/>
        </w:rPr>
        <w:t>基于消息保留时间的清理。</w:t>
      </w:r>
    </w:p>
    <w:p>
      <w:pPr>
        <w:numPr>
          <w:numId w:val="23"/>
        </w:numPr>
        <w:spacing w:before="120" w:after="120" w:line="288" w:lineRule="auto"/>
        <w:ind w:left="0"/>
        <w:jc w:val="left"/>
      </w:pPr>
      <w:r>
        <w:rPr>
          <w:rFonts w:eastAsia="等线" w:ascii="Arial" w:cs="Arial" w:hAnsi="Arial"/>
          <w:sz w:val="22"/>
        </w:rPr>
        <w:t>基于topic数据大小的清理，可配置删除最旧消息。</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14. </w:t>
      </w:r>
      <w:commentRangeStart w:id="52"/>
      <w:commentRangeStart w:id="53"/>
      <w:r>
        <w:rPr>
          <w:rFonts w:eastAsia="等线" w:ascii="Arial" w:cs="Arial" w:hAnsi="Arial"/>
          <w:b w:val="true"/>
          <w:sz w:val="24"/>
        </w:rPr>
        <w:t>Kafka中实现高性能的设计有了解过吗？</w:t>
      </w:r>
      <w:commentRangeEnd w:id="52"/>
      <w:r>
        <w:commentReference w:id="52"/>
      </w:r>
      <w:commentRangeEnd w:id="53"/>
      <w:r>
        <w:commentReference w:id="53"/>
      </w:r>
      <w:bookmarkEnd w:id="13"/>
    </w:p>
    <w:p>
      <w:pPr>
        <w:spacing w:before="120" w:after="120" w:line="288" w:lineRule="auto"/>
        <w:ind w:left="0"/>
        <w:jc w:val="left"/>
      </w:pPr>
      <w:r>
        <w:rPr>
          <w:rFonts w:eastAsia="等线" w:ascii="Arial" w:cs="Arial" w:hAnsi="Arial"/>
          <w:b w:val="true"/>
          <w:sz w:val="22"/>
        </w:rPr>
        <w:t>候选人</w:t>
      </w:r>
      <w:r>
        <w:rPr>
          <w:rFonts w:eastAsia="等线" w:ascii="Arial" w:cs="Arial" w:hAnsi="Arial"/>
          <w:sz w:val="22"/>
        </w:rPr>
        <w:t>：</w:t>
      </w:r>
    </w:p>
    <w:p>
      <w:pPr>
        <w:spacing w:before="120" w:after="120" w:line="288" w:lineRule="auto"/>
        <w:ind w:left="0"/>
        <w:jc w:val="left"/>
      </w:pPr>
      <w:r>
        <w:rPr>
          <w:rFonts w:eastAsia="等线" w:ascii="Arial" w:cs="Arial" w:hAnsi="Arial"/>
          <w:sz w:val="22"/>
        </w:rPr>
        <w:t>Kafka高性能设计包括：</w:t>
      </w:r>
    </w:p>
    <w:p>
      <w:pPr>
        <w:numPr>
          <w:numId w:val="24"/>
        </w:numPr>
        <w:spacing w:before="120" w:after="120" w:line="288" w:lineRule="auto"/>
        <w:ind w:left="0"/>
        <w:jc w:val="left"/>
      </w:pPr>
      <w:r>
        <w:rPr>
          <w:rFonts w:eastAsia="等线" w:ascii="Arial" w:cs="Arial" w:hAnsi="Arial"/>
          <w:sz w:val="22"/>
        </w:rPr>
        <w:t>消息分区，提升数据处理能力。</w:t>
      </w:r>
    </w:p>
    <w:p>
      <w:pPr>
        <w:numPr>
          <w:numId w:val="25"/>
        </w:numPr>
        <w:spacing w:before="120" w:after="120" w:line="288" w:lineRule="auto"/>
        <w:ind w:left="0"/>
        <w:jc w:val="left"/>
      </w:pPr>
      <w:r>
        <w:rPr>
          <w:rFonts w:eastAsia="等线" w:ascii="Arial" w:cs="Arial" w:hAnsi="Arial"/>
          <w:sz w:val="22"/>
        </w:rPr>
        <w:t>顺序读写，提高磁盘操作效率。</w:t>
      </w:r>
    </w:p>
    <w:p>
      <w:pPr>
        <w:numPr>
          <w:numId w:val="26"/>
        </w:numPr>
        <w:spacing w:before="120" w:after="120" w:line="288" w:lineRule="auto"/>
        <w:ind w:left="0"/>
        <w:jc w:val="left"/>
      </w:pPr>
      <w:r>
        <w:rPr>
          <w:rFonts w:eastAsia="等线" w:ascii="Arial" w:cs="Arial" w:hAnsi="Arial"/>
          <w:sz w:val="22"/>
        </w:rPr>
        <w:t>页缓存，减少磁盘访问。</w:t>
      </w:r>
    </w:p>
    <w:p>
      <w:pPr>
        <w:numPr>
          <w:numId w:val="27"/>
        </w:numPr>
        <w:spacing w:before="120" w:after="120" w:line="288" w:lineRule="auto"/>
        <w:ind w:left="0"/>
        <w:jc w:val="left"/>
      </w:pPr>
      <w:commentRangeStart w:id="54"/>
      <w:r>
        <w:rPr>
          <w:rFonts w:eastAsia="等线" w:ascii="Arial" w:cs="Arial" w:hAnsi="Arial"/>
          <w:sz w:val="22"/>
        </w:rPr>
        <w:t>零拷贝</w:t>
      </w:r>
      <w:commentRangeEnd w:id="54"/>
      <w:r>
        <w:commentReference w:id="54"/>
      </w:r>
      <w:r>
        <w:rPr>
          <w:rFonts w:eastAsia="等线" w:ascii="Arial" w:cs="Arial" w:hAnsi="Arial"/>
          <w:sz w:val="22"/>
        </w:rPr>
        <w:t>，减少数据拷贝和上下文切换。</w:t>
      </w:r>
    </w:p>
    <w:p>
      <w:pPr>
        <w:numPr>
          <w:numId w:val="28"/>
        </w:numPr>
        <w:spacing w:before="120" w:after="120" w:line="288" w:lineRule="auto"/>
        <w:ind w:left="0"/>
        <w:jc w:val="left"/>
      </w:pPr>
      <w:r>
        <w:rPr>
          <w:rFonts w:eastAsia="等线" w:ascii="Arial" w:cs="Arial" w:hAnsi="Arial"/>
          <w:sz w:val="22"/>
        </w:rPr>
        <w:t>消息压缩，减少IO负载。</w:t>
      </w:r>
    </w:p>
    <w:p>
      <w:pPr>
        <w:numPr>
          <w:numId w:val="29"/>
        </w:numPr>
        <w:spacing w:before="120" w:after="120" w:line="288" w:lineRule="auto"/>
        <w:ind w:left="0"/>
        <w:jc w:val="left"/>
      </w:pPr>
      <w:r>
        <w:rPr>
          <w:rFonts w:eastAsia="等线" w:ascii="Arial" w:cs="Arial" w:hAnsi="Arial"/>
          <w:sz w:val="22"/>
        </w:rPr>
        <w:t>分批发送，降低网络开销。</w:t>
      </w:r>
    </w:p>
    <w:p>
      <w:pPr>
        <w:pBdr>
          <w:bottom w:val="single" w:color="dee0e3"/>
          <w:between w:val="single" w:color="dee0e3"/>
        </w:pBdr>
        <w:spacing w:before="120" w:after="120" w:line="288" w:lineRule="auto"/>
      </w:pPr>
    </w:p>
    <w:p>
      <w:pPr>
        <w:pStyle w:val="1"/>
        <w:spacing w:before="380" w:after="140"/>
        <w:jc w:val="center"/>
        <w:outlineLvl w:val="0"/>
      </w:pPr>
      <w:commentRangeStart w:id="55"/>
      <w:r>
        <w:rPr>
          <w:rFonts w:eastAsia="等线" w:ascii="Arial" w:cs="Arial" w:hAnsi="Arial"/>
          <w:b w:val="true"/>
          <w:sz w:val="36"/>
        </w:rPr>
        <w:t>全文评论</w:t>
      </w:r>
      <w:commentRangeEnd w:id="55"/>
      <w:r>
        <w:commentReference w:id="55"/>
      </w:r>
    </w:p>
    <w:sectPr>
      <w:footerReference w:type="default" r:id="rId3"/>
      <w:headerReference w:type="default" r:id="rId6"/>
      <w:pgSz w:orient="portrait" w:h="16840" w:w="11905"/>
    </w:sectPr>
  </w:body>
</w:document>
</file>

<file path=word/comments.xml><?xml version="1.0" encoding="utf-8"?>
<w:comments xmlns:w="http://schemas.openxmlformats.org/wordprocessingml/2006/main" xmlns:r="http://schemas.openxmlformats.org/officeDocument/2006/relationships">
  <w:comment w:id="1" w:date="2025-03-03T19:25:54.000+08:00" w:author="王积有">
    <w:p>
      <w:r>
        <w:t>[image]</w:t>
      </w:r>
    </w:p>
  </w:comment>
  <w:comment w:id="2" w:date="2025-04-18T17:42:08.000+08:00" w:author="飞书用户4130QU">
    <w:p>
      <w:r>
        <w:t>[image]</w:t>
      </w:r>
    </w:p>
  </w:comment>
  <w:comment w:id="3" w:date="2025-09-09T21:52:34.000+08:00" w:author="飞书用户2619SL">
    <w:p>
      <w:r>
        <w:t>[image]</w:t>
      </w:r>
    </w:p>
  </w:comment>
  <w:comment w:id="4" w:date="2025-07-21T19:11:56.000+08:00" w:author="飞书用户5088AH">
    <w:p>
      <w:r>
        <w:t>双写一致性（Dual-write Consistency）是指在一个系统中，需要将相同的数据写入两个（或多个）不同的存储介质或系统，并确保这些写入在逻辑上是一致的，即：
多个地方写的数据必须保持同步、没有丢失或不一致，否则会导致系统逻辑出错。</w:t>
      </w:r>
    </w:p>
  </w:comment>
  <w:comment w:id="5" w:date="2025-03-13T04:44:44.000+08:00" w:author="飞书用户8111JO">
    <w:p>
      <w:r>
        <w:t>[image]</w:t>
      </w:r>
    </w:p>
  </w:comment>
  <w:comment w:id="6" w:date="2025-02-24T21:56:49.000+08:00" w:author="念">
    <w:p>
      <w:r>
        <w:t>[image]</w:t>
      </w:r>
    </w:p>
  </w:comment>
  <w:comment w:id="7" w:date="2025-03-13T04:47:11.000+08:00" w:author="飞书用户8111JO">
    <w:p>
      <w:r>
        <w:t>[image]</w:t>
      </w:r>
    </w:p>
  </w:comment>
  <w:comment w:id="8" w:date="2025-02-25T23:20:10.000+08:00" w:author="飞书用户8605FU">
    <w:p>
      <w:r>
        <w:t>[image]</w:t>
      </w:r>
    </w:p>
  </w:comment>
  <w:comment w:id="9" w:date="2025-03-23T03:27:51.000+08:00" w:author="飞书用户2292IY">
    <w:p>
      <w:r>
        <w:t>如果消费者在处理消息后未发送 ACK，RabbitMQ 会认为消息未被成功处理，从而重新投递。</w:t>
      </w:r>
    </w:p>
  </w:comment>
  <w:comment w:id="10" w:date="2025-04-21T02:38:23.000+08:00" w:author="单嘉欣">
    <w:p>
      <w:r>
        <w:t>[image]</w:t>
      </w:r>
    </w:p>
  </w:comment>
  <w:comment w:id="11" w:date="2025-03-03T19:26:20.000+08:00" w:author="王积有">
    <w:p>
      <w:r>
        <w:t>[image]</w:t>
      </w:r>
    </w:p>
  </w:comment>
  <w:comment w:id="12" w:date="2025-07-02T18:37:23.000+08:00" w:author="飞书用户4246WW">
    <w:p>
      <w:r>
        <w:t>分布式锁解决并发冲突，幂等记录解决历史重复，两者配合才能真正避免消息重复消费带来的副作用。</w:t>
      </w:r>
    </w:p>
  </w:comment>
  <w:comment w:id="13" w:date="2025-09-02T23:29:37.000+08:00" w:author="赵凯旋">
    <w:p>
      <w:r>
        <w:t>幂等问题：用同样的参数重复调用一个接口，结果和只调用一次是一样的。                                              先获取一个分布式锁（基于 Redis 或 Zookeeper），锁的 Key 可以使用业务唯一标识（如订单ID）。
步骤：
请求到来时，尝试获取锁：setnx order_id_123 token_value
如果获取成功，执行业务。
如果获取失败（锁已存在），说明正在处理中或已处理过，则拒绝请求或查询结果。</w:t>
      </w:r>
    </w:p>
  </w:comment>
  <w:comment w:id="14" w:date="2025-03-03T19:26:54.000+08:00" w:author="王积有">
    <w:p>
      <w:r>
        <w:t>[image]</w:t>
      </w:r>
    </w:p>
  </w:comment>
  <w:comment w:id="15" w:date="2025-03-28T00:29:21.000+08:00" w:author="飞书用户2912KK">
    <w:p>
      <w:r>
        <w:t>[image]</w:t>
      </w:r>
    </w:p>
    <w:p>
      <w:r>
        <w:t>[image]</w:t>
      </w:r>
    </w:p>
  </w:comment>
  <w:comment w:id="16" w:date="2025-03-25T04:54:45.000+08:00" w:author="郝书媛">
    <w:p>
      <w:r>
        <w:t>[image]</w:t>
      </w:r>
    </w:p>
  </w:comment>
  <w:comment w:id="17" w:date="2025-04-09T18:04:27.000+08:00" w:author="王一飞">
    <w:p>
      <w:r>
        <w:t>进入队列的消息会被延迟消费的队列</w:t>
      </w:r>
    </w:p>
  </w:comment>
  <w:comment w:id="18" w:date="2025-04-09T18:04:48.000+08:00" w:author="王一飞">
    <w:p>
      <w:r>
        <w:t>场景：超时订单</w:t>
      </w:r>
    </w:p>
  </w:comment>
  <w:comment w:id="19" w:date="2025-04-09T22:01:10.000+08:00" w:author="王一飞">
    <w:p>
      <w:r>
        <w:t>限时优惠，定时发布</w:t>
      </w:r>
    </w:p>
    <w:p>
      <w:r>
        <w:t>飞书用户9098RD：[THUMBSUP] 2025-06-26 22:38:25</w:t>
      </w:r>
    </w:p>
  </w:comment>
  <w:comment w:id="20" w:date="2025-07-02T18:43:43.000+08:00" w:author="飞书用户4246WW">
    <w:p>
      <w:r>
        <w:t>绑定不是为了所有消息都进死信交换机，而是为了当“某些消息出现异常（超时等）时，有地方处理它们</w:t>
      </w:r>
    </w:p>
  </w:comment>
  <w:comment w:id="21" w:date="2025-09-09T22:23:51.000+08:00" w:author="飞书用户2619SL">
    <w:p>
      <w:r>
        <w:t>[image]</w:t>
      </w:r>
    </w:p>
  </w:comment>
  <w:comment w:id="22" w:date="2025-07-02T18:46:30.000+08:00" w:author="飞书用户4246WW">
    <w:p>
      <w:r>
        <w:t>让队列 A 只是中转站，不去消费它，就可以实现 TTL 超时转死信的“延迟消费”逻辑。</w:t>
      </w:r>
    </w:p>
  </w:comment>
  <w:comment w:id="23" w:date="2024-12-11T02:49:30.000+08:00" w:author="LumnyYu">
    <w:p>
      <w:r>
        <w:t>[image]</w:t>
      </w:r>
    </w:p>
  </w:comment>
  <w:comment w:id="24" w:date="2025-03-03T19:28:05.000+08:00" w:author="王积有">
    <w:p>
      <w:r>
        <w:t>[image]</w:t>
      </w:r>
    </w:p>
    <w:p>
      <w:r>
        <w:t>飞书用户0439MK：[THUMBSUP] 2025-04-12 04:46:00</w:t>
      </w:r>
    </w:p>
  </w:comment>
  <w:comment w:id="25" w:date="2025-07-02T19:01:24.000+08:00" w:author="飞书用户4246WW">
    <w:p>
      <w:r>
        <w:t>工作队列：通过多个消费者并发消费同一个队列，提高消息处理速度，缓解消费瓶颈。
惰性队列：将消息直接存储在磁盘上，仅在消费时加载，适用于海量消息堆积场景，降低内存压力</w:t>
      </w:r>
    </w:p>
  </w:comment>
  <w:comment w:id="26" w:date="2025-03-13T05:33:24.000+08:00" w:author="飞书用户8111JO">
    <w:p>
      <w:r>
        <w:t>[image]</w:t>
      </w:r>
    </w:p>
  </w:comment>
  <w:comment w:id="27" w:date="2025-03-22T07:07:49.000+08:00" w:author="黄茜">
    <w:p>
      <w:r>
        <w:t>[image]</w:t>
      </w:r>
    </w:p>
  </w:comment>
  <w:comment w:id="28" w:date="2025-06-06T04:22:38.000+08:00" w:author="叁陆零零">
    <w:p>
      <w:r>
        <w:t>直接存磁盘而非内存。</w:t>
      </w:r>
    </w:p>
  </w:comment>
  <w:comment w:id="29" w:date="2025-03-03T19:32:56.000+08:00" w:author="王积有">
    <w:p>
      <w:r>
        <w:t>[image]</w:t>
      </w:r>
    </w:p>
  </w:comment>
  <w:comment w:id="30" w:date="2025-03-22T07:13:21.000+08:00" w:author="黄茜">
    <w:p>
      <w:r>
        <w:t>[image]</w:t>
      </w:r>
    </w:p>
    <w:p>
      <w:r>
        <w:t>[image]</w:t>
      </w:r>
    </w:p>
    <w:p>
      <w:r>
        <w:t>[image]</w:t>
      </w:r>
    </w:p>
  </w:comment>
  <w:comment w:id="31" w:date="2025-08-12T01:38:14.000+08:00" w:author="郝书媛">
    <w:p>
      <w:r>
        <w:t>集群有普通集群，镜像集群，冲裁队列三种模式。普通集群的节点中只会存储其他队列的引用，不存储消息。当访问集群某节点时，如果队列不在该节点，会从数据所在节点传递到当前节点并返回。镜像集群采用的是一主多从结构，主节点会将消息传递给从节点。</w:t>
      </w:r>
    </w:p>
  </w:comment>
  <w:comment w:id="32" w:date="2025-07-02T19:07:38.000+08:00" w:author="飞书用户4246WW">
    <w:p>
      <w:r>
        <w:t>队列存在于一个主节点上（Master）
同时有一个或多个镜像节点（Slaves）
所有写入、读取都经过主节点，然后同步给所有镜像
一旦主节点宕机，集群会自动提升一个镜像节点为新的主节点</w:t>
      </w:r>
    </w:p>
  </w:comment>
  <w:comment w:id="33" w:date="2025-02-13T01:53:16.000+08:00" w:author="鸡">
    <w:p>
      <w:r>
        <w:t>本质是主从模式，消息会在各个mq的镜像节点之间同步备份，创建队列的节点被称为该队列的主节点，备份到的其它节点叫做该队列的镜像节点。</w:t>
      </w:r>
    </w:p>
    <w:p>
      <w:r>
        <w:t>用户550371：[THUMBSUP] 2025-06-03 20:53:08</w:t>
      </w:r>
    </w:p>
  </w:comment>
  <w:comment w:id="34" w:date="2025-03-17T23:26:47.000+08:00" w:author="飞书用户3503FN">
    <w:p>
      <w:r>
        <w:t>[image]</w:t>
      </w:r>
    </w:p>
  </w:comment>
  <w:comment w:id="35" w:date="2025-05-30T01:01:35.000+08:00" w:author="飞书用户7674QA">
    <w:p>
      <w:r>
        <w:t>[image]</w:t>
      </w:r>
    </w:p>
  </w:comment>
  <w:comment w:id="36" w:date="2025-08-02T18:11:23.000+08:00" w:author="用户037348">
    <w:p>
      <w:r>
        <w:t>Raft一致性算法是一种通过投票选择主节点来保证节点之间达成共识的算法。通过选举Leader（主节点），由Leader和客户端进行交互，负责把客户端的操作打包成日志然后把日志同步给其它从节点（日志复制），只有大部分从节点都成功同步并返回确认主节点才会认为此次操作成功。
摘至</w:t>
      </w:r>
      <w:hyperlink r:id="rId1">
        <w:r>
          <w:t>https://blog.csdn.net/sniper_fandc/article/details/149312579</w:t>
        </w:r>
      </w:hyperlink>
    </w:p>
  </w:comment>
  <w:comment w:id="37" w:date="2025-02-26T00:17:33.000+08:00" w:author="飞书用户8605FU">
    <w:p>
      <w:r>
        <w:t>[image]</w:t>
      </w:r>
    </w:p>
  </w:comment>
  <w:comment w:id="38" w:date="2025-03-03T19:44:24.000+08:00" w:author="王积有">
    <w:p>
      <w:r>
        <w:t>[image]</w:t>
      </w:r>
    </w:p>
  </w:comment>
  <w:comment w:id="39" w:date="2025-03-22T23:56:24.000+08:00" w:author="黄茜">
    <w:p>
      <w:r>
        <w:t>[image]</w:t>
      </w:r>
    </w:p>
    <w:p>
      <w:r>
        <w:t>[image]</w:t>
      </w:r>
    </w:p>
    <w:p>
      <w:r>
        <w:t>[image]</w:t>
      </w:r>
    </w:p>
    <w:p>
      <w:r>
        <w:t>[image]</w:t>
      </w:r>
    </w:p>
  </w:comment>
  <w:comment w:id="40" w:date="2025-07-02T19:55:42.000+08:00" w:author="飞书用户4246WW">
    <w:p>
      <w:r>
        <w:t>Kafka 的生产者通过 异步发送 + 回调函数 + 重试机制，可以在发送失败时及时捕捉异常并自动重发，避免由于网络波动或 Broker 短暂不可用导致消息丢失，是保证“发送端”可靠性的关键手段。</w:t>
      </w:r>
    </w:p>
  </w:comment>
  <w:comment w:id="41" w:date="2025-03-03T21:01:46.000+08:00" w:author="王积有">
    <w:p>
      <w:r>
        <w:t>[image]</w:t>
      </w:r>
    </w:p>
    <w:p>
      <w:r>
        <w:t>飞书用户8320KI：[THUMBSUP] 2025-04-13 06:41:13</w:t>
      </w:r>
    </w:p>
    <w:p>
      <w:r>
        <w:t>飞书用户7880ZN：[THUMBSUP] 2025-07-06 19:14:07</w:t>
      </w:r>
    </w:p>
  </w:comment>
  <w:comment w:id="42" w:date="2025-03-23T00:02:39.000+08:00" w:author="黄茜">
    <w:p>
      <w:r>
        <w:t>[image]</w:t>
      </w:r>
    </w:p>
    <w:p>
      <w:r>
        <w:t>[image]</w:t>
      </w:r>
    </w:p>
    <w:p>
      <w:r>
        <w:t>飞书用户8320KI：[THUMBSUP] 2025-04-13 06:41:10</w:t>
      </w:r>
    </w:p>
  </w:comment>
  <w:comment w:id="43" w:date="2025-04-28T17:25:07.000+08:00" w:author="飞书用户2299PN">
    <w:p>
      <w:r>
        <w:t>@黄茜</w:t>
      </w:r>
    </w:p>
    <w:p>
      <w:r>
        <w:t>[image]</w:t>
      </w:r>
    </w:p>
  </w:comment>
  <w:comment w:id="44" w:date="2025-03-03T21:00:36.000+08:00" w:author="王积有">
    <w:p>
      <w:r>
        <w:t>[image]</w:t>
      </w:r>
    </w:p>
  </w:comment>
  <w:comment w:id="45" w:date="2025-03-23T00:07:52.000+08:00" w:author="黄茜">
    <w:p>
      <w:r>
        <w:t>[image]</w:t>
      </w:r>
    </w:p>
  </w:comment>
  <w:comment w:id="46" w:date="2024-10-28T01:12:16.000+08:00" w:author="张雨">
    <w:p>
      <w:r>
        <w:t>[image]</w:t>
      </w:r>
    </w:p>
  </w:comment>
  <w:comment w:id="47" w:date="2025-03-23T00:10:38.000+08:00" w:author="黄茜">
    <w:p>
      <w:r>
        <w:t>[image]</w:t>
      </w:r>
    </w:p>
  </w:comment>
  <w:comment w:id="48" w:date="2025-02-26T00:41:44.000+08:00" w:author="飞书用户8605FU">
    <w:p>
      <w:r>
        <w:t>[image]</w:t>
      </w:r>
    </w:p>
  </w:comment>
  <w:comment w:id="49" w:date="2025-03-23T00:19:37.000+08:00" w:author="黄茜">
    <w:p>
      <w:r>
        <w:t>[image]</w:t>
      </w:r>
    </w:p>
    <w:p>
      <w:r>
        <w:t>[image]</w:t>
      </w:r>
    </w:p>
  </w:comment>
  <w:comment w:id="50" w:date="2025-04-03T22:19:12.000+08:00" w:author="郝书媛">
    <w:p>
      <w:r>
        <w:t>[image]</w:t>
      </w:r>
    </w:p>
  </w:comment>
  <w:comment w:id="51" w:date="2025-03-03T21:08:23.000+08:00" w:author="王积有">
    <w:p>
      <w:r>
        <w:t>[image]</w:t>
      </w:r>
    </w:p>
  </w:comment>
  <w:comment w:id="52" w:date="2025-02-26T00:44:30.000+08:00" w:author="飞书用户8605FU">
    <w:p>
      <w:r>
        <w:t>[image]</w:t>
      </w:r>
    </w:p>
    <w:p>
      <w:r>
        <w:t>飞书用户8320KI：[THUMBSUP] 2025-04-13 06:59:07</w:t>
      </w:r>
    </w:p>
  </w:comment>
  <w:comment w:id="53" w:date="2025-03-03T21:09:25.000+08:00" w:author="王积有">
    <w:p>
      <w:r>
        <w:t>[image]</w:t>
      </w:r>
    </w:p>
    <w:p>
      <w:r>
        <w:t>飞书用户8320KI：[THUMBSUP] 2025-04-13 06:59:07</w:t>
      </w:r>
    </w:p>
  </w:comment>
  <w:comment w:id="54" w:date="2025-03-23T00:30:21.000+08:00" w:author="黄茜">
    <w:p>
      <w:r>
        <w:t>[image]</w:t>
      </w:r>
    </w:p>
    <w:p>
      <w:r>
        <w:t>[image]</w:t>
      </w:r>
    </w:p>
    <w:p>
      <w:r>
        <w:t>飞书用户8320KI：[THUMBSUP] 2025-04-13 06:59:16</w:t>
      </w:r>
    </w:p>
    <w:p>
      <w:r>
        <w:t>飞书用户2299PN：[THUMBSUP] 2025-04-28 17:47:15</w:t>
      </w:r>
    </w:p>
    <w:p>
      <w:r>
        <w:t>飞书用户5955QV：[THUMBSUP] 2025-05-15 04:47:06</w:t>
      </w:r>
    </w:p>
    <w:p>
      <w:r>
        <w:t>用户037348：[THUMBSUP] 2025-08-02 20:34:30</w:t>
      </w:r>
    </w:p>
  </w:comment>
  <w:comment w:id="55" w:date="2025-07-14T20:24:25.000+08:00" w:author="李迅">
    <w:p>
      <w:r>
        <w:t>1</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0795">
    <w:lvl>
      <w:start w:val="1"/>
      <w:numFmt w:val="decimal"/>
      <w:suff w:val="tab"/>
      <w:lvlText w:val="%1."/>
      <w:rPr>
        <w:color w:val="3370ff"/>
      </w:rPr>
    </w:lvl>
  </w:abstractNum>
  <w:abstractNum w:abstractNumId="460796">
    <w:lvl>
      <w:start w:val="2"/>
      <w:numFmt w:val="decimal"/>
      <w:suff w:val="tab"/>
      <w:lvlText w:val="%1."/>
      <w:rPr>
        <w:color w:val="3370ff"/>
      </w:rPr>
    </w:lvl>
  </w:abstractNum>
  <w:abstractNum w:abstractNumId="460797">
    <w:lvl>
      <w:start w:val="3"/>
      <w:numFmt w:val="decimal"/>
      <w:suff w:val="tab"/>
      <w:lvlText w:val="%1."/>
      <w:rPr>
        <w:color w:val="3370ff"/>
      </w:rPr>
    </w:lvl>
  </w:abstractNum>
  <w:abstractNum w:abstractNumId="460798">
    <w:lvl>
      <w:numFmt w:val="bullet"/>
      <w:suff w:val="tab"/>
      <w:lvlText w:val="•"/>
      <w:rPr>
        <w:color w:val="3370ff"/>
      </w:rPr>
    </w:lvl>
  </w:abstractNum>
  <w:abstractNum w:abstractNumId="460799">
    <w:lvl>
      <w:numFmt w:val="bullet"/>
      <w:suff w:val="tab"/>
      <w:lvlText w:val="•"/>
      <w:rPr>
        <w:color w:val="3370ff"/>
      </w:rPr>
    </w:lvl>
  </w:abstractNum>
  <w:abstractNum w:abstractNumId="460800">
    <w:lvl>
      <w:numFmt w:val="bullet"/>
      <w:suff w:val="tab"/>
      <w:lvlText w:val="•"/>
      <w:rPr>
        <w:color w:val="3370ff"/>
      </w:rPr>
    </w:lvl>
  </w:abstractNum>
  <w:abstractNum w:abstractNumId="460801">
    <w:lvl>
      <w:numFmt w:val="bullet"/>
      <w:suff w:val="tab"/>
      <w:lvlText w:val="•"/>
      <w:rPr>
        <w:color w:val="3370ff"/>
      </w:rPr>
    </w:lvl>
  </w:abstractNum>
  <w:abstractNum w:abstractNumId="460802">
    <w:lvl>
      <w:numFmt w:val="bullet"/>
      <w:suff w:val="tab"/>
      <w:lvlText w:val="•"/>
      <w:rPr>
        <w:color w:val="3370ff"/>
      </w:rPr>
    </w:lvl>
  </w:abstractNum>
  <w:abstractNum w:abstractNumId="460803">
    <w:lvl>
      <w:start w:val="1"/>
      <w:numFmt w:val="decimal"/>
      <w:suff w:val="tab"/>
      <w:lvlText w:val="%1."/>
      <w:rPr>
        <w:color w:val="3370ff"/>
      </w:rPr>
    </w:lvl>
  </w:abstractNum>
  <w:abstractNum w:abstractNumId="460804">
    <w:lvl>
      <w:start w:val="2"/>
      <w:numFmt w:val="decimal"/>
      <w:suff w:val="tab"/>
      <w:lvlText w:val="%1."/>
      <w:rPr>
        <w:color w:val="3370ff"/>
      </w:rPr>
    </w:lvl>
  </w:abstractNum>
  <w:abstractNum w:abstractNumId="460805">
    <w:lvl>
      <w:start w:val="3"/>
      <w:numFmt w:val="decimal"/>
      <w:suff w:val="tab"/>
      <w:lvlText w:val="%1."/>
      <w:rPr>
        <w:color w:val="3370ff"/>
      </w:rPr>
    </w:lvl>
  </w:abstractNum>
  <w:abstractNum w:abstractNumId="460806">
    <w:lvl>
      <w:numFmt w:val="bullet"/>
      <w:suff w:val="tab"/>
      <w:lvlText w:val="•"/>
      <w:rPr>
        <w:color w:val="3370ff"/>
      </w:rPr>
    </w:lvl>
  </w:abstractNum>
  <w:abstractNum w:abstractNumId="460807">
    <w:lvl>
      <w:start w:val="1"/>
      <w:numFmt w:val="decimal"/>
      <w:suff w:val="tab"/>
      <w:lvlText w:val="%1."/>
      <w:rPr>
        <w:color w:val="3370ff"/>
      </w:rPr>
    </w:lvl>
  </w:abstractNum>
  <w:abstractNum w:abstractNumId="460808">
    <w:lvl>
      <w:start w:val="2"/>
      <w:numFmt w:val="decimal"/>
      <w:suff w:val="tab"/>
      <w:lvlText w:val="%1."/>
      <w:rPr>
        <w:color w:val="3370ff"/>
      </w:rPr>
    </w:lvl>
  </w:abstractNum>
  <w:abstractNum w:abstractNumId="460809">
    <w:lvl>
      <w:start w:val="3"/>
      <w:numFmt w:val="decimal"/>
      <w:suff w:val="tab"/>
      <w:lvlText w:val="%1."/>
      <w:rPr>
        <w:color w:val="3370ff"/>
      </w:rPr>
    </w:lvl>
  </w:abstractNum>
  <w:abstractNum w:abstractNumId="460810">
    <w:lvl>
      <w:numFmt w:val="bullet"/>
      <w:suff w:val="tab"/>
      <w:lvlText w:val="•"/>
      <w:rPr>
        <w:color w:val="3370ff"/>
      </w:rPr>
    </w:lvl>
  </w:abstractNum>
  <w:abstractNum w:abstractNumId="460811">
    <w:lvl>
      <w:numFmt w:val="bullet"/>
      <w:suff w:val="tab"/>
      <w:lvlText w:val="•"/>
      <w:rPr>
        <w:color w:val="3370ff"/>
      </w:rPr>
    </w:lvl>
  </w:abstractNum>
  <w:abstractNum w:abstractNumId="460812">
    <w:lvl>
      <w:numFmt w:val="bullet"/>
      <w:suff w:val="tab"/>
      <w:lvlText w:val="•"/>
      <w:rPr>
        <w:color w:val="3370ff"/>
      </w:rPr>
    </w:lvl>
  </w:abstractNum>
  <w:abstractNum w:abstractNumId="460813">
    <w:lvl>
      <w:numFmt w:val="bullet"/>
      <w:suff w:val="tab"/>
      <w:lvlText w:val="•"/>
      <w:rPr>
        <w:color w:val="3370ff"/>
      </w:rPr>
    </w:lvl>
  </w:abstractNum>
  <w:abstractNum w:abstractNumId="460814">
    <w:lvl>
      <w:numFmt w:val="bullet"/>
      <w:suff w:val="tab"/>
      <w:lvlText w:val="•"/>
      <w:rPr>
        <w:color w:val="3370ff"/>
      </w:rPr>
    </w:lvl>
  </w:abstractNum>
  <w:abstractNum w:abstractNumId="460815">
    <w:lvl>
      <w:numFmt w:val="bullet"/>
      <w:suff w:val="tab"/>
      <w:lvlText w:val="•"/>
      <w:rPr>
        <w:color w:val="3370ff"/>
      </w:rPr>
    </w:lvl>
  </w:abstractNum>
  <w:abstractNum w:abstractNumId="460816">
    <w:lvl>
      <w:numFmt w:val="bullet"/>
      <w:suff w:val="tab"/>
      <w:lvlText w:val="•"/>
      <w:rPr>
        <w:color w:val="3370ff"/>
      </w:rPr>
    </w:lvl>
  </w:abstractNum>
  <w:abstractNum w:abstractNumId="460817">
    <w:lvl>
      <w:numFmt w:val="bullet"/>
      <w:suff w:val="tab"/>
      <w:lvlText w:val="•"/>
      <w:rPr>
        <w:color w:val="3370ff"/>
      </w:rPr>
    </w:lvl>
  </w:abstractNum>
  <w:abstractNum w:abstractNumId="460818">
    <w:lvl>
      <w:numFmt w:val="bullet"/>
      <w:suff w:val="tab"/>
      <w:lvlText w:val="•"/>
      <w:rPr>
        <w:color w:val="3370ff"/>
      </w:rPr>
    </w:lvl>
  </w:abstractNum>
  <w:abstractNum w:abstractNumId="460819">
    <w:lvl>
      <w:numFmt w:val="bullet"/>
      <w:suff w:val="tab"/>
      <w:lvlText w:val="•"/>
      <w:rPr>
        <w:color w:val="3370ff"/>
      </w:rPr>
    </w:lvl>
  </w:abstractNum>
  <w:abstractNum w:abstractNumId="460820">
    <w:lvl>
      <w:numFmt w:val="bullet"/>
      <w:suff w:val="tab"/>
      <w:lvlText w:val="•"/>
      <w:rPr>
        <w:color w:val="3370ff"/>
      </w:rPr>
    </w:lvl>
  </w:abstractNum>
  <w:abstractNum w:abstractNumId="460821">
    <w:lvl>
      <w:numFmt w:val="bullet"/>
      <w:suff w:val="tab"/>
      <w:lvlText w:val="•"/>
      <w:rPr>
        <w:color w:val="3370ff"/>
      </w:rPr>
    </w:lvl>
  </w:abstractNum>
  <w:abstractNum w:abstractNumId="460822">
    <w:lvl>
      <w:numFmt w:val="bullet"/>
      <w:suff w:val="tab"/>
      <w:lvlText w:val="•"/>
      <w:rPr>
        <w:color w:val="3370ff"/>
      </w:rPr>
    </w:lvl>
  </w:abstractNum>
  <w:abstractNum w:abstractNumId="460823">
    <w:lvl>
      <w:numFmt w:val="bullet"/>
      <w:suff w:val="tab"/>
      <w:lvlText w:val="•"/>
      <w:rPr>
        <w:color w:val="3370ff"/>
      </w:rPr>
    </w:lvl>
  </w:abstractNum>
  <w:num w:numId="1">
    <w:abstractNumId w:val="460795"/>
  </w:num>
  <w:num w:numId="2">
    <w:abstractNumId w:val="460796"/>
  </w:num>
  <w:num w:numId="3">
    <w:abstractNumId w:val="460797"/>
  </w:num>
  <w:num w:numId="4">
    <w:abstractNumId w:val="460798"/>
  </w:num>
  <w:num w:numId="5">
    <w:abstractNumId w:val="460799"/>
  </w:num>
  <w:num w:numId="6">
    <w:abstractNumId w:val="460800"/>
  </w:num>
  <w:num w:numId="7">
    <w:abstractNumId w:val="460801"/>
  </w:num>
  <w:num w:numId="8">
    <w:abstractNumId w:val="460802"/>
  </w:num>
  <w:num w:numId="9">
    <w:abstractNumId w:val="460803"/>
  </w:num>
  <w:num w:numId="10">
    <w:abstractNumId w:val="460804"/>
  </w:num>
  <w:num w:numId="11">
    <w:abstractNumId w:val="460805"/>
  </w:num>
  <w:num w:numId="12">
    <w:abstractNumId w:val="460806"/>
  </w:num>
  <w:num w:numId="13">
    <w:abstractNumId w:val="460807"/>
  </w:num>
  <w:num w:numId="14">
    <w:abstractNumId w:val="460808"/>
  </w:num>
  <w:num w:numId="15">
    <w:abstractNumId w:val="460809"/>
  </w:num>
  <w:num w:numId="16">
    <w:abstractNumId w:val="460810"/>
  </w:num>
  <w:num w:numId="17">
    <w:abstractNumId w:val="460811"/>
  </w:num>
  <w:num w:numId="18">
    <w:abstractNumId w:val="460812"/>
  </w:num>
  <w:num w:numId="19">
    <w:abstractNumId w:val="460813"/>
  </w:num>
  <w:num w:numId="20">
    <w:abstractNumId w:val="460814"/>
  </w:num>
  <w:num w:numId="21">
    <w:abstractNumId w:val="460815"/>
  </w:num>
  <w:num w:numId="22">
    <w:abstractNumId w:val="460816"/>
  </w:num>
  <w:num w:numId="23">
    <w:abstractNumId w:val="460817"/>
  </w:num>
  <w:num w:numId="24">
    <w:abstractNumId w:val="460818"/>
  </w:num>
  <w:num w:numId="25">
    <w:abstractNumId w:val="460819"/>
  </w:num>
  <w:num w:numId="26">
    <w:abstractNumId w:val="460820"/>
  </w:num>
  <w:num w:numId="27">
    <w:abstractNumId w:val="460821"/>
  </w:num>
  <w:num w:numId="28">
    <w:abstractNumId w:val="460822"/>
  </w:num>
  <w:num w:numId="29">
    <w:abstractNumId w:val="46082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comments.xml.rels><?xml version="1.0" encoding="UTF-8" standalone="yes"?><Relationships xmlns="http://schemas.openxmlformats.org/package/2006/relationships"><Relationship Id="rId1" Target="https://blog.csdn.net/sniper_fandc/article/details/149312579" TargetMode="External" Type="http://schemas.openxmlformats.org/officeDocument/2006/relationships/hyperlink"/></Relationship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comments.xml" Type="http://schemas.openxmlformats.org/officeDocument/2006/relationships/comments"/><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2025-09-14T03:25:27Z</dcterms:created>
  <dc:creator>Apache POI</dc:creator>
</cp:coreProperties>
</file>