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SSM框架</w:t>
      </w:r>
    </w:p>
    <w:p>
      <w:pPr>
        <w:pStyle w:val="5"/>
        <w:spacing w:before="240" w:after="120" w:line="288" w:lineRule="auto"/>
        <w:ind w:left="0"/>
        <w:jc w:val="left"/>
        <w:outlineLvl w:val="4"/>
      </w:pPr>
      <w:bookmarkStart w:name="heading_0" w:id="0"/>
      <w:r>
        <w:rPr>
          <w:rFonts w:eastAsia="等线" w:ascii="Arial" w:cs="Arial" w:hAnsi="Arial"/>
          <w:color w:val="3370ff"/>
          <w:sz w:val="24"/>
        </w:rPr>
        <w:t xml:space="preserve">1. </w:t>
      </w:r>
      <w:commentRangeStart w:id="1"/>
      <w:r>
        <w:rPr>
          <w:rFonts w:eastAsia="等线" w:ascii="Arial" w:cs="Arial" w:hAnsi="Arial"/>
          <w:b w:val="true"/>
          <w:sz w:val="24"/>
        </w:rPr>
        <w:t>Spring框架中的单例bean是线程安全的吗？</w:t>
      </w:r>
      <w:commentRangeEnd w:id="1"/>
      <w:r>
        <w:commentReference w:id="1"/>
      </w:r>
      <w:bookmarkEnd w:id="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2"/>
      <w:r>
        <w:rPr>
          <w:rFonts w:eastAsia="等线" w:ascii="Arial" w:cs="Arial" w:hAnsi="Arial"/>
          <w:sz w:val="22"/>
        </w:rPr>
        <w:t>不是线程安全的</w:t>
      </w:r>
      <w:commentRangeEnd w:id="2"/>
      <w:r>
        <w:commentReference w:id="2"/>
      </w:r>
      <w:r>
        <w:rPr>
          <w:rFonts w:eastAsia="等线" w:ascii="Arial" w:cs="Arial" w:hAnsi="Arial"/>
          <w:sz w:val="22"/>
        </w:rPr>
        <w:t>。当多用户同时请求一个服务时，容器会给每个请求分配一个线程，这些线程会并发执行业务逻辑。如果处理逻辑中包含对单例状态的修改，比如修改单例的成员属性，就必须考虑线程同步问题。Spring框架本身并不对单例bean进行线程安全封装，线程安全和并发问题需要开发者自行处理。</w:t>
      </w:r>
    </w:p>
    <w:p>
      <w:pPr>
        <w:spacing w:before="120" w:after="120" w:line="288" w:lineRule="auto"/>
        <w:ind w:left="0"/>
        <w:jc w:val="left"/>
      </w:pPr>
      <w:r>
        <w:rPr>
          <w:rFonts w:eastAsia="等线" w:ascii="Arial" w:cs="Arial" w:hAnsi="Arial"/>
          <w:sz w:val="22"/>
        </w:rPr>
        <w:t>通常在项目中使用的Spring bean</w:t>
      </w:r>
      <w:commentRangeStart w:id="3"/>
      <w:r>
        <w:rPr>
          <w:rFonts w:eastAsia="等线" w:ascii="Arial" w:cs="Arial" w:hAnsi="Arial"/>
          <w:sz w:val="22"/>
        </w:rPr>
        <w:t>是</w:t>
      </w:r>
      <w:r>
        <w:rPr>
          <w:rFonts w:eastAsia="等线" w:ascii="Arial" w:cs="Arial" w:hAnsi="Arial"/>
          <w:sz w:val="22"/>
        </w:rPr>
        <w:t>不可变状态</w:t>
      </w:r>
      <w:commentRangeEnd w:id="3"/>
      <w:r>
        <w:commentReference w:id="3"/>
      </w:r>
      <w:r>
        <w:rPr>
          <w:rFonts w:eastAsia="等线" w:ascii="Arial" w:cs="Arial" w:hAnsi="Arial"/>
          <w:sz w:val="22"/>
        </w:rPr>
        <w:t>（如Service类和DAO类）</w:t>
      </w:r>
      <w:r>
        <w:rPr>
          <w:rFonts w:eastAsia="等线" w:ascii="Arial" w:cs="Arial" w:hAnsi="Arial"/>
          <w:sz w:val="22"/>
        </w:rPr>
        <w:t>，因此在某种程度上可以说Spring的单例bean是线程安全的。</w:t>
      </w:r>
      <w:commentRangeStart w:id="4"/>
      <w:r>
        <w:rPr>
          <w:rFonts w:eastAsia="等线" w:ascii="Arial" w:cs="Arial" w:hAnsi="Arial"/>
          <w:sz w:val="22"/>
        </w:rPr>
        <w:t>如果bean有多种状态</w:t>
      </w:r>
      <w:commentRangeEnd w:id="4"/>
      <w:r>
        <w:commentReference w:id="4"/>
      </w:r>
      <w:r>
        <w:rPr>
          <w:rFonts w:eastAsia="等线" w:ascii="Arial" w:cs="Arial" w:hAnsi="Arial"/>
          <w:sz w:val="22"/>
        </w:rPr>
        <w:t>（如ViewModel对象），就需要自行保证线程安全。最简单的解决办法是将单例bean的作用域由</w:t>
      </w:r>
      <w:commentRangeStart w:id="5"/>
      <w:commentRangeStart w:id="6"/>
      <w:commentRangeStart w:id="7"/>
      <w:commentRangeStart w:id="8"/>
      <w:r>
        <w:rPr>
          <w:rFonts w:eastAsia="等线" w:ascii="Arial" w:cs="Arial" w:hAnsi="Arial"/>
          <w:sz w:val="22"/>
        </w:rPr>
        <w:t>“</w:t>
      </w:r>
      <w:r>
        <w:rPr>
          <w:rFonts w:eastAsia="等线" w:ascii="Arial" w:cs="Arial" w:hAnsi="Arial"/>
          <w:sz w:val="22"/>
        </w:rPr>
        <w:t>singleton</w:t>
      </w:r>
      <w:r>
        <w:rPr>
          <w:rFonts w:eastAsia="等线" w:ascii="Arial" w:cs="Arial" w:hAnsi="Arial"/>
          <w:sz w:val="22"/>
        </w:rPr>
        <w:t>”变更为“prototype”</w:t>
      </w:r>
      <w:r>
        <w:rPr>
          <w:rFonts w:eastAsia="等线" w:ascii="Arial" w:cs="Arial" w:hAnsi="Arial"/>
          <w:sz w:val="22"/>
        </w:rPr>
        <w:t>。</w:t>
      </w:r>
      <w:commentRangeEnd w:id="5"/>
      <w:r>
        <w:commentReference w:id="5"/>
      </w:r>
      <w:commentRangeEnd w:id="6"/>
      <w:r>
        <w:commentReference w:id="6"/>
      </w:r>
      <w:commentRangeEnd w:id="7"/>
      <w:r>
        <w:commentReference w:id="7"/>
      </w:r>
      <w:commentRangeEnd w:id="8"/>
      <w:r>
        <w:commentReference w:id="8"/>
      </w:r>
    </w:p>
    <w:p>
      <w:pPr>
        <w:spacing w:before="120" w:after="120" w:line="288" w:lineRule="auto"/>
        <w:ind w:left="0"/>
        <w:jc w:val="left"/>
      </w:pPr>
    </w:p>
    <w:p>
      <w:pPr>
        <w:pStyle w:val="5"/>
        <w:spacing w:before="240" w:after="120" w:line="288" w:lineRule="auto"/>
        <w:ind w:left="0"/>
        <w:jc w:val="left"/>
        <w:outlineLvl w:val="4"/>
      </w:pPr>
      <w:bookmarkStart w:name="heading_1" w:id="1"/>
      <w:r>
        <w:rPr>
          <w:rFonts w:eastAsia="等线" w:ascii="Arial" w:cs="Arial" w:hAnsi="Arial"/>
          <w:color w:val="3370ff"/>
          <w:sz w:val="24"/>
        </w:rPr>
        <w:t xml:space="preserve">2. </w:t>
      </w:r>
      <w:r>
        <w:rPr>
          <w:rFonts w:eastAsia="等线" w:ascii="Arial" w:cs="Arial" w:hAnsi="Arial"/>
          <w:b w:val="true"/>
          <w:sz w:val="24"/>
        </w:rPr>
        <w:t>什么是</w:t>
      </w:r>
      <w:commentRangeStart w:id="9"/>
      <w:r>
        <w:rPr>
          <w:rFonts w:eastAsia="等线" w:ascii="Arial" w:cs="Arial" w:hAnsi="Arial"/>
          <w:b w:val="true"/>
          <w:sz w:val="24"/>
        </w:rPr>
        <w:t>AOP</w:t>
      </w:r>
      <w:commentRangeEnd w:id="9"/>
      <w:r>
        <w:commentReference w:id="9"/>
      </w:r>
      <w:r>
        <w:rPr>
          <w:rFonts w:eastAsia="等线" w:ascii="Arial" w:cs="Arial" w:hAnsi="Arial"/>
          <w:b w:val="true"/>
          <w:sz w:val="24"/>
        </w:rPr>
        <w:t>？</w:t>
      </w:r>
      <w:bookmarkEnd w:id="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10"/>
      <w:r>
        <w:rPr>
          <w:rFonts w:eastAsia="等线" w:ascii="Arial" w:cs="Arial" w:hAnsi="Arial"/>
          <w:sz w:val="22"/>
        </w:rPr>
        <w:t>AOP</w:t>
      </w:r>
      <w:commentRangeEnd w:id="10"/>
      <w:r>
        <w:commentReference w:id="10"/>
      </w:r>
      <w:r>
        <w:rPr>
          <w:rFonts w:eastAsia="等线" w:ascii="Arial" w:cs="Arial" w:hAnsi="Arial"/>
          <w:sz w:val="22"/>
        </w:rPr>
        <w:t>，即面向切面编程，在Spring中用于将那些与业务无关但对多个对象产生影响的公共行为和逻辑抽取出来，实现公共模块复用，降低耦合。常见的应用场景包括公共日志保存和事务处理。</w:t>
      </w:r>
    </w:p>
    <w:p>
      <w:pPr>
        <w:spacing w:before="120" w:after="120" w:line="288" w:lineRule="auto"/>
        <w:ind w:left="0"/>
        <w:jc w:val="left"/>
      </w:pPr>
    </w:p>
    <w:p>
      <w:pPr>
        <w:pStyle w:val="5"/>
        <w:spacing w:before="240" w:after="120" w:line="288" w:lineRule="auto"/>
        <w:ind w:left="0"/>
        <w:jc w:val="left"/>
        <w:outlineLvl w:val="4"/>
      </w:pPr>
      <w:bookmarkStart w:name="heading_2" w:id="2"/>
      <w:r>
        <w:rPr>
          <w:rFonts w:eastAsia="等线" w:ascii="Arial" w:cs="Arial" w:hAnsi="Arial"/>
          <w:color w:val="3370ff"/>
          <w:sz w:val="24"/>
        </w:rPr>
        <w:t xml:space="preserve">3. </w:t>
      </w:r>
      <w:r>
        <w:rPr>
          <w:rFonts w:eastAsia="等线" w:ascii="Arial" w:cs="Arial" w:hAnsi="Arial"/>
          <w:b w:val="true"/>
          <w:sz w:val="24"/>
        </w:rPr>
        <w:t>你们项目中有没有使用到AOP？</w:t>
      </w:r>
      <w:bookmarkEnd w:id="2"/>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我们之前在后台管理系统中使用AOP来记录系统操作日志。主要思路是使用AOP的</w:t>
      </w:r>
      <w:commentRangeStart w:id="11"/>
      <w:commentRangeStart w:id="12"/>
      <w:commentRangeStart w:id="13"/>
      <w:r>
        <w:rPr>
          <w:rFonts w:eastAsia="等线" w:ascii="Arial" w:cs="Arial" w:hAnsi="Arial"/>
          <w:sz w:val="22"/>
        </w:rPr>
        <w:t>环绕通知</w:t>
      </w:r>
      <w:commentRangeEnd w:id="11"/>
      <w:r>
        <w:commentReference w:id="11"/>
      </w:r>
      <w:commentRangeEnd w:id="12"/>
      <w:r>
        <w:commentReference w:id="12"/>
      </w:r>
      <w:commentRangeEnd w:id="13"/>
      <w:r>
        <w:commentReference w:id="13"/>
      </w:r>
      <w:r>
        <w:rPr>
          <w:rFonts w:eastAsia="等线" w:ascii="Arial" w:cs="Arial" w:hAnsi="Arial"/>
          <w:sz w:val="22"/>
        </w:rPr>
        <w:t>和</w:t>
      </w:r>
      <w:commentRangeStart w:id="14"/>
      <w:r>
        <w:rPr>
          <w:rFonts w:eastAsia="等线" w:ascii="Arial" w:cs="Arial" w:hAnsi="Arial"/>
          <w:sz w:val="22"/>
        </w:rPr>
        <w:t>切点表达式</w:t>
      </w:r>
      <w:commentRangeEnd w:id="14"/>
      <w:r>
        <w:commentReference w:id="14"/>
      </w:r>
      <w:r>
        <w:rPr>
          <w:rFonts w:eastAsia="等线" w:ascii="Arial" w:cs="Arial" w:hAnsi="Arial"/>
          <w:sz w:val="22"/>
        </w:rPr>
        <w:t>，找到需要记录日志的方法，然后通过</w:t>
      </w:r>
      <w:r>
        <w:rPr>
          <w:rFonts w:eastAsia="等线" w:ascii="Arial" w:cs="Arial" w:hAnsi="Arial"/>
          <w:sz w:val="22"/>
        </w:rPr>
        <w:t>环绕通知的</w:t>
      </w:r>
      <w:r>
        <w:rPr>
          <w:rFonts w:eastAsia="等线" w:ascii="Arial" w:cs="Arial" w:hAnsi="Arial"/>
          <w:sz w:val="22"/>
        </w:rPr>
        <w:t>参数</w:t>
      </w:r>
      <w:r>
        <w:rPr>
          <w:rFonts w:eastAsia="等线" w:ascii="Arial" w:cs="Arial" w:hAnsi="Arial"/>
          <w:sz w:val="22"/>
        </w:rPr>
        <w:t>获取请求方法的参数，例如类信息、方法信息、注解、请求方式等，并将这些参数保存到数据库。</w:t>
      </w:r>
    </w:p>
    <w:p>
      <w:pPr>
        <w:spacing w:before="120" w:after="120" w:line="288" w:lineRule="auto"/>
        <w:ind w:left="0"/>
        <w:jc w:val="left"/>
      </w:pPr>
    </w:p>
    <w:p>
      <w:pPr>
        <w:pStyle w:val="5"/>
        <w:spacing w:before="240" w:after="120" w:line="288" w:lineRule="auto"/>
        <w:ind w:left="0"/>
        <w:jc w:val="left"/>
        <w:outlineLvl w:val="4"/>
      </w:pPr>
      <w:bookmarkStart w:name="heading_3" w:id="3"/>
      <w:r>
        <w:rPr>
          <w:rFonts w:eastAsia="等线" w:ascii="Arial" w:cs="Arial" w:hAnsi="Arial"/>
          <w:color w:val="3370ff"/>
          <w:sz w:val="24"/>
        </w:rPr>
        <w:t xml:space="preserve">4. </w:t>
      </w:r>
      <w:r>
        <w:rPr>
          <w:rFonts w:eastAsia="等线" w:ascii="Arial" w:cs="Arial" w:hAnsi="Arial"/>
          <w:b w:val="true"/>
          <w:sz w:val="24"/>
        </w:rPr>
        <w:t>Spring中的事务是如何实现的？</w:t>
      </w:r>
      <w:bookmarkEnd w:id="3"/>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Spring实现事务的本质是利用AOP完成的。它对</w:t>
      </w:r>
      <w:commentRangeStart w:id="15"/>
      <w:r>
        <w:rPr>
          <w:rFonts w:eastAsia="等线" w:ascii="Arial" w:cs="Arial" w:hAnsi="Arial"/>
          <w:sz w:val="22"/>
        </w:rPr>
        <w:t>方法前后进行拦截</w:t>
      </w:r>
      <w:commentRangeEnd w:id="15"/>
      <w:r>
        <w:commentReference w:id="15"/>
      </w:r>
      <w:r>
        <w:rPr>
          <w:rFonts w:eastAsia="等线" w:ascii="Arial" w:cs="Arial" w:hAnsi="Arial"/>
          <w:sz w:val="22"/>
        </w:rPr>
        <w:t>，在执行方法前开启事务，在执行完目标方法后根据执行情况提交或回滚事务。</w:t>
      </w:r>
    </w:p>
    <w:p>
      <w:pPr>
        <w:spacing w:before="120" w:after="120" w:line="288" w:lineRule="auto"/>
        <w:ind w:left="0"/>
        <w:jc w:val="left"/>
      </w:pPr>
    </w:p>
    <w:p>
      <w:pPr>
        <w:pStyle w:val="5"/>
        <w:spacing w:before="240" w:after="120" w:line="288" w:lineRule="auto"/>
        <w:ind w:left="0"/>
        <w:jc w:val="left"/>
        <w:outlineLvl w:val="4"/>
      </w:pPr>
      <w:bookmarkStart w:name="heading_4" w:id="4"/>
      <w:r>
        <w:rPr>
          <w:rFonts w:eastAsia="等线" w:ascii="Arial" w:cs="Arial" w:hAnsi="Arial"/>
          <w:color w:val="3370ff"/>
          <w:sz w:val="24"/>
        </w:rPr>
        <w:t xml:space="preserve">5. </w:t>
      </w:r>
      <w:r>
        <w:rPr>
          <w:rFonts w:eastAsia="等线" w:ascii="Arial" w:cs="Arial" w:hAnsi="Arial"/>
          <w:b w:val="true"/>
          <w:sz w:val="24"/>
        </w:rPr>
        <w:t>Spring中</w:t>
      </w:r>
      <w:commentRangeStart w:id="16"/>
      <w:r>
        <w:rPr>
          <w:rFonts w:eastAsia="等线" w:ascii="Arial" w:cs="Arial" w:hAnsi="Arial"/>
          <w:b w:val="true"/>
          <w:sz w:val="24"/>
        </w:rPr>
        <w:t>事务</w:t>
      </w:r>
      <w:r>
        <w:rPr>
          <w:rFonts w:eastAsia="等线" w:ascii="Arial" w:cs="Arial" w:hAnsi="Arial"/>
          <w:b w:val="true"/>
          <w:sz w:val="24"/>
        </w:rPr>
        <w:t>失效</w:t>
      </w:r>
      <w:commentRangeEnd w:id="16"/>
      <w:r>
        <w:commentReference w:id="16"/>
      </w:r>
      <w:r>
        <w:rPr>
          <w:rFonts w:eastAsia="等线" w:ascii="Arial" w:cs="Arial" w:hAnsi="Arial"/>
          <w:b w:val="true"/>
          <w:sz w:val="24"/>
        </w:rPr>
        <w:t>的场景</w:t>
      </w:r>
      <w:r>
        <w:rPr>
          <w:rFonts w:eastAsia="等线" w:ascii="Arial" w:cs="Arial" w:hAnsi="Arial"/>
          <w:b w:val="true"/>
          <w:sz w:val="24"/>
        </w:rPr>
        <w:t>有哪些？</w:t>
      </w:r>
      <w:bookmarkEnd w:id="4"/>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在项目中，我遇到过几种导致事务失效的场景：</w:t>
      </w:r>
    </w:p>
    <w:p>
      <w:pPr>
        <w:numPr>
          <w:numId w:val="1"/>
        </w:numPr>
        <w:spacing w:before="120" w:after="120" w:line="288" w:lineRule="auto"/>
        <w:ind w:left="0"/>
        <w:jc w:val="left"/>
      </w:pPr>
      <w:r>
        <w:rPr>
          <w:rFonts w:eastAsia="等线" w:ascii="Arial" w:cs="Arial" w:hAnsi="Arial"/>
          <w:sz w:val="22"/>
        </w:rPr>
        <w:t>如果方法</w:t>
      </w:r>
      <w:r>
        <w:rPr>
          <w:rFonts w:eastAsia="等线" w:ascii="Arial" w:cs="Arial" w:hAnsi="Arial"/>
          <w:sz w:val="22"/>
        </w:rPr>
        <w:t>内部捕获并处理了异常，没有将异常抛出，会导致事务失效。</w:t>
      </w:r>
      <w:r>
        <w:rPr>
          <w:rFonts w:eastAsia="等线" w:ascii="Arial" w:cs="Arial" w:hAnsi="Arial"/>
          <w:sz w:val="22"/>
        </w:rPr>
        <w:t>因此，处理异常后应该确保异常能够被抛出。</w:t>
      </w:r>
    </w:p>
    <w:p>
      <w:pPr>
        <w:numPr>
          <w:numId w:val="2"/>
        </w:numPr>
        <w:spacing w:before="120" w:after="120" w:line="288" w:lineRule="auto"/>
        <w:ind w:left="0"/>
        <w:jc w:val="left"/>
      </w:pPr>
      <w:r>
        <w:rPr>
          <w:rFonts w:eastAsia="等线" w:ascii="Arial" w:cs="Arial" w:hAnsi="Arial"/>
          <w:sz w:val="22"/>
        </w:rPr>
        <w:t>如果方法</w:t>
      </w:r>
      <w:r>
        <w:rPr>
          <w:rFonts w:eastAsia="等线" w:ascii="Arial" w:cs="Arial" w:hAnsi="Arial"/>
          <w:sz w:val="22"/>
        </w:rPr>
        <w:t>抛出</w:t>
      </w:r>
      <w:commentRangeStart w:id="17"/>
      <w:r>
        <w:rPr>
          <w:rFonts w:eastAsia="等线" w:ascii="Arial" w:cs="Arial" w:hAnsi="Arial"/>
          <w:sz w:val="22"/>
        </w:rPr>
        <w:t>检查型异常</w:t>
      </w:r>
      <w:commentRangeEnd w:id="17"/>
      <w:r>
        <w:commentReference w:id="17"/>
      </w:r>
      <w:r>
        <w:rPr>
          <w:rFonts w:eastAsia="等线" w:ascii="Arial" w:cs="Arial" w:hAnsi="Arial"/>
          <w:sz w:val="22"/>
        </w:rPr>
        <w:t>（</w:t>
      </w:r>
      <w:r>
        <w:rPr>
          <w:rFonts w:eastAsia="等线" w:ascii="Arial" w:cs="Arial" w:hAnsi="Arial"/>
          <w:sz w:val="22"/>
        </w:rPr>
        <w:t>checked exception</w:t>
      </w:r>
      <w:r>
        <w:rPr>
          <w:rFonts w:eastAsia="等线" w:ascii="Arial" w:cs="Arial" w:hAnsi="Arial"/>
          <w:sz w:val="22"/>
        </w:rPr>
        <w:t>），并且没有在</w:t>
      </w:r>
      <w:r>
        <w:rPr>
          <w:rFonts w:eastAsia="Consolas" w:ascii="Consolas" w:cs="Consolas" w:hAnsi="Consolas"/>
          <w:sz w:val="22"/>
          <w:shd w:fill="EFF0F1"/>
        </w:rPr>
        <w:t>@Transactional</w:t>
      </w:r>
      <w:r>
        <w:rPr>
          <w:rFonts w:eastAsia="等线" w:ascii="Arial" w:cs="Arial" w:hAnsi="Arial"/>
          <w:sz w:val="22"/>
        </w:rPr>
        <w:t>注解</w:t>
      </w:r>
      <w:r>
        <w:rPr>
          <w:rFonts w:eastAsia="等线" w:ascii="Arial" w:cs="Arial" w:hAnsi="Arial"/>
          <w:sz w:val="22"/>
        </w:rPr>
        <w:t>上配置</w:t>
      </w:r>
      <w:commentRangeStart w:id="18"/>
      <w:r>
        <w:rPr>
          <w:rFonts w:eastAsia="Consolas" w:ascii="Consolas" w:cs="Consolas" w:hAnsi="Consolas"/>
          <w:sz w:val="22"/>
          <w:shd w:fill="EFF0F1"/>
        </w:rPr>
        <w:t>rollbackFor</w:t>
      </w:r>
      <w:commentRangeEnd w:id="18"/>
      <w:r>
        <w:commentReference w:id="18"/>
      </w:r>
      <w:r>
        <w:rPr>
          <w:rFonts w:eastAsia="等线" w:ascii="Arial" w:cs="Arial" w:hAnsi="Arial"/>
          <w:sz w:val="22"/>
        </w:rPr>
        <w:t>属性为</w:t>
      </w:r>
      <w:r>
        <w:rPr>
          <w:rFonts w:eastAsia="Consolas" w:ascii="Consolas" w:cs="Consolas" w:hAnsi="Consolas"/>
          <w:sz w:val="22"/>
          <w:shd w:fill="EFF0F1"/>
        </w:rPr>
        <w:t>Exception</w:t>
      </w:r>
      <w:r>
        <w:rPr>
          <w:rFonts w:eastAsia="等线" w:ascii="Arial" w:cs="Arial" w:hAnsi="Arial"/>
          <w:sz w:val="22"/>
        </w:rPr>
        <w:t>，那么异常发生时事务可能不会回滚。</w:t>
      </w:r>
    </w:p>
    <w:p>
      <w:pPr>
        <w:numPr>
          <w:numId w:val="3"/>
        </w:numPr>
        <w:spacing w:before="120" w:after="120" w:line="288" w:lineRule="auto"/>
        <w:ind w:left="0"/>
        <w:jc w:val="left"/>
      </w:pPr>
      <w:r>
        <w:rPr>
          <w:rFonts w:eastAsia="等线" w:ascii="Arial" w:cs="Arial" w:hAnsi="Arial"/>
          <w:sz w:val="22"/>
        </w:rPr>
        <w:t>如果事务</w:t>
      </w:r>
      <w:r>
        <w:rPr>
          <w:rFonts w:eastAsia="等线" w:ascii="Arial" w:cs="Arial" w:hAnsi="Arial"/>
          <w:sz w:val="22"/>
        </w:rPr>
        <w:t>注解的方法不是公开（public）修饰的，也可能导致事务失效。</w:t>
      </w:r>
    </w:p>
    <w:p>
      <w:pPr>
        <w:spacing w:before="120" w:after="120" w:line="288" w:lineRule="auto"/>
        <w:ind w:left="0"/>
        <w:jc w:val="left"/>
      </w:pPr>
    </w:p>
    <w:p>
      <w:pPr>
        <w:pStyle w:val="5"/>
        <w:spacing w:before="240" w:after="120" w:line="288" w:lineRule="auto"/>
        <w:ind w:left="0"/>
        <w:jc w:val="left"/>
        <w:outlineLvl w:val="4"/>
      </w:pPr>
      <w:bookmarkStart w:name="heading_5" w:id="5"/>
      <w:r>
        <w:rPr>
          <w:rFonts w:eastAsia="等线" w:ascii="Arial" w:cs="Arial" w:hAnsi="Arial"/>
          <w:color w:val="3370ff"/>
          <w:sz w:val="24"/>
        </w:rPr>
        <w:t xml:space="preserve">6. </w:t>
      </w:r>
      <w:commentRangeStart w:id="19"/>
      <w:commentRangeStart w:id="20"/>
      <w:commentRangeStart w:id="21"/>
      <w:commentRangeStart w:id="22"/>
      <w:r>
        <w:rPr>
          <w:rFonts w:eastAsia="等线" w:ascii="Arial" w:cs="Arial" w:hAnsi="Arial"/>
          <w:b w:val="true"/>
          <w:sz w:val="24"/>
        </w:rPr>
        <w:t>Spring的</w:t>
      </w:r>
      <w:r>
        <w:rPr>
          <w:rFonts w:eastAsia="等线" w:ascii="Arial" w:cs="Arial" w:hAnsi="Arial"/>
          <w:b w:val="true"/>
          <w:sz w:val="24"/>
        </w:rPr>
        <w:t>bean的生命周期</w:t>
      </w:r>
      <w:r>
        <w:rPr>
          <w:rFonts w:eastAsia="等线" w:ascii="Arial" w:cs="Arial" w:hAnsi="Arial"/>
          <w:b w:val="true"/>
          <w:sz w:val="24"/>
        </w:rPr>
        <w:t>？</w:t>
      </w:r>
      <w:commentRangeEnd w:id="19"/>
      <w:r>
        <w:commentReference w:id="19"/>
      </w:r>
      <w:commentRangeEnd w:id="20"/>
      <w:r>
        <w:commentReference w:id="20"/>
      </w:r>
      <w:commentRangeEnd w:id="21"/>
      <w:r>
        <w:commentReference w:id="21"/>
      </w:r>
      <w:commentRangeEnd w:id="22"/>
      <w:r>
        <w:commentReference w:id="22"/>
      </w:r>
      <w:bookmarkEnd w:id="5"/>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Spring中bean的</w:t>
      </w:r>
      <w:commentRangeStart w:id="23"/>
      <w:r>
        <w:rPr>
          <w:rFonts w:eastAsia="等线" w:ascii="Arial" w:cs="Arial" w:hAnsi="Arial"/>
          <w:sz w:val="22"/>
        </w:rPr>
        <w:t>生命周期</w:t>
      </w:r>
      <w:commentRangeEnd w:id="23"/>
      <w:r>
        <w:commentReference w:id="23"/>
      </w:r>
      <w:r>
        <w:rPr>
          <w:rFonts w:eastAsia="等线" w:ascii="Arial" w:cs="Arial" w:hAnsi="Arial"/>
          <w:sz w:val="22"/>
        </w:rPr>
        <w:t>包括以下步骤：</w:t>
      </w:r>
    </w:p>
    <w:p>
      <w:pPr>
        <w:numPr>
          <w:numId w:val="4"/>
        </w:numPr>
        <w:spacing w:before="120" w:after="120" w:line="288" w:lineRule="auto"/>
        <w:ind w:left="0"/>
        <w:jc w:val="left"/>
      </w:pPr>
      <w:r>
        <w:rPr>
          <w:rFonts w:eastAsia="等线" w:ascii="Arial" w:cs="Arial" w:hAnsi="Arial"/>
          <w:sz w:val="22"/>
        </w:rPr>
        <w:t>通过</w:t>
      </w:r>
      <w:r>
        <w:rPr>
          <w:rFonts w:eastAsia="Consolas" w:ascii="Consolas" w:cs="Consolas" w:hAnsi="Consolas"/>
          <w:sz w:val="22"/>
          <w:shd w:fill="EFF0F1"/>
        </w:rPr>
        <w:t>BeanDefinition</w:t>
      </w:r>
      <w:r>
        <w:rPr>
          <w:rFonts w:eastAsia="等线" w:ascii="Arial" w:cs="Arial" w:hAnsi="Arial"/>
          <w:sz w:val="22"/>
        </w:rPr>
        <w:t>获取bean的定义信息。</w:t>
      </w:r>
    </w:p>
    <w:p>
      <w:pPr>
        <w:numPr>
          <w:numId w:val="5"/>
        </w:numPr>
        <w:spacing w:before="120" w:after="120" w:line="288" w:lineRule="auto"/>
        <w:ind w:left="0"/>
        <w:jc w:val="left"/>
      </w:pPr>
      <w:r>
        <w:rPr>
          <w:rFonts w:eastAsia="等线" w:ascii="Arial" w:cs="Arial" w:hAnsi="Arial"/>
          <w:sz w:val="22"/>
        </w:rPr>
        <w:t>调用构造函数实例化bean。</w:t>
      </w:r>
    </w:p>
    <w:p>
      <w:pPr>
        <w:numPr>
          <w:numId w:val="6"/>
        </w:numPr>
        <w:spacing w:before="120" w:after="120" w:line="288" w:lineRule="auto"/>
        <w:ind w:left="0"/>
        <w:jc w:val="left"/>
      </w:pPr>
      <w:r>
        <w:rPr>
          <w:rFonts w:eastAsia="等线" w:ascii="Arial" w:cs="Arial" w:hAnsi="Arial"/>
          <w:sz w:val="22"/>
        </w:rPr>
        <w:t>进行bean的</w:t>
      </w:r>
      <w:commentRangeStart w:id="24"/>
      <w:r>
        <w:rPr>
          <w:rFonts w:eastAsia="等线" w:ascii="Arial" w:cs="Arial" w:hAnsi="Arial"/>
          <w:sz w:val="22"/>
        </w:rPr>
        <w:t>依赖注入</w:t>
      </w:r>
      <w:commentRangeEnd w:id="24"/>
      <w:r>
        <w:commentReference w:id="24"/>
      </w:r>
      <w:r>
        <w:rPr>
          <w:rFonts w:eastAsia="等线" w:ascii="Arial" w:cs="Arial" w:hAnsi="Arial"/>
          <w:sz w:val="22"/>
        </w:rPr>
        <w:t>，例如通过setter方法或</w:t>
      </w:r>
      <w:r>
        <w:rPr>
          <w:rFonts w:eastAsia="Consolas" w:ascii="Consolas" w:cs="Consolas" w:hAnsi="Consolas"/>
          <w:sz w:val="22"/>
          <w:shd w:fill="EFF0F1"/>
        </w:rPr>
        <w:t>@Autowired</w:t>
      </w:r>
      <w:r>
        <w:rPr>
          <w:rFonts w:eastAsia="等线" w:ascii="Arial" w:cs="Arial" w:hAnsi="Arial"/>
          <w:sz w:val="22"/>
        </w:rPr>
        <w:t>注解。</w:t>
      </w:r>
    </w:p>
    <w:p>
      <w:pPr>
        <w:numPr>
          <w:numId w:val="7"/>
        </w:numPr>
        <w:spacing w:before="120" w:after="120" w:line="288" w:lineRule="auto"/>
        <w:ind w:left="0"/>
        <w:jc w:val="left"/>
      </w:pPr>
      <w:r>
        <w:rPr>
          <w:rFonts w:eastAsia="等线" w:ascii="Arial" w:cs="Arial" w:hAnsi="Arial"/>
          <w:sz w:val="22"/>
        </w:rPr>
        <w:t>处理实现了</w:t>
      </w:r>
      <w:commentRangeStart w:id="25"/>
      <w:r>
        <w:rPr>
          <w:rFonts w:eastAsia="Consolas" w:ascii="Consolas" w:cs="Consolas" w:hAnsi="Consolas"/>
          <w:sz w:val="22"/>
          <w:shd w:fill="EFF0F1"/>
        </w:rPr>
        <w:t>Aware</w:t>
      </w:r>
      <w:r>
        <w:rPr>
          <w:rFonts w:eastAsia="等线" w:ascii="Arial" w:cs="Arial" w:hAnsi="Arial"/>
          <w:sz w:val="22"/>
        </w:rPr>
        <w:t>接口</w:t>
      </w:r>
      <w:commentRangeEnd w:id="25"/>
      <w:r>
        <w:commentReference w:id="25"/>
      </w:r>
      <w:r>
        <w:rPr>
          <w:rFonts w:eastAsia="等线" w:ascii="Arial" w:cs="Arial" w:hAnsi="Arial"/>
          <w:sz w:val="22"/>
        </w:rPr>
        <w:t>的bean。</w:t>
      </w:r>
    </w:p>
    <w:p>
      <w:pPr>
        <w:numPr>
          <w:numId w:val="8"/>
        </w:numPr>
        <w:spacing w:before="120" w:after="120" w:line="288" w:lineRule="auto"/>
        <w:ind w:left="0"/>
        <w:jc w:val="left"/>
      </w:pPr>
      <w:r>
        <w:rPr>
          <w:rFonts w:eastAsia="等线" w:ascii="Arial" w:cs="Arial" w:hAnsi="Arial"/>
          <w:sz w:val="22"/>
        </w:rPr>
        <w:t>执行</w:t>
      </w:r>
      <w:r>
        <w:rPr>
          <w:rFonts w:eastAsia="Consolas" w:ascii="Consolas" w:cs="Consolas" w:hAnsi="Consolas"/>
          <w:sz w:val="22"/>
          <w:shd w:fill="EFF0F1"/>
        </w:rPr>
        <w:t>BeanPostProcessor</w:t>
      </w:r>
      <w:r>
        <w:rPr>
          <w:rFonts w:eastAsia="等线" w:ascii="Arial" w:cs="Arial" w:hAnsi="Arial"/>
          <w:sz w:val="22"/>
        </w:rPr>
        <w:t>的前置处理器。</w:t>
      </w:r>
    </w:p>
    <w:p>
      <w:pPr>
        <w:numPr>
          <w:numId w:val="9"/>
        </w:numPr>
        <w:spacing w:before="120" w:after="120" w:line="288" w:lineRule="auto"/>
        <w:ind w:left="0"/>
        <w:jc w:val="left"/>
      </w:pPr>
      <w:r>
        <w:rPr>
          <w:rFonts w:eastAsia="等线" w:ascii="Arial" w:cs="Arial" w:hAnsi="Arial"/>
          <w:sz w:val="22"/>
        </w:rPr>
        <w:t>调用初始化</w:t>
      </w:r>
      <w:r>
        <w:rPr>
          <w:rFonts w:eastAsia="等线" w:ascii="Arial" w:cs="Arial" w:hAnsi="Arial"/>
          <w:sz w:val="22"/>
        </w:rPr>
        <w:t>方法</w:t>
      </w:r>
      <w:r>
        <w:rPr>
          <w:rFonts w:eastAsia="等线" w:ascii="Arial" w:cs="Arial" w:hAnsi="Arial"/>
          <w:sz w:val="22"/>
        </w:rPr>
        <w:t>，如实现了</w:t>
      </w:r>
      <w:r>
        <w:rPr>
          <w:rFonts w:eastAsia="Consolas" w:ascii="Consolas" w:cs="Consolas" w:hAnsi="Consolas"/>
          <w:sz w:val="22"/>
          <w:shd w:fill="EFF0F1"/>
        </w:rPr>
        <w:t>InitializingBean</w:t>
      </w:r>
      <w:r>
        <w:rPr>
          <w:rFonts w:eastAsia="等线" w:ascii="Arial" w:cs="Arial" w:hAnsi="Arial"/>
          <w:sz w:val="22"/>
        </w:rPr>
        <w:t>接口或自定义的</w:t>
      </w:r>
      <w:r>
        <w:rPr>
          <w:rFonts w:eastAsia="Consolas" w:ascii="Consolas" w:cs="Consolas" w:hAnsi="Consolas"/>
          <w:sz w:val="22"/>
          <w:shd w:fill="EFF0F1"/>
        </w:rPr>
        <w:t>init-method</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执行</w:t>
      </w:r>
      <w:commentRangeStart w:id="26"/>
      <w:r>
        <w:rPr>
          <w:rFonts w:eastAsia="Consolas" w:ascii="Consolas" w:cs="Consolas" w:hAnsi="Consolas"/>
          <w:sz w:val="22"/>
          <w:shd w:fill="EFF0F1"/>
        </w:rPr>
        <w:t>BeanPostProcessor</w:t>
      </w:r>
      <w:r>
        <w:rPr>
          <w:rFonts w:eastAsia="等线" w:ascii="Arial" w:cs="Arial" w:hAnsi="Arial"/>
          <w:sz w:val="22"/>
        </w:rPr>
        <w:t>的后置处理器</w:t>
      </w:r>
      <w:commentRangeEnd w:id="26"/>
      <w:r>
        <w:commentReference w:id="26"/>
      </w:r>
      <w:r>
        <w:rPr>
          <w:rFonts w:eastAsia="等线" w:ascii="Arial" w:cs="Arial" w:hAnsi="Arial"/>
          <w:sz w:val="22"/>
        </w:rPr>
        <w:t>，可能在这里产生</w:t>
      </w:r>
      <w:r>
        <w:rPr>
          <w:rFonts w:eastAsia="等线" w:ascii="Arial" w:cs="Arial" w:hAnsi="Arial"/>
          <w:sz w:val="22"/>
        </w:rPr>
        <w:t>代理对象</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最后是销毁bean。</w:t>
      </w:r>
    </w:p>
    <w:p>
      <w:pPr>
        <w:spacing w:before="120" w:after="120" w:line="288" w:lineRule="auto"/>
        <w:ind w:left="0"/>
        <w:jc w:val="left"/>
      </w:pPr>
    </w:p>
    <w:p>
      <w:pPr>
        <w:pStyle w:val="5"/>
        <w:spacing w:before="240" w:after="120" w:line="288" w:lineRule="auto"/>
        <w:ind w:left="0"/>
        <w:jc w:val="left"/>
        <w:outlineLvl w:val="4"/>
      </w:pPr>
      <w:bookmarkStart w:name="heading_6" w:id="6"/>
      <w:r>
        <w:rPr>
          <w:rFonts w:eastAsia="等线" w:ascii="Arial" w:cs="Arial" w:hAnsi="Arial"/>
          <w:color w:val="3370ff"/>
          <w:sz w:val="24"/>
        </w:rPr>
        <w:t xml:space="preserve">7. </w:t>
      </w:r>
      <w:r>
        <w:rPr>
          <w:rFonts w:eastAsia="等线" w:ascii="Arial" w:cs="Arial" w:hAnsi="Arial"/>
          <w:b w:val="true"/>
          <w:sz w:val="24"/>
        </w:rPr>
        <w:t>Spring中</w:t>
      </w:r>
      <w:r>
        <w:rPr>
          <w:rFonts w:eastAsia="等线" w:ascii="Arial" w:cs="Arial" w:hAnsi="Arial"/>
          <w:b w:val="true"/>
          <w:sz w:val="24"/>
        </w:rPr>
        <w:t>的</w:t>
      </w:r>
      <w:commentRangeStart w:id="27"/>
      <w:r>
        <w:rPr>
          <w:rFonts w:eastAsia="等线" w:ascii="Arial" w:cs="Arial" w:hAnsi="Arial"/>
          <w:b w:val="true"/>
          <w:sz w:val="24"/>
        </w:rPr>
        <w:t>循环引用</w:t>
      </w:r>
      <w:commentRangeEnd w:id="27"/>
      <w:r>
        <w:commentReference w:id="27"/>
      </w:r>
      <w:r>
        <w:rPr>
          <w:rFonts w:eastAsia="等线" w:ascii="Arial" w:cs="Arial" w:hAnsi="Arial"/>
          <w:b w:val="true"/>
          <w:sz w:val="24"/>
        </w:rPr>
        <w:t>？</w:t>
      </w:r>
      <w:bookmarkEnd w:id="6"/>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28"/>
      <w:commentRangeStart w:id="29"/>
      <w:commentRangeStart w:id="30"/>
      <w:commentRangeStart w:id="31"/>
      <w:r>
        <w:rPr>
          <w:rFonts w:eastAsia="等线" w:ascii="Arial" w:cs="Arial" w:hAnsi="Arial"/>
          <w:sz w:val="22"/>
        </w:rPr>
        <w:t>循环依赖发生在两个或两个以上的bean</w:t>
      </w:r>
      <w:commentRangeStart w:id="32"/>
      <w:r>
        <w:rPr>
          <w:rFonts w:eastAsia="等线" w:ascii="Arial" w:cs="Arial" w:hAnsi="Arial"/>
          <w:sz w:val="22"/>
        </w:rPr>
        <w:t>互相持有对方，形成闭环</w:t>
      </w:r>
      <w:commentRangeEnd w:id="32"/>
      <w:r>
        <w:commentReference w:id="32"/>
      </w:r>
      <w:r>
        <w:rPr>
          <w:rFonts w:eastAsia="等线" w:ascii="Arial" w:cs="Arial" w:hAnsi="Arial"/>
          <w:sz w:val="22"/>
        </w:rPr>
        <w:t>。Spring框架允许循环依赖存在，并通过</w:t>
      </w:r>
      <w:commentRangeStart w:id="33"/>
      <w:commentRangeStart w:id="34"/>
      <w:r>
        <w:rPr>
          <w:rFonts w:eastAsia="等线" w:ascii="Arial" w:cs="Arial" w:hAnsi="Arial"/>
          <w:sz w:val="22"/>
        </w:rPr>
        <w:t>三级缓存</w:t>
      </w:r>
      <w:commentRangeEnd w:id="33"/>
      <w:r>
        <w:commentReference w:id="33"/>
      </w:r>
      <w:commentRangeEnd w:id="34"/>
      <w:r>
        <w:commentReference w:id="34"/>
      </w:r>
      <w:r>
        <w:rPr>
          <w:rFonts w:eastAsia="等线" w:ascii="Arial" w:cs="Arial" w:hAnsi="Arial"/>
          <w:sz w:val="22"/>
        </w:rPr>
        <w:t>解决</w:t>
      </w:r>
      <w:commentRangeStart w:id="35"/>
      <w:commentRangeStart w:id="36"/>
      <w:r>
        <w:rPr>
          <w:rFonts w:eastAsia="等线" w:ascii="Arial" w:cs="Arial" w:hAnsi="Arial"/>
          <w:sz w:val="22"/>
        </w:rPr>
        <w:t>大部分</w:t>
      </w:r>
      <w:commentRangeEnd w:id="35"/>
      <w:r>
        <w:commentReference w:id="35"/>
      </w:r>
      <w:r>
        <w:rPr>
          <w:rFonts w:eastAsia="等线" w:ascii="Arial" w:cs="Arial" w:hAnsi="Arial"/>
          <w:sz w:val="22"/>
        </w:rPr>
        <w:t>循环依赖</w:t>
      </w:r>
      <w:commentRangeEnd w:id="36"/>
      <w:r>
        <w:commentReference w:id="36"/>
      </w:r>
      <w:r>
        <w:rPr>
          <w:rFonts w:eastAsia="等线" w:ascii="Arial" w:cs="Arial" w:hAnsi="Arial"/>
          <w:sz w:val="22"/>
        </w:rPr>
        <w:t>问题：</w:t>
      </w:r>
      <w:commentRangeEnd w:id="28"/>
      <w:r>
        <w:commentReference w:id="28"/>
      </w:r>
      <w:commentRangeEnd w:id="29"/>
      <w:r>
        <w:commentReference w:id="29"/>
      </w:r>
      <w:commentRangeEnd w:id="30"/>
      <w:r>
        <w:commentReference w:id="30"/>
      </w:r>
      <w:commentRangeEnd w:id="31"/>
      <w:r>
        <w:commentReference w:id="31"/>
      </w:r>
    </w:p>
    <w:p>
      <w:pPr>
        <w:numPr>
          <w:numId w:val="12"/>
        </w:numPr>
        <w:spacing w:before="120" w:after="120" w:line="288" w:lineRule="auto"/>
        <w:ind w:left="0"/>
        <w:jc w:val="left"/>
      </w:pPr>
      <w:r>
        <w:rPr>
          <w:rFonts w:eastAsia="等线" w:ascii="Arial" w:cs="Arial" w:hAnsi="Arial"/>
          <w:sz w:val="22"/>
        </w:rPr>
        <w:t>一级缓存：单例池，缓存已完成初始化的bean对象。</w:t>
      </w:r>
    </w:p>
    <w:p>
      <w:pPr>
        <w:numPr>
          <w:numId w:val="13"/>
        </w:numPr>
        <w:spacing w:before="120" w:after="120" w:line="288" w:lineRule="auto"/>
        <w:ind w:left="0"/>
        <w:jc w:val="left"/>
      </w:pPr>
      <w:commentRangeStart w:id="37"/>
      <w:r>
        <w:rPr>
          <w:rFonts w:eastAsia="等线" w:ascii="Arial" w:cs="Arial" w:hAnsi="Arial"/>
          <w:sz w:val="22"/>
        </w:rPr>
        <w:t>二级缓存</w:t>
      </w:r>
      <w:commentRangeEnd w:id="37"/>
      <w:r>
        <w:commentReference w:id="37"/>
      </w:r>
      <w:r>
        <w:rPr>
          <w:rFonts w:eastAsia="等线" w:ascii="Arial" w:cs="Arial" w:hAnsi="Arial"/>
          <w:sz w:val="22"/>
        </w:rPr>
        <w:t>：缓存尚未完成生命周期的早期bean对象。</w:t>
      </w:r>
    </w:p>
    <w:p>
      <w:pPr>
        <w:numPr>
          <w:numId w:val="14"/>
        </w:numPr>
        <w:spacing w:before="120" w:after="120" w:line="288" w:lineRule="auto"/>
        <w:ind w:left="0"/>
        <w:jc w:val="left"/>
      </w:pPr>
      <w:commentRangeStart w:id="38"/>
      <w:commentRangeStart w:id="39"/>
      <w:commentRangeStart w:id="40"/>
      <w:commentRangeStart w:id="41"/>
      <w:r>
        <w:rPr>
          <w:rFonts w:eastAsia="等线" w:ascii="Arial" w:cs="Arial" w:hAnsi="Arial"/>
          <w:sz w:val="22"/>
        </w:rPr>
        <w:t>三级缓存</w:t>
      </w:r>
      <w:commentRangeEnd w:id="38"/>
      <w:r>
        <w:commentReference w:id="38"/>
      </w:r>
      <w:commentRangeEnd w:id="39"/>
      <w:r>
        <w:commentReference w:id="39"/>
      </w:r>
      <w:commentRangeEnd w:id="40"/>
      <w:r>
        <w:commentReference w:id="40"/>
      </w:r>
      <w:commentRangeEnd w:id="41"/>
      <w:r>
        <w:commentReference w:id="41"/>
      </w:r>
      <w:r>
        <w:rPr>
          <w:rFonts w:eastAsia="等线" w:ascii="Arial" w:cs="Arial" w:hAnsi="Arial"/>
          <w:sz w:val="22"/>
        </w:rPr>
        <w:t>：缓存</w:t>
      </w:r>
      <w:commentRangeStart w:id="42"/>
      <w:r>
        <w:rPr>
          <w:rFonts w:eastAsia="Consolas" w:ascii="Consolas" w:cs="Consolas" w:hAnsi="Consolas"/>
          <w:sz w:val="22"/>
          <w:shd w:fill="EFF0F1"/>
        </w:rPr>
        <w:t>ObjectFactory</w:t>
      </w:r>
      <w:commentRangeEnd w:id="42"/>
      <w:r>
        <w:commentReference w:id="42"/>
      </w:r>
      <w:r>
        <w:rPr>
          <w:rFonts w:eastAsia="等线" w:ascii="Arial" w:cs="Arial" w:hAnsi="Arial"/>
          <w:sz w:val="22"/>
        </w:rPr>
        <w:t>，用于创建bean对象。</w:t>
      </w:r>
    </w:p>
    <w:p>
      <w:pPr>
        <w:spacing w:before="120" w:after="120" w:line="288" w:lineRule="auto"/>
        <w:ind w:left="0"/>
        <w:jc w:val="left"/>
      </w:pPr>
    </w:p>
    <w:p>
      <w:pPr>
        <w:pStyle w:val="5"/>
        <w:spacing w:before="240" w:after="120" w:line="288" w:lineRule="auto"/>
        <w:ind w:left="0"/>
        <w:jc w:val="left"/>
        <w:outlineLvl w:val="4"/>
      </w:pPr>
      <w:bookmarkStart w:name="heading_7" w:id="7"/>
      <w:r>
        <w:rPr>
          <w:rFonts w:eastAsia="等线" w:ascii="Arial" w:cs="Arial" w:hAnsi="Arial"/>
          <w:color w:val="3370ff"/>
          <w:sz w:val="24"/>
        </w:rPr>
        <w:t xml:space="preserve">8. </w:t>
      </w:r>
      <w:r>
        <w:rPr>
          <w:rFonts w:eastAsia="等线" w:ascii="Arial" w:cs="Arial" w:hAnsi="Arial"/>
          <w:b w:val="true"/>
          <w:sz w:val="24"/>
        </w:rPr>
        <w:t>那具体解决流程清楚吗？</w:t>
      </w:r>
      <w:bookmarkEnd w:id="7"/>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43"/>
      <w:commentRangeStart w:id="44"/>
      <w:commentRangeStart w:id="45"/>
      <w:r>
        <w:rPr>
          <w:rFonts w:eastAsia="等线" w:ascii="Arial" w:cs="Arial" w:hAnsi="Arial"/>
          <w:sz w:val="22"/>
        </w:rPr>
        <w:t>解决循环依赖的流程如下：</w:t>
      </w:r>
      <w:commentRangeEnd w:id="43"/>
      <w:r>
        <w:commentReference w:id="43"/>
      </w:r>
      <w:commentRangeEnd w:id="44"/>
      <w:r>
        <w:commentReference w:id="44"/>
      </w:r>
      <w:commentRangeEnd w:id="45"/>
      <w:r>
        <w:commentReference w:id="45"/>
      </w:r>
    </w:p>
    <w:p>
      <w:pPr>
        <w:numPr>
          <w:numId w:val="15"/>
        </w:numPr>
        <w:spacing w:before="120" w:after="120" w:line="288" w:lineRule="auto"/>
        <w:ind w:left="0"/>
        <w:jc w:val="left"/>
      </w:pPr>
      <w:r>
        <w:rPr>
          <w:rFonts w:eastAsia="等线" w:ascii="Arial" w:cs="Arial" w:hAnsi="Arial"/>
          <w:sz w:val="22"/>
        </w:rPr>
        <w:t>实例化A对象，并创建</w:t>
      </w:r>
      <w:r>
        <w:rPr>
          <w:rFonts w:eastAsia="Consolas" w:ascii="Consolas" w:cs="Consolas" w:hAnsi="Consolas"/>
          <w:sz w:val="22"/>
          <w:shd w:fill="EFF0F1"/>
        </w:rPr>
        <w:t>ObjectFactory</w:t>
      </w:r>
      <w:r>
        <w:rPr>
          <w:rFonts w:eastAsia="等线" w:ascii="Arial" w:cs="Arial" w:hAnsi="Arial"/>
          <w:sz w:val="22"/>
        </w:rPr>
        <w:t>存入三级缓存。</w:t>
      </w:r>
    </w:p>
    <w:p>
      <w:pPr>
        <w:numPr>
          <w:numId w:val="16"/>
        </w:numPr>
        <w:spacing w:before="120" w:after="120" w:line="288" w:lineRule="auto"/>
        <w:ind w:left="0"/>
        <w:jc w:val="left"/>
      </w:pPr>
      <w:r>
        <w:rPr>
          <w:rFonts w:eastAsia="等线" w:ascii="Arial" w:cs="Arial" w:hAnsi="Arial"/>
          <w:sz w:val="22"/>
        </w:rPr>
        <w:t>A在初始化时需要B对象，开始B的创建逻辑。</w:t>
      </w:r>
    </w:p>
    <w:p>
      <w:pPr>
        <w:numPr>
          <w:numId w:val="17"/>
        </w:numPr>
        <w:spacing w:before="120" w:after="120" w:line="288" w:lineRule="auto"/>
        <w:ind w:left="0"/>
        <w:jc w:val="left"/>
      </w:pPr>
      <w:r>
        <w:rPr>
          <w:rFonts w:eastAsia="等线" w:ascii="Arial" w:cs="Arial" w:hAnsi="Arial"/>
          <w:sz w:val="22"/>
        </w:rPr>
        <w:t>B实例化完成，也创建</w:t>
      </w:r>
      <w:r>
        <w:rPr>
          <w:rFonts w:eastAsia="Consolas" w:ascii="Consolas" w:cs="Consolas" w:hAnsi="Consolas"/>
          <w:sz w:val="22"/>
          <w:shd w:fill="EFF0F1"/>
        </w:rPr>
        <w:t>ObjectFactory</w:t>
      </w:r>
      <w:r>
        <w:rPr>
          <w:rFonts w:eastAsia="等线" w:ascii="Arial" w:cs="Arial" w:hAnsi="Arial"/>
          <w:sz w:val="22"/>
        </w:rPr>
        <w:t>存入三级缓存。</w:t>
      </w:r>
    </w:p>
    <w:p>
      <w:pPr>
        <w:numPr>
          <w:numId w:val="18"/>
        </w:numPr>
        <w:spacing w:before="120" w:after="120" w:line="288" w:lineRule="auto"/>
        <w:ind w:left="0"/>
        <w:jc w:val="left"/>
      </w:pPr>
      <w:r>
        <w:rPr>
          <w:rFonts w:eastAsia="等线" w:ascii="Arial" w:cs="Arial" w:hAnsi="Arial"/>
          <w:sz w:val="22"/>
        </w:rPr>
        <w:t>B需要注入A，</w:t>
      </w:r>
      <w:commentRangeStart w:id="46"/>
      <w:r>
        <w:rPr>
          <w:rFonts w:eastAsia="等线" w:ascii="Arial" w:cs="Arial" w:hAnsi="Arial"/>
          <w:sz w:val="22"/>
        </w:rPr>
        <w:t>通过三级缓存获取</w:t>
      </w:r>
      <w:r>
        <w:rPr>
          <w:rFonts w:eastAsia="Consolas" w:ascii="Consolas" w:cs="Consolas" w:hAnsi="Consolas"/>
          <w:sz w:val="22"/>
          <w:shd w:fill="EFF0F1"/>
        </w:rPr>
        <w:t>ObjectFactory</w:t>
      </w:r>
      <w:r>
        <w:rPr>
          <w:rFonts w:eastAsia="等线" w:ascii="Arial" w:cs="Arial" w:hAnsi="Arial"/>
          <w:sz w:val="22"/>
        </w:rPr>
        <w:t>生成A对象</w:t>
      </w:r>
      <w:commentRangeEnd w:id="46"/>
      <w:r>
        <w:commentReference w:id="46"/>
      </w:r>
      <w:r>
        <w:rPr>
          <w:rFonts w:eastAsia="等线" w:ascii="Arial" w:cs="Arial" w:hAnsi="Arial"/>
          <w:sz w:val="22"/>
        </w:rPr>
        <w:t>，存入二级缓存。</w:t>
      </w:r>
    </w:p>
    <w:p>
      <w:pPr>
        <w:numPr>
          <w:numId w:val="19"/>
        </w:numPr>
        <w:spacing w:before="120" w:after="120" w:line="288" w:lineRule="auto"/>
        <w:ind w:left="0"/>
        <w:jc w:val="left"/>
      </w:pPr>
      <w:r>
        <w:rPr>
          <w:rFonts w:eastAsia="等线" w:ascii="Arial" w:cs="Arial" w:hAnsi="Arial"/>
          <w:sz w:val="22"/>
        </w:rPr>
        <w:t>B通过二级缓存获得A对象后，B创建成功，存入一级缓存。</w:t>
      </w:r>
    </w:p>
    <w:p>
      <w:pPr>
        <w:numPr>
          <w:numId w:val="20"/>
        </w:numPr>
        <w:spacing w:before="120" w:after="120" w:line="288" w:lineRule="auto"/>
        <w:ind w:left="0"/>
        <w:jc w:val="left"/>
      </w:pPr>
      <w:r>
        <w:rPr>
          <w:rFonts w:eastAsia="等线" w:ascii="Arial" w:cs="Arial" w:hAnsi="Arial"/>
          <w:sz w:val="22"/>
        </w:rPr>
        <w:t>A对象初始化时，由于B已创建完成，可以直接注入B，A创建成功存入一级缓存。</w:t>
      </w:r>
    </w:p>
    <w:p>
      <w:pPr>
        <w:numPr>
          <w:numId w:val="21"/>
        </w:numPr>
        <w:spacing w:before="120" w:after="120" w:line="288" w:lineRule="auto"/>
        <w:ind w:left="0"/>
        <w:jc w:val="left"/>
      </w:pPr>
      <w:r>
        <w:rPr>
          <w:rFonts w:eastAsia="等线" w:ascii="Arial" w:cs="Arial" w:hAnsi="Arial"/>
          <w:sz w:val="22"/>
        </w:rPr>
        <w:t>清除二级缓存中的临时对象A。</w:t>
      </w:r>
    </w:p>
    <w:p>
      <w:pPr>
        <w:spacing w:before="120" w:after="120" w:line="288" w:lineRule="auto"/>
        <w:ind w:left="0"/>
        <w:jc w:val="left"/>
      </w:pPr>
    </w:p>
    <w:p>
      <w:pPr>
        <w:pStyle w:val="5"/>
        <w:spacing w:before="240" w:after="120" w:line="288" w:lineRule="auto"/>
        <w:ind w:left="0"/>
        <w:jc w:val="left"/>
        <w:outlineLvl w:val="4"/>
      </w:pPr>
      <w:bookmarkStart w:name="heading_8" w:id="8"/>
      <w:r>
        <w:rPr>
          <w:rFonts w:eastAsia="等线" w:ascii="Arial" w:cs="Arial" w:hAnsi="Arial"/>
          <w:color w:val="3370ff"/>
          <w:sz w:val="24"/>
        </w:rPr>
        <w:t xml:space="preserve">9. </w:t>
      </w:r>
      <w:commentRangeStart w:id="47"/>
      <w:commentRangeStart w:id="48"/>
      <w:r>
        <w:rPr>
          <w:rFonts w:eastAsia="等线" w:ascii="Arial" w:cs="Arial" w:hAnsi="Arial"/>
          <w:b w:val="true"/>
          <w:sz w:val="24"/>
        </w:rPr>
        <w:t>构造方法出</w:t>
      </w:r>
      <w:commentRangeEnd w:id="47"/>
      <w:r>
        <w:commentReference w:id="47"/>
      </w:r>
      <w:commentRangeEnd w:id="48"/>
      <w:r>
        <w:commentReference w:id="48"/>
      </w:r>
      <w:r>
        <w:rPr>
          <w:rFonts w:eastAsia="等线" w:ascii="Arial" w:cs="Arial" w:hAnsi="Arial"/>
          <w:b w:val="true"/>
          <w:sz w:val="24"/>
        </w:rPr>
        <w:t>现了循环依赖</w:t>
      </w:r>
      <w:commentRangeStart w:id="49"/>
      <w:r>
        <w:rPr>
          <w:rFonts w:eastAsia="等线" w:ascii="Arial" w:cs="Arial" w:hAnsi="Arial"/>
          <w:b w:val="true"/>
          <w:sz w:val="24"/>
        </w:rPr>
        <w:t>怎么解决</w:t>
      </w:r>
      <w:commentRangeEnd w:id="49"/>
      <w:r>
        <w:commentReference w:id="49"/>
      </w:r>
      <w:r>
        <w:rPr>
          <w:rFonts w:eastAsia="等线" w:ascii="Arial" w:cs="Arial" w:hAnsi="Arial"/>
          <w:b w:val="true"/>
          <w:sz w:val="24"/>
        </w:rPr>
        <w:t>？</w:t>
      </w:r>
      <w:bookmarkEnd w:id="8"/>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由于构造函数是bean生命周期中最先执行的，Spring框架无法解决构造方法的循环依赖问题。可以使用</w:t>
      </w:r>
      <w:commentRangeStart w:id="50"/>
      <w:commentRangeStart w:id="51"/>
      <w:r>
        <w:rPr>
          <w:rFonts w:eastAsia="Consolas" w:ascii="Consolas" w:cs="Consolas" w:hAnsi="Consolas"/>
          <w:sz w:val="22"/>
          <w:shd w:fill="EFF0F1"/>
        </w:rPr>
        <w:t>@Lazy</w:t>
      </w:r>
      <w:commentRangeEnd w:id="51"/>
      <w:r>
        <w:commentReference w:id="51"/>
      </w:r>
      <w:r>
        <w:rPr>
          <w:rFonts w:eastAsia="等线" w:ascii="Arial" w:cs="Arial" w:hAnsi="Arial"/>
          <w:sz w:val="22"/>
        </w:rPr>
        <w:t>懒加载注解</w:t>
      </w:r>
      <w:commentRangeEnd w:id="50"/>
      <w:r>
        <w:commentReference w:id="50"/>
      </w:r>
      <w:r>
        <w:rPr>
          <w:rFonts w:eastAsia="等线" w:ascii="Arial" w:cs="Arial" w:hAnsi="Arial"/>
          <w:sz w:val="22"/>
        </w:rPr>
        <w:t>，</w:t>
      </w:r>
      <w:r>
        <w:rPr>
          <w:rFonts w:eastAsia="等线" w:ascii="Arial" w:cs="Arial" w:hAnsi="Arial"/>
          <w:sz w:val="22"/>
        </w:rPr>
        <w:t>延迟bean的创建</w:t>
      </w:r>
      <w:r>
        <w:rPr>
          <w:rFonts w:eastAsia="等线" w:ascii="Arial" w:cs="Arial" w:hAnsi="Arial"/>
          <w:sz w:val="22"/>
        </w:rPr>
        <w:t>直到实际需要时。</w:t>
      </w:r>
    </w:p>
    <w:p>
      <w:pPr>
        <w:spacing w:before="120" w:after="120" w:line="288" w:lineRule="auto"/>
        <w:ind w:left="0"/>
        <w:jc w:val="left"/>
      </w:pPr>
    </w:p>
    <w:p>
      <w:pPr>
        <w:pStyle w:val="5"/>
        <w:spacing w:before="240" w:after="120" w:line="288" w:lineRule="auto"/>
        <w:ind w:left="0"/>
        <w:jc w:val="left"/>
        <w:outlineLvl w:val="4"/>
      </w:pPr>
      <w:bookmarkStart w:name="heading_9" w:id="9"/>
      <w:r>
        <w:rPr>
          <w:rFonts w:eastAsia="等线" w:ascii="Arial" w:cs="Arial" w:hAnsi="Arial"/>
          <w:color w:val="3370ff"/>
          <w:sz w:val="24"/>
        </w:rPr>
        <w:t xml:space="preserve">10. </w:t>
      </w:r>
      <w:commentRangeStart w:id="52"/>
      <w:commentRangeStart w:id="53"/>
      <w:commentRangeStart w:id="54"/>
      <w:r>
        <w:rPr>
          <w:rFonts w:eastAsia="等线" w:ascii="Arial" w:cs="Arial" w:hAnsi="Arial"/>
          <w:b w:val="true"/>
          <w:sz w:val="24"/>
        </w:rPr>
        <w:t>SpringMVC</w:t>
      </w:r>
      <w:commentRangeEnd w:id="52"/>
      <w:r>
        <w:commentReference w:id="52"/>
      </w:r>
      <w:commentRangeEnd w:id="53"/>
      <w:r>
        <w:commentReference w:id="53"/>
      </w:r>
      <w:commentRangeEnd w:id="54"/>
      <w:r>
        <w:commentReference w:id="54"/>
      </w:r>
      <w:r>
        <w:rPr>
          <w:rFonts w:eastAsia="等线" w:ascii="Arial" w:cs="Arial" w:hAnsi="Arial"/>
          <w:b w:val="true"/>
          <w:sz w:val="24"/>
        </w:rPr>
        <w:t>的</w:t>
      </w:r>
      <w:commentRangeStart w:id="55"/>
      <w:r>
        <w:rPr>
          <w:rFonts w:eastAsia="等线" w:ascii="Arial" w:cs="Arial" w:hAnsi="Arial"/>
          <w:b w:val="true"/>
          <w:sz w:val="24"/>
        </w:rPr>
        <w:t>执行流程</w:t>
      </w:r>
      <w:commentRangeEnd w:id="55"/>
      <w:r>
        <w:commentReference w:id="55"/>
      </w:r>
      <w:r>
        <w:rPr>
          <w:rFonts w:eastAsia="等线" w:ascii="Arial" w:cs="Arial" w:hAnsi="Arial"/>
          <w:b w:val="true"/>
          <w:sz w:val="24"/>
        </w:rPr>
        <w:t>？</w:t>
      </w:r>
      <w:bookmarkEnd w:id="9"/>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56"/>
      <w:r>
        <w:rPr>
          <w:rFonts w:eastAsia="等线" w:ascii="Arial" w:cs="Arial" w:hAnsi="Arial"/>
          <w:sz w:val="22"/>
        </w:rPr>
        <w:t>SpringMVC</w:t>
      </w:r>
      <w:commentRangeEnd w:id="56"/>
      <w:r>
        <w:commentReference w:id="56"/>
      </w:r>
      <w:r>
        <w:rPr>
          <w:rFonts w:eastAsia="等线" w:ascii="Arial" w:cs="Arial" w:hAnsi="Arial"/>
          <w:sz w:val="22"/>
        </w:rPr>
        <w:t>的执行流程包括以下步骤：</w:t>
      </w:r>
    </w:p>
    <w:p>
      <w:pPr>
        <w:numPr>
          <w:numId w:val="22"/>
        </w:numPr>
        <w:spacing w:before="120" w:after="120" w:line="288" w:lineRule="auto"/>
        <w:ind w:left="0"/>
        <w:jc w:val="left"/>
      </w:pPr>
      <w:r>
        <w:rPr>
          <w:rFonts w:eastAsia="等线" w:ascii="Arial" w:cs="Arial" w:hAnsi="Arial"/>
          <w:sz w:val="22"/>
        </w:rPr>
        <w:t>用户发送请求到前端控制器</w:t>
      </w:r>
      <w:commentRangeStart w:id="57"/>
      <w:commentRangeStart w:id="58"/>
      <w:commentRangeStart w:id="59"/>
      <w:r>
        <w:rPr>
          <w:rFonts w:eastAsia="Consolas" w:ascii="Consolas" w:cs="Consolas" w:hAnsi="Consolas"/>
          <w:sz w:val="22"/>
          <w:shd w:fill="EFF0F1"/>
        </w:rPr>
        <w:t>DispatcherServlet</w:t>
      </w:r>
      <w:commentRangeEnd w:id="57"/>
      <w:r>
        <w:commentReference w:id="57"/>
      </w:r>
      <w:commentRangeEnd w:id="58"/>
      <w:r>
        <w:commentReference w:id="58"/>
      </w:r>
      <w:commentRangeEnd w:id="59"/>
      <w:r>
        <w:commentReference w:id="59"/>
      </w:r>
      <w:r>
        <w:rPr>
          <w:rFonts w:eastAsia="等线" w:ascii="Arial" w:cs="Arial" w:hAnsi="Arial"/>
          <w:sz w:val="22"/>
        </w:rPr>
        <w:t>。</w:t>
      </w:r>
    </w:p>
    <w:p>
      <w:pPr>
        <w:numPr>
          <w:numId w:val="23"/>
        </w:numPr>
        <w:spacing w:before="120" w:after="120" w:line="288" w:lineRule="auto"/>
        <w:ind w:left="0"/>
        <w:jc w:val="left"/>
      </w:pPr>
      <w:r>
        <w:rPr>
          <w:rFonts w:eastAsia="Consolas" w:ascii="Consolas" w:cs="Consolas" w:hAnsi="Consolas"/>
          <w:sz w:val="22"/>
          <w:shd w:fill="EFF0F1"/>
        </w:rPr>
        <w:t>Dispatcher</w:t>
      </w:r>
      <w:r>
        <w:rPr>
          <w:rFonts w:eastAsia="Consolas" w:ascii="Consolas" w:cs="Consolas" w:hAnsi="Consolas"/>
          <w:sz w:val="22"/>
          <w:shd w:fill="EFF0F1"/>
        </w:rPr>
        <w:t>Servlet</w:t>
      </w:r>
      <w:r>
        <w:rPr>
          <w:rFonts w:eastAsia="等线" w:ascii="Arial" w:cs="Arial" w:hAnsi="Arial"/>
          <w:sz w:val="22"/>
        </w:rPr>
        <w:t>调用</w:t>
      </w:r>
      <w:r>
        <w:rPr>
          <w:rFonts w:eastAsia="Consolas" w:ascii="Consolas" w:cs="Consolas" w:hAnsi="Consolas"/>
          <w:sz w:val="22"/>
          <w:shd w:fill="EFF0F1"/>
        </w:rPr>
        <w:t>HandlerMapping</w:t>
      </w:r>
      <w:r>
        <w:rPr>
          <w:rFonts w:eastAsia="等线" w:ascii="Arial" w:cs="Arial" w:hAnsi="Arial"/>
          <w:sz w:val="22"/>
        </w:rPr>
        <w:t>找到具体</w:t>
      </w:r>
      <w:r>
        <w:rPr>
          <w:rFonts w:eastAsia="等线" w:ascii="Arial" w:cs="Arial" w:hAnsi="Arial"/>
          <w:sz w:val="22"/>
        </w:rPr>
        <w:t>处理器</w:t>
      </w:r>
      <w:r>
        <w:rPr>
          <w:rFonts w:eastAsia="等线" w:ascii="Arial" w:cs="Arial" w:hAnsi="Arial"/>
          <w:sz w:val="22"/>
        </w:rPr>
        <w:t>。</w:t>
      </w:r>
    </w:p>
    <w:p>
      <w:pPr>
        <w:numPr>
          <w:numId w:val="24"/>
        </w:numPr>
        <w:spacing w:before="120" w:after="120" w:line="288" w:lineRule="auto"/>
        <w:ind w:left="0"/>
        <w:jc w:val="left"/>
      </w:pPr>
      <w:r>
        <w:rPr>
          <w:rFonts w:eastAsia="Consolas" w:ascii="Consolas" w:cs="Consolas" w:hAnsi="Consolas"/>
          <w:sz w:val="22"/>
          <w:shd w:fill="EFF0F1"/>
        </w:rPr>
        <w:t>HandlerMapping</w:t>
      </w:r>
      <w:r>
        <w:rPr>
          <w:rFonts w:eastAsia="等线" w:ascii="Arial" w:cs="Arial" w:hAnsi="Arial"/>
          <w:sz w:val="22"/>
        </w:rPr>
        <w:t>返回</w:t>
      </w:r>
      <w:r>
        <w:rPr>
          <w:rFonts w:eastAsia="等线" w:ascii="Arial" w:cs="Arial" w:hAnsi="Arial"/>
          <w:sz w:val="22"/>
        </w:rPr>
        <w:t>处理器对象</w:t>
      </w:r>
      <w:r>
        <w:rPr>
          <w:rFonts w:eastAsia="等线" w:ascii="Arial" w:cs="Arial" w:hAnsi="Arial"/>
          <w:sz w:val="22"/>
        </w:rPr>
        <w:t>及拦截器（如果有）给</w:t>
      </w:r>
      <w:r>
        <w:rPr>
          <w:rFonts w:eastAsia="Consolas" w:ascii="Consolas" w:cs="Consolas" w:hAnsi="Consolas"/>
          <w:sz w:val="22"/>
          <w:shd w:fill="EFF0F1"/>
        </w:rPr>
        <w:t>DispatcherServlet</w:t>
      </w:r>
      <w:r>
        <w:rPr>
          <w:rFonts w:eastAsia="等线" w:ascii="Arial" w:cs="Arial" w:hAnsi="Arial"/>
          <w:sz w:val="22"/>
        </w:rPr>
        <w:t>。</w:t>
      </w:r>
    </w:p>
    <w:p>
      <w:pPr>
        <w:numPr>
          <w:numId w:val="25"/>
        </w:numPr>
        <w:spacing w:before="120" w:after="120" w:line="288" w:lineRule="auto"/>
        <w:ind w:left="0"/>
        <w:jc w:val="left"/>
      </w:pPr>
      <w:r>
        <w:rPr>
          <w:rFonts w:eastAsia="Consolas" w:ascii="Consolas" w:cs="Consolas" w:hAnsi="Consolas"/>
          <w:sz w:val="22"/>
          <w:shd w:fill="EFF0F1"/>
        </w:rPr>
        <w:t>DispatcherServlet</w:t>
      </w:r>
      <w:r>
        <w:rPr>
          <w:rFonts w:eastAsia="等线" w:ascii="Arial" w:cs="Arial" w:hAnsi="Arial"/>
          <w:sz w:val="22"/>
        </w:rPr>
        <w:t>调用</w:t>
      </w:r>
      <w:commentRangeStart w:id="60"/>
      <w:r>
        <w:rPr>
          <w:rFonts w:eastAsia="Consolas" w:ascii="Consolas" w:cs="Consolas" w:hAnsi="Consolas"/>
          <w:sz w:val="22"/>
          <w:shd w:fill="EFF0F1"/>
        </w:rPr>
        <w:t>HandlerAdapter</w:t>
      </w:r>
      <w:commentRangeEnd w:id="60"/>
      <w:r>
        <w:commentReference w:id="60"/>
      </w:r>
      <w:r>
        <w:rPr>
          <w:rFonts w:eastAsia="等线" w:ascii="Arial" w:cs="Arial" w:hAnsi="Arial"/>
          <w:sz w:val="22"/>
        </w:rPr>
        <w:t>。</w:t>
      </w:r>
    </w:p>
    <w:p>
      <w:pPr>
        <w:numPr>
          <w:numId w:val="26"/>
        </w:numPr>
        <w:spacing w:before="120" w:after="120" w:line="288" w:lineRule="auto"/>
        <w:ind w:left="0"/>
        <w:jc w:val="left"/>
      </w:pPr>
      <w:r>
        <w:rPr>
          <w:rFonts w:eastAsia="Consolas" w:ascii="Consolas" w:cs="Consolas" w:hAnsi="Consolas"/>
          <w:sz w:val="22"/>
          <w:shd w:fill="EFF0F1"/>
        </w:rPr>
        <w:t>HandlerAdapter</w:t>
      </w:r>
      <w:r>
        <w:rPr>
          <w:rFonts w:eastAsia="等线" w:ascii="Arial" w:cs="Arial" w:hAnsi="Arial"/>
          <w:sz w:val="22"/>
        </w:rPr>
        <w:t>适配并调用具体处理器（Controller）。</w:t>
      </w:r>
    </w:p>
    <w:p>
      <w:pPr>
        <w:numPr>
          <w:numId w:val="27"/>
        </w:numPr>
        <w:spacing w:before="120" w:after="120" w:line="288" w:lineRule="auto"/>
        <w:ind w:left="0"/>
        <w:jc w:val="left"/>
      </w:pPr>
      <w:r>
        <w:rPr>
          <w:rFonts w:eastAsia="等线" w:ascii="Arial" w:cs="Arial" w:hAnsi="Arial"/>
          <w:sz w:val="22"/>
        </w:rPr>
        <w:t>Controller执行并返回</w:t>
      </w:r>
      <w:r>
        <w:rPr>
          <w:rFonts w:eastAsia="Consolas" w:ascii="Consolas" w:cs="Consolas" w:hAnsi="Consolas"/>
          <w:sz w:val="22"/>
          <w:shd w:fill="EFF0F1"/>
        </w:rPr>
        <w:t>ModelAndView</w:t>
      </w:r>
      <w:r>
        <w:rPr>
          <w:rFonts w:eastAsia="等线" w:ascii="Arial" w:cs="Arial" w:hAnsi="Arial"/>
          <w:sz w:val="22"/>
        </w:rPr>
        <w:t>对象。</w:t>
      </w:r>
    </w:p>
    <w:p>
      <w:pPr>
        <w:numPr>
          <w:numId w:val="28"/>
        </w:numPr>
        <w:spacing w:before="120" w:after="120" w:line="288" w:lineRule="auto"/>
        <w:ind w:left="0"/>
        <w:jc w:val="left"/>
      </w:pPr>
      <w:r>
        <w:rPr>
          <w:rFonts w:eastAsia="Consolas" w:ascii="Consolas" w:cs="Consolas" w:hAnsi="Consolas"/>
          <w:sz w:val="22"/>
          <w:shd w:fill="EFF0F1"/>
        </w:rPr>
        <w:t>HandlerAdapter</w:t>
      </w:r>
      <w:r>
        <w:rPr>
          <w:rFonts w:eastAsia="等线" w:ascii="Arial" w:cs="Arial" w:hAnsi="Arial"/>
          <w:sz w:val="22"/>
        </w:rPr>
        <w:t>将</w:t>
      </w:r>
      <w:r>
        <w:rPr>
          <w:rFonts w:eastAsia="Consolas" w:ascii="Consolas" w:cs="Consolas" w:hAnsi="Consolas"/>
          <w:sz w:val="22"/>
          <w:shd w:fill="EFF0F1"/>
        </w:rPr>
        <w:t>ModelAndView</w:t>
      </w:r>
      <w:r>
        <w:rPr>
          <w:rFonts w:eastAsia="等线" w:ascii="Arial" w:cs="Arial" w:hAnsi="Arial"/>
          <w:sz w:val="22"/>
        </w:rPr>
        <w:t>返回给</w:t>
      </w:r>
      <w:r>
        <w:rPr>
          <w:rFonts w:eastAsia="Consolas" w:ascii="Consolas" w:cs="Consolas" w:hAnsi="Consolas"/>
          <w:sz w:val="22"/>
          <w:shd w:fill="EFF0F1"/>
        </w:rPr>
        <w:t>DispatcherServlet</w:t>
      </w:r>
      <w:r>
        <w:rPr>
          <w:rFonts w:eastAsia="等线" w:ascii="Arial" w:cs="Arial" w:hAnsi="Arial"/>
          <w:sz w:val="22"/>
        </w:rPr>
        <w:t>。</w:t>
      </w:r>
    </w:p>
    <w:p>
      <w:pPr>
        <w:numPr>
          <w:numId w:val="29"/>
        </w:numPr>
        <w:spacing w:before="120" w:after="120" w:line="288" w:lineRule="auto"/>
        <w:ind w:left="0"/>
        <w:jc w:val="left"/>
      </w:pPr>
      <w:r>
        <w:rPr>
          <w:rFonts w:eastAsia="Consolas" w:ascii="Consolas" w:cs="Consolas" w:hAnsi="Consolas"/>
          <w:sz w:val="22"/>
          <w:shd w:fill="EFF0F1"/>
        </w:rPr>
        <w:t>DispatcherServlet</w:t>
      </w:r>
      <w:r>
        <w:rPr>
          <w:rFonts w:eastAsia="等线" w:ascii="Arial" w:cs="Arial" w:hAnsi="Arial"/>
          <w:sz w:val="22"/>
        </w:rPr>
        <w:t>传给</w:t>
      </w:r>
      <w:r>
        <w:rPr>
          <w:rFonts w:eastAsia="Consolas" w:ascii="Consolas" w:cs="Consolas" w:hAnsi="Consolas"/>
          <w:sz w:val="22"/>
          <w:shd w:fill="EFF0F1"/>
        </w:rPr>
        <w:t>ViewResolver</w:t>
      </w:r>
      <w:r>
        <w:rPr>
          <w:rFonts w:eastAsia="等线" w:ascii="Arial" w:cs="Arial" w:hAnsi="Arial"/>
          <w:sz w:val="22"/>
        </w:rPr>
        <w:t>进行视图解析。</w:t>
      </w:r>
    </w:p>
    <w:p>
      <w:pPr>
        <w:numPr>
          <w:numId w:val="30"/>
        </w:numPr>
        <w:spacing w:before="120" w:after="120" w:line="288" w:lineRule="auto"/>
        <w:ind w:left="0"/>
        <w:jc w:val="left"/>
      </w:pPr>
      <w:r>
        <w:rPr>
          <w:rFonts w:eastAsia="Consolas" w:ascii="Consolas" w:cs="Consolas" w:hAnsi="Consolas"/>
          <w:sz w:val="22"/>
          <w:shd w:fill="EFF0F1"/>
        </w:rPr>
        <w:t>ViewResolver</w:t>
      </w:r>
      <w:r>
        <w:rPr>
          <w:rFonts w:eastAsia="等线" w:ascii="Arial" w:cs="Arial" w:hAnsi="Arial"/>
          <w:sz w:val="22"/>
        </w:rPr>
        <w:t>返回具体视图给</w:t>
      </w:r>
      <w:r>
        <w:rPr>
          <w:rFonts w:eastAsia="Consolas" w:ascii="Consolas" w:cs="Consolas" w:hAnsi="Consolas"/>
          <w:sz w:val="22"/>
          <w:shd w:fill="EFF0F1"/>
        </w:rPr>
        <w:t>DispatcherServlet</w:t>
      </w:r>
      <w:r>
        <w:rPr>
          <w:rFonts w:eastAsia="等线" w:ascii="Arial" w:cs="Arial" w:hAnsi="Arial"/>
          <w:sz w:val="22"/>
        </w:rPr>
        <w:t>。</w:t>
      </w:r>
    </w:p>
    <w:p>
      <w:pPr>
        <w:numPr>
          <w:numId w:val="31"/>
        </w:numPr>
        <w:spacing w:before="120" w:after="120" w:line="288" w:lineRule="auto"/>
        <w:ind w:left="0"/>
        <w:jc w:val="left"/>
      </w:pPr>
      <w:r>
        <w:rPr>
          <w:rFonts w:eastAsia="Consolas" w:ascii="Consolas" w:cs="Consolas" w:hAnsi="Consolas"/>
          <w:sz w:val="22"/>
          <w:shd w:fill="EFF0F1"/>
        </w:rPr>
        <w:t>DispatcherServlet</w:t>
      </w:r>
      <w:r>
        <w:rPr>
          <w:rFonts w:eastAsia="等线" w:ascii="Arial" w:cs="Arial" w:hAnsi="Arial"/>
          <w:sz w:val="22"/>
        </w:rPr>
        <w:t>渲染视图并响应用户。</w:t>
      </w:r>
    </w:p>
    <w:p>
      <w:pPr>
        <w:spacing w:before="120" w:after="120" w:line="288" w:lineRule="auto"/>
        <w:ind w:left="0"/>
        <w:jc w:val="left"/>
      </w:pPr>
    </w:p>
    <w:p>
      <w:pPr>
        <w:pStyle w:val="5"/>
        <w:spacing w:before="240" w:after="120" w:line="288" w:lineRule="auto"/>
        <w:ind w:left="0"/>
        <w:jc w:val="left"/>
        <w:outlineLvl w:val="4"/>
      </w:pPr>
      <w:bookmarkStart w:name="heading_10" w:id="10"/>
      <w:r>
        <w:rPr>
          <w:rFonts w:eastAsia="等线" w:ascii="Arial" w:cs="Arial" w:hAnsi="Arial"/>
          <w:color w:val="3370ff"/>
          <w:sz w:val="24"/>
        </w:rPr>
        <w:t xml:space="preserve">11. </w:t>
      </w:r>
      <w:commentRangeStart w:id="61"/>
      <w:commentRangeStart w:id="62"/>
      <w:commentRangeStart w:id="63"/>
      <w:commentRangeStart w:id="64"/>
      <w:commentRangeStart w:id="65"/>
      <w:commentRangeStart w:id="66"/>
      <w:commentRangeStart w:id="67"/>
      <w:r>
        <w:rPr>
          <w:rFonts w:eastAsia="等线" w:ascii="Arial" w:cs="Arial" w:hAnsi="Arial"/>
          <w:b w:val="true"/>
          <w:sz w:val="24"/>
        </w:rPr>
        <w:t>Springboot自动配置原理？</w:t>
      </w:r>
      <w:commentRangeEnd w:id="61"/>
      <w:r>
        <w:commentReference w:id="61"/>
      </w:r>
      <w:commentRangeEnd w:id="62"/>
      <w:r>
        <w:commentReference w:id="62"/>
      </w:r>
      <w:commentRangeEnd w:id="63"/>
      <w:r>
        <w:commentReference w:id="63"/>
      </w:r>
      <w:commentRangeEnd w:id="64"/>
      <w:r>
        <w:commentReference w:id="64"/>
      </w:r>
      <w:commentRangeEnd w:id="65"/>
      <w:r>
        <w:commentReference w:id="65"/>
      </w:r>
      <w:commentRangeEnd w:id="66"/>
      <w:r>
        <w:commentReference w:id="66"/>
      </w:r>
      <w:commentRangeEnd w:id="67"/>
      <w:r>
        <w:commentReference w:id="67"/>
      </w:r>
      <w:bookmarkEnd w:id="1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Spring Boot的自动配置原理基于</w:t>
      </w:r>
      <w:r>
        <w:rPr>
          <w:rFonts w:eastAsia="Consolas" w:ascii="Consolas" w:cs="Consolas" w:hAnsi="Consolas"/>
          <w:sz w:val="22"/>
          <w:shd w:fill="EFF0F1"/>
        </w:rPr>
        <w:t>@SpringBootApplication</w:t>
      </w:r>
      <w:r>
        <w:rPr>
          <w:rFonts w:eastAsia="等线" w:ascii="Arial" w:cs="Arial" w:hAnsi="Arial"/>
          <w:sz w:val="22"/>
        </w:rPr>
        <w:t>注解，它封装了</w:t>
      </w:r>
      <w:r>
        <w:rPr>
          <w:rFonts w:eastAsia="Consolas" w:ascii="Consolas" w:cs="Consolas" w:hAnsi="Consolas"/>
          <w:sz w:val="22"/>
          <w:shd w:fill="EFF0F1"/>
        </w:rPr>
        <w:t>@SpringBootConfiguration</w:t>
      </w:r>
      <w:r>
        <w:rPr>
          <w:rFonts w:eastAsia="等线" w:ascii="Arial" w:cs="Arial" w:hAnsi="Arial"/>
          <w:sz w:val="22"/>
        </w:rPr>
        <w:t>、</w:t>
      </w:r>
      <w:r>
        <w:rPr>
          <w:rFonts w:eastAsia="Consolas" w:ascii="Consolas" w:cs="Consolas" w:hAnsi="Consolas"/>
          <w:sz w:val="22"/>
          <w:shd w:fill="EFF0F1"/>
        </w:rPr>
        <w:t>@EnableAutoConfiguration</w:t>
      </w:r>
      <w:r>
        <w:rPr>
          <w:rFonts w:eastAsia="等线" w:ascii="Arial" w:cs="Arial" w:hAnsi="Arial"/>
          <w:sz w:val="22"/>
        </w:rPr>
        <w:t>和</w:t>
      </w:r>
      <w:r>
        <w:rPr>
          <w:rFonts w:eastAsia="Consolas" w:ascii="Consolas" w:cs="Consolas" w:hAnsi="Consolas"/>
          <w:sz w:val="22"/>
          <w:shd w:fill="EFF0F1"/>
        </w:rPr>
        <w:t>@ComponentScan</w:t>
      </w:r>
      <w:r>
        <w:rPr>
          <w:rFonts w:eastAsia="等线" w:ascii="Arial" w:cs="Arial" w:hAnsi="Arial"/>
          <w:sz w:val="22"/>
        </w:rPr>
        <w:t>。</w:t>
      </w:r>
      <w:r>
        <w:rPr>
          <w:rFonts w:eastAsia="Consolas" w:ascii="Consolas" w:cs="Consolas" w:hAnsi="Consolas"/>
          <w:sz w:val="22"/>
          <w:shd w:fill="EFF0F1"/>
        </w:rPr>
        <w:t>@EnableAutoConfiguration</w:t>
      </w:r>
      <w:r>
        <w:rPr>
          <w:rFonts w:eastAsia="等线" w:ascii="Arial" w:cs="Arial" w:hAnsi="Arial"/>
          <w:sz w:val="22"/>
        </w:rPr>
        <w:t>是核心，它通过</w:t>
      </w:r>
      <w:r>
        <w:rPr>
          <w:rFonts w:eastAsia="Consolas" w:ascii="Consolas" w:cs="Consolas" w:hAnsi="Consolas"/>
          <w:sz w:val="22"/>
          <w:shd w:fill="EFF0F1"/>
        </w:rPr>
        <w:t>@Import</w:t>
      </w:r>
      <w:r>
        <w:rPr>
          <w:rFonts w:eastAsia="等线" w:ascii="Arial" w:cs="Arial" w:hAnsi="Arial"/>
          <w:sz w:val="22"/>
        </w:rPr>
        <w:t>导入</w:t>
      </w:r>
      <w:r>
        <w:rPr>
          <w:rFonts w:eastAsia="等线" w:ascii="Arial" w:cs="Arial" w:hAnsi="Arial"/>
          <w:sz w:val="22"/>
        </w:rPr>
        <w:t>配置选择器</w:t>
      </w:r>
      <w:r>
        <w:rPr>
          <w:rFonts w:eastAsia="等线" w:ascii="Arial" w:cs="Arial" w:hAnsi="Arial"/>
          <w:sz w:val="22"/>
        </w:rPr>
        <w:t>，</w:t>
      </w:r>
      <w:r>
        <w:rPr>
          <w:rFonts w:eastAsia="等线" w:ascii="Arial" w:cs="Arial" w:hAnsi="Arial"/>
          <w:sz w:val="22"/>
        </w:rPr>
        <w:t>读取</w:t>
      </w:r>
      <w:commentRangeStart w:id="68"/>
      <w:r>
        <w:rPr>
          <w:rFonts w:eastAsia="Consolas" w:ascii="Consolas" w:cs="Consolas" w:hAnsi="Consolas"/>
          <w:sz w:val="22"/>
          <w:shd w:fill="EFF0F1"/>
        </w:rPr>
        <w:t>META-INF/spring.factories</w:t>
      </w:r>
      <w:commentRangeEnd w:id="68"/>
      <w:r>
        <w:commentReference w:id="68"/>
      </w:r>
      <w:r>
        <w:rPr>
          <w:rFonts w:eastAsia="等线" w:ascii="Arial" w:cs="Arial" w:hAnsi="Arial"/>
          <w:sz w:val="22"/>
        </w:rPr>
        <w:t>文件中的类名，根据</w:t>
      </w:r>
      <w:r>
        <w:rPr>
          <w:rFonts w:eastAsia="等线" w:ascii="Arial" w:cs="Arial" w:hAnsi="Arial"/>
          <w:sz w:val="22"/>
        </w:rPr>
        <w:t>条件注解</w:t>
      </w:r>
      <w:r>
        <w:rPr>
          <w:rFonts w:eastAsia="等线" w:ascii="Arial" w:cs="Arial" w:hAnsi="Arial"/>
          <w:sz w:val="22"/>
        </w:rPr>
        <w:t>决定是否将配置类中的Bean导入到Spring容器中。</w:t>
      </w:r>
    </w:p>
    <w:p>
      <w:pPr>
        <w:spacing w:before="120" w:after="120" w:line="288" w:lineRule="auto"/>
        <w:ind w:left="0"/>
        <w:jc w:val="left"/>
      </w:pPr>
    </w:p>
    <w:p>
      <w:pPr>
        <w:pStyle w:val="5"/>
        <w:spacing w:before="240" w:after="120" w:line="288" w:lineRule="auto"/>
        <w:ind w:left="0"/>
        <w:jc w:val="left"/>
        <w:outlineLvl w:val="4"/>
      </w:pPr>
      <w:bookmarkStart w:name="heading_11" w:id="11"/>
      <w:r>
        <w:rPr>
          <w:rFonts w:eastAsia="等线" w:ascii="Arial" w:cs="Arial" w:hAnsi="Arial"/>
          <w:color w:val="3370ff"/>
          <w:sz w:val="24"/>
        </w:rPr>
        <w:t xml:space="preserve">12. </w:t>
      </w:r>
      <w:commentRangeStart w:id="69"/>
      <w:r>
        <w:rPr>
          <w:rFonts w:eastAsia="等线" w:ascii="Arial" w:cs="Arial" w:hAnsi="Arial"/>
          <w:b w:val="true"/>
          <w:sz w:val="24"/>
        </w:rPr>
        <w:t>Spring 的常见注解有哪些？</w:t>
      </w:r>
      <w:commentRangeEnd w:id="69"/>
      <w:r>
        <w:commentReference w:id="69"/>
      </w:r>
      <w:bookmarkEnd w:id="1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Spring的常见注解包括：</w:t>
      </w:r>
    </w:p>
    <w:p>
      <w:pPr>
        <w:numPr>
          <w:numId w:val="32"/>
        </w:numPr>
        <w:spacing w:before="120" w:after="120" w:line="288" w:lineRule="auto"/>
        <w:ind w:left="0"/>
        <w:jc w:val="left"/>
      </w:pPr>
      <w:commentRangeStart w:id="70"/>
      <w:r>
        <w:rPr>
          <w:rFonts w:eastAsia="等线" w:ascii="Arial" w:cs="Arial" w:hAnsi="Arial"/>
          <w:sz w:val="22"/>
        </w:rPr>
        <w:t>声明Bean的注解</w:t>
      </w:r>
      <w:commentRangeEnd w:id="70"/>
      <w:r>
        <w:commentReference w:id="70"/>
      </w:r>
      <w:r>
        <w:rPr>
          <w:rFonts w:eastAsia="等线" w:ascii="Arial" w:cs="Arial" w:hAnsi="Arial"/>
          <w:sz w:val="22"/>
        </w:rPr>
        <w:t>：</w:t>
      </w:r>
      <w:r>
        <w:rPr>
          <w:rFonts w:eastAsia="Consolas" w:ascii="Consolas" w:cs="Consolas" w:hAnsi="Consolas"/>
          <w:sz w:val="22"/>
          <w:shd w:fill="EFF0F1"/>
        </w:rPr>
        <w:t>@Component</w:t>
      </w:r>
      <w:r>
        <w:rPr>
          <w:rFonts w:eastAsia="等线" w:ascii="Arial" w:cs="Arial" w:hAnsi="Arial"/>
          <w:sz w:val="22"/>
        </w:rPr>
        <w:t>、</w:t>
      </w:r>
      <w:r>
        <w:rPr>
          <w:rFonts w:eastAsia="Consolas" w:ascii="Consolas" w:cs="Consolas" w:hAnsi="Consolas"/>
          <w:sz w:val="22"/>
          <w:shd w:fill="EFF0F1"/>
        </w:rPr>
        <w:t>@Service</w:t>
      </w:r>
      <w:r>
        <w:rPr>
          <w:rFonts w:eastAsia="等线" w:ascii="Arial" w:cs="Arial" w:hAnsi="Arial"/>
          <w:sz w:val="22"/>
        </w:rPr>
        <w:t>、</w:t>
      </w:r>
      <w:r>
        <w:rPr>
          <w:rFonts w:eastAsia="Consolas" w:ascii="Consolas" w:cs="Consolas" w:hAnsi="Consolas"/>
          <w:sz w:val="22"/>
          <w:shd w:fill="EFF0F1"/>
        </w:rPr>
        <w:t>@Repository</w:t>
      </w:r>
      <w:r>
        <w:rPr>
          <w:rFonts w:eastAsia="等线" w:ascii="Arial" w:cs="Arial" w:hAnsi="Arial"/>
          <w:sz w:val="22"/>
        </w:rPr>
        <w:t>、</w:t>
      </w:r>
      <w:r>
        <w:rPr>
          <w:rFonts w:eastAsia="Consolas" w:ascii="Consolas" w:cs="Consolas" w:hAnsi="Consolas"/>
          <w:sz w:val="22"/>
          <w:shd w:fill="EFF0F1"/>
        </w:rPr>
        <w:t>@Controller</w:t>
      </w:r>
      <w:r>
        <w:rPr>
          <w:rFonts w:eastAsia="等线" w:ascii="Arial" w:cs="Arial" w:hAnsi="Arial"/>
          <w:sz w:val="22"/>
        </w:rPr>
        <w:t>。</w:t>
      </w:r>
    </w:p>
    <w:p>
      <w:pPr>
        <w:numPr>
          <w:numId w:val="33"/>
        </w:numPr>
        <w:spacing w:before="120" w:after="120" w:line="288" w:lineRule="auto"/>
        <w:ind w:left="0"/>
        <w:jc w:val="left"/>
      </w:pPr>
      <w:commentRangeStart w:id="71"/>
      <w:r>
        <w:rPr>
          <w:rFonts w:eastAsia="等线" w:ascii="Arial" w:cs="Arial" w:hAnsi="Arial"/>
          <w:sz w:val="22"/>
        </w:rPr>
        <w:t>依赖注入</w:t>
      </w:r>
      <w:commentRangeEnd w:id="71"/>
      <w:r>
        <w:commentReference w:id="71"/>
      </w:r>
      <w:r>
        <w:rPr>
          <w:rFonts w:eastAsia="等线" w:ascii="Arial" w:cs="Arial" w:hAnsi="Arial"/>
          <w:sz w:val="22"/>
        </w:rPr>
        <w:t>相关注解</w:t>
      </w:r>
      <w:r>
        <w:rPr>
          <w:rFonts w:eastAsia="等线" w:ascii="Arial" w:cs="Arial" w:hAnsi="Arial"/>
          <w:sz w:val="22"/>
        </w:rPr>
        <w:t>：</w:t>
      </w:r>
      <w:r>
        <w:rPr>
          <w:rFonts w:eastAsia="Consolas" w:ascii="Consolas" w:cs="Consolas" w:hAnsi="Consolas"/>
          <w:sz w:val="22"/>
          <w:shd w:fill="EFF0F1"/>
        </w:rPr>
        <w:t>@Autowired</w:t>
      </w:r>
      <w:r>
        <w:rPr>
          <w:rFonts w:eastAsia="等线" w:ascii="Arial" w:cs="Arial" w:hAnsi="Arial"/>
          <w:sz w:val="22"/>
        </w:rPr>
        <w:t>、</w:t>
      </w:r>
      <w:r>
        <w:rPr>
          <w:rFonts w:eastAsia="Consolas" w:ascii="Consolas" w:cs="Consolas" w:hAnsi="Consolas"/>
          <w:sz w:val="22"/>
          <w:shd w:fill="EFF0F1"/>
        </w:rPr>
        <w:t>@</w:t>
      </w:r>
      <w:commentRangeStart w:id="72"/>
      <w:r>
        <w:rPr>
          <w:rFonts w:eastAsia="Consolas" w:ascii="Consolas" w:cs="Consolas" w:hAnsi="Consolas"/>
          <w:sz w:val="22"/>
          <w:shd w:fill="EFF0F1"/>
        </w:rPr>
        <w:t>Qualifier</w:t>
      </w:r>
      <w:commentRangeEnd w:id="72"/>
      <w:r>
        <w:commentReference w:id="72"/>
      </w:r>
      <w:r>
        <w:rPr>
          <w:rFonts w:eastAsia="等线" w:ascii="Arial" w:cs="Arial" w:hAnsi="Arial"/>
          <w:sz w:val="22"/>
        </w:rPr>
        <w:t>、</w:t>
      </w:r>
      <w:r>
        <w:rPr>
          <w:rFonts w:eastAsia="Consolas" w:ascii="Consolas" w:cs="Consolas" w:hAnsi="Consolas"/>
          <w:sz w:val="22"/>
          <w:shd w:fill="EFF0F1"/>
        </w:rPr>
        <w:t>@Resource</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设置作用域的注解：</w:t>
      </w:r>
      <w:commentRangeStart w:id="73"/>
      <w:r>
        <w:rPr>
          <w:rFonts w:eastAsia="Consolas" w:ascii="Consolas" w:cs="Consolas" w:hAnsi="Consolas"/>
          <w:sz w:val="22"/>
          <w:shd w:fill="EFF0F1"/>
        </w:rPr>
        <w:t>@Scope</w:t>
      </w:r>
      <w:commentRangeEnd w:id="73"/>
      <w:r>
        <w:commentReference w:id="73"/>
      </w:r>
      <w:r>
        <w:rPr>
          <w:rFonts w:eastAsia="等线" w:ascii="Arial" w:cs="Arial" w:hAnsi="Arial"/>
          <w:sz w:val="22"/>
        </w:rPr>
        <w:t>。</w:t>
      </w:r>
    </w:p>
    <w:p>
      <w:pPr>
        <w:numPr>
          <w:numId w:val="35"/>
        </w:numPr>
        <w:spacing w:before="120" w:after="120" w:line="288" w:lineRule="auto"/>
        <w:ind w:left="0"/>
        <w:jc w:val="left"/>
      </w:pPr>
      <w:commentRangeStart w:id="74"/>
      <w:r>
        <w:rPr>
          <w:rFonts w:eastAsia="等线" w:ascii="Arial" w:cs="Arial" w:hAnsi="Arial"/>
          <w:sz w:val="22"/>
        </w:rPr>
        <w:t>配置相关注解</w:t>
      </w:r>
      <w:commentRangeEnd w:id="74"/>
      <w:r>
        <w:commentReference w:id="74"/>
      </w:r>
      <w:r>
        <w:rPr>
          <w:rFonts w:eastAsia="等线" w:ascii="Arial" w:cs="Arial" w:hAnsi="Arial"/>
          <w:sz w:val="22"/>
        </w:rPr>
        <w:t>：</w:t>
      </w:r>
      <w:r>
        <w:rPr>
          <w:rFonts w:eastAsia="Consolas" w:ascii="Consolas" w:cs="Consolas" w:hAnsi="Consolas"/>
          <w:sz w:val="22"/>
          <w:shd w:fill="EFF0F1"/>
        </w:rPr>
        <w:t>@Configuration</w:t>
      </w:r>
      <w:r>
        <w:rPr>
          <w:rFonts w:eastAsia="等线" w:ascii="Arial" w:cs="Arial" w:hAnsi="Arial"/>
          <w:sz w:val="22"/>
        </w:rPr>
        <w:t>、</w:t>
      </w:r>
      <w:r>
        <w:rPr>
          <w:rFonts w:eastAsia="Consolas" w:ascii="Consolas" w:cs="Consolas" w:hAnsi="Consolas"/>
          <w:sz w:val="22"/>
          <w:shd w:fill="EFF0F1"/>
        </w:rPr>
        <w:t>@ComponentScan</w:t>
      </w:r>
      <w:r>
        <w:rPr>
          <w:rFonts w:eastAsia="等线" w:ascii="Arial" w:cs="Arial" w:hAnsi="Arial"/>
          <w:sz w:val="22"/>
        </w:rPr>
        <w:t>、</w:t>
      </w:r>
      <w:commentRangeStart w:id="75"/>
      <w:r>
        <w:rPr>
          <w:rFonts w:eastAsia="Consolas" w:ascii="Consolas" w:cs="Consolas" w:hAnsi="Consolas"/>
          <w:sz w:val="22"/>
          <w:shd w:fill="EFF0F1"/>
        </w:rPr>
        <w:t>@Bean</w:t>
      </w:r>
      <w:r>
        <w:rPr>
          <w:rFonts w:eastAsia="等线" w:ascii="Arial" w:cs="Arial" w:hAnsi="Arial"/>
          <w:sz w:val="22"/>
        </w:rPr>
        <w:t>。</w:t>
      </w:r>
      <w:commentRangeEnd w:id="75"/>
      <w:r>
        <w:commentReference w:id="75"/>
      </w:r>
    </w:p>
    <w:p>
      <w:pPr>
        <w:numPr>
          <w:numId w:val="36"/>
        </w:numPr>
        <w:spacing w:before="120" w:after="120" w:line="288" w:lineRule="auto"/>
        <w:ind w:left="0"/>
        <w:jc w:val="left"/>
      </w:pPr>
      <w:r>
        <w:rPr>
          <w:rFonts w:eastAsia="等线" w:ascii="Arial" w:cs="Arial" w:hAnsi="Arial"/>
          <w:sz w:val="22"/>
        </w:rPr>
        <w:t>AOP相关注解：</w:t>
      </w:r>
      <w:r>
        <w:rPr>
          <w:rFonts w:eastAsia="Consolas" w:ascii="Consolas" w:cs="Consolas" w:hAnsi="Consolas"/>
          <w:sz w:val="22"/>
          <w:shd w:fill="EFF0F1"/>
        </w:rPr>
        <w:t>@Aspect</w:t>
      </w:r>
      <w:r>
        <w:rPr>
          <w:rFonts w:eastAsia="等线" w:ascii="Arial" w:cs="Arial" w:hAnsi="Arial"/>
          <w:sz w:val="22"/>
        </w:rPr>
        <w:t>、</w:t>
      </w:r>
      <w:r>
        <w:rPr>
          <w:rFonts w:eastAsia="Consolas" w:ascii="Consolas" w:cs="Consolas" w:hAnsi="Consolas"/>
          <w:sz w:val="22"/>
          <w:shd w:fill="EFF0F1"/>
        </w:rPr>
        <w:t>@Before</w:t>
      </w:r>
      <w:r>
        <w:rPr>
          <w:rFonts w:eastAsia="等线" w:ascii="Arial" w:cs="Arial" w:hAnsi="Arial"/>
          <w:sz w:val="22"/>
        </w:rPr>
        <w:t>、</w:t>
      </w:r>
      <w:r>
        <w:rPr>
          <w:rFonts w:eastAsia="Consolas" w:ascii="Consolas" w:cs="Consolas" w:hAnsi="Consolas"/>
          <w:sz w:val="22"/>
          <w:shd w:fill="EFF0F1"/>
        </w:rPr>
        <w:t>@After</w:t>
      </w:r>
      <w:r>
        <w:rPr>
          <w:rFonts w:eastAsia="等线" w:ascii="Arial" w:cs="Arial" w:hAnsi="Arial"/>
          <w:sz w:val="22"/>
        </w:rPr>
        <w:t>、</w:t>
      </w:r>
      <w:r>
        <w:rPr>
          <w:rFonts w:eastAsia="Consolas" w:ascii="Consolas" w:cs="Consolas" w:hAnsi="Consolas"/>
          <w:sz w:val="22"/>
          <w:shd w:fill="EFF0F1"/>
        </w:rPr>
        <w:t>@Around</w:t>
      </w:r>
      <w:r>
        <w:rPr>
          <w:rFonts w:eastAsia="等线" w:ascii="Arial" w:cs="Arial" w:hAnsi="Arial"/>
          <w:sz w:val="22"/>
        </w:rPr>
        <w:t>、</w:t>
      </w:r>
      <w:r>
        <w:rPr>
          <w:rFonts w:eastAsia="Consolas" w:ascii="Consolas" w:cs="Consolas" w:hAnsi="Consolas"/>
          <w:sz w:val="22"/>
          <w:shd w:fill="EFF0F1"/>
        </w:rPr>
        <w:t>@Pointcut</w:t>
      </w:r>
      <w:r>
        <w:rPr>
          <w:rFonts w:eastAsia="等线" w:ascii="Arial" w:cs="Arial" w:hAnsi="Arial"/>
          <w:sz w:val="22"/>
        </w:rPr>
        <w:t>。</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color w:val="3370ff"/>
          <w:sz w:val="24"/>
        </w:rPr>
        <w:t xml:space="preserve">13. </w:t>
      </w:r>
      <w:commentRangeStart w:id="76"/>
      <w:r>
        <w:rPr>
          <w:rFonts w:eastAsia="等线" w:ascii="Arial" w:cs="Arial" w:hAnsi="Arial"/>
          <w:b w:val="true"/>
          <w:sz w:val="24"/>
        </w:rPr>
        <w:t>SpringMVC</w:t>
      </w:r>
      <w:r>
        <w:rPr>
          <w:rFonts w:eastAsia="等线" w:ascii="Arial" w:cs="Arial" w:hAnsi="Arial"/>
          <w:b w:val="true"/>
          <w:sz w:val="24"/>
        </w:rPr>
        <w:t>常见的注解有哪些</w:t>
      </w:r>
      <w:commentRangeEnd w:id="76"/>
      <w:r>
        <w:commentReference w:id="76"/>
      </w:r>
      <w:r>
        <w:rPr>
          <w:rFonts w:eastAsia="等线" w:ascii="Arial" w:cs="Arial" w:hAnsi="Arial"/>
          <w:b w:val="true"/>
          <w:sz w:val="24"/>
        </w:rPr>
        <w:t>？</w:t>
      </w:r>
      <w:bookmarkEnd w:id="12"/>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77"/>
      <w:r>
        <w:rPr>
          <w:rFonts w:eastAsia="等线" w:ascii="Arial" w:cs="Arial" w:hAnsi="Arial"/>
          <w:sz w:val="22"/>
        </w:rPr>
        <w:t>SpringMVC的常见注解有：</w:t>
      </w:r>
      <w:commentRangeEnd w:id="77"/>
      <w:r>
        <w:commentReference w:id="77"/>
      </w:r>
    </w:p>
    <w:p>
      <w:pPr>
        <w:numPr>
          <w:numId w:val="37"/>
        </w:numPr>
        <w:spacing w:before="120" w:after="120" w:line="288" w:lineRule="auto"/>
        <w:ind w:left="0"/>
        <w:jc w:val="left"/>
      </w:pPr>
      <w:r>
        <w:rPr>
          <w:rFonts w:eastAsia="Consolas" w:ascii="Consolas" w:cs="Consolas" w:hAnsi="Consolas"/>
          <w:sz w:val="22"/>
          <w:shd w:fill="EFF0F1"/>
        </w:rPr>
        <w:t>@RequestMapping</w:t>
      </w:r>
      <w:r>
        <w:rPr>
          <w:rFonts w:eastAsia="等线" w:ascii="Arial" w:cs="Arial" w:hAnsi="Arial"/>
          <w:sz w:val="22"/>
        </w:rPr>
        <w:t>：映射请求路径。</w:t>
      </w:r>
    </w:p>
    <w:p>
      <w:pPr>
        <w:numPr>
          <w:numId w:val="38"/>
        </w:numPr>
        <w:spacing w:before="120" w:after="120" w:line="288" w:lineRule="auto"/>
        <w:ind w:left="0"/>
        <w:jc w:val="left"/>
      </w:pPr>
      <w:r>
        <w:rPr>
          <w:rFonts w:eastAsia="Consolas" w:ascii="Consolas" w:cs="Consolas" w:hAnsi="Consolas"/>
          <w:sz w:val="22"/>
          <w:shd w:fill="EFF0F1"/>
        </w:rPr>
        <w:t>@RequestBody</w:t>
      </w:r>
      <w:r>
        <w:rPr>
          <w:rFonts w:eastAsia="等线" w:ascii="Arial" w:cs="Arial" w:hAnsi="Arial"/>
          <w:sz w:val="22"/>
        </w:rPr>
        <w:t>：接收HTTP请求的JSON数据。</w:t>
      </w:r>
    </w:p>
    <w:p>
      <w:pPr>
        <w:numPr>
          <w:numId w:val="39"/>
        </w:numPr>
        <w:spacing w:before="120" w:after="120" w:line="288" w:lineRule="auto"/>
        <w:ind w:left="0"/>
        <w:jc w:val="left"/>
      </w:pPr>
      <w:r>
        <w:rPr>
          <w:rFonts w:eastAsia="Consolas" w:ascii="Consolas" w:cs="Consolas" w:hAnsi="Consolas"/>
          <w:sz w:val="22"/>
          <w:shd w:fill="EFF0F1"/>
        </w:rPr>
        <w:t>@RequestParam</w:t>
      </w:r>
      <w:r>
        <w:rPr>
          <w:rFonts w:eastAsia="等线" w:ascii="Arial" w:cs="Arial" w:hAnsi="Arial"/>
          <w:sz w:val="22"/>
        </w:rPr>
        <w:t>：指定请求参数名称。</w:t>
      </w:r>
    </w:p>
    <w:p>
      <w:pPr>
        <w:numPr>
          <w:numId w:val="40"/>
        </w:numPr>
        <w:spacing w:before="120" w:after="120" w:line="288" w:lineRule="auto"/>
        <w:ind w:left="0"/>
        <w:jc w:val="left"/>
      </w:pPr>
      <w:r>
        <w:rPr>
          <w:rFonts w:eastAsia="Consolas" w:ascii="Consolas" w:cs="Consolas" w:hAnsi="Consolas"/>
          <w:sz w:val="22"/>
          <w:shd w:fill="EFF0F1"/>
        </w:rPr>
        <w:t>@PathVariable</w:t>
      </w:r>
      <w:r>
        <w:rPr>
          <w:rFonts w:eastAsia="等线" w:ascii="Arial" w:cs="Arial" w:hAnsi="Arial"/>
          <w:sz w:val="22"/>
        </w:rPr>
        <w:t>：从请求路径中获取参数。</w:t>
      </w:r>
    </w:p>
    <w:p>
      <w:pPr>
        <w:numPr>
          <w:numId w:val="41"/>
        </w:numPr>
        <w:spacing w:before="120" w:after="120" w:line="288" w:lineRule="auto"/>
        <w:ind w:left="0"/>
        <w:jc w:val="left"/>
      </w:pPr>
      <w:r>
        <w:rPr>
          <w:rFonts w:eastAsia="Consolas" w:ascii="Consolas" w:cs="Consolas" w:hAnsi="Consolas"/>
          <w:sz w:val="22"/>
          <w:shd w:fill="EFF0F1"/>
        </w:rPr>
        <w:t>@ResponseBody</w:t>
      </w:r>
      <w:r>
        <w:rPr>
          <w:rFonts w:eastAsia="等线" w:ascii="Arial" w:cs="Arial" w:hAnsi="Arial"/>
          <w:sz w:val="22"/>
        </w:rPr>
        <w:t>：将Controller方法返回的对象转化为JSON。</w:t>
      </w:r>
    </w:p>
    <w:p>
      <w:pPr>
        <w:numPr>
          <w:numId w:val="42"/>
        </w:numPr>
        <w:spacing w:before="120" w:after="120" w:line="288" w:lineRule="auto"/>
        <w:ind w:left="0"/>
        <w:jc w:val="left"/>
      </w:pPr>
      <w:r>
        <w:rPr>
          <w:rFonts w:eastAsia="Consolas" w:ascii="Consolas" w:cs="Consolas" w:hAnsi="Consolas"/>
          <w:sz w:val="22"/>
          <w:shd w:fill="EFF0F1"/>
        </w:rPr>
        <w:t>@RequestHeader</w:t>
      </w:r>
      <w:r>
        <w:rPr>
          <w:rFonts w:eastAsia="等线" w:ascii="Arial" w:cs="Arial" w:hAnsi="Arial"/>
          <w:sz w:val="22"/>
        </w:rPr>
        <w:t>：获取请求头数据。</w:t>
      </w:r>
    </w:p>
    <w:p>
      <w:pPr>
        <w:numPr>
          <w:numId w:val="43"/>
        </w:numPr>
        <w:spacing w:before="120" w:after="120" w:line="288" w:lineRule="auto"/>
        <w:ind w:left="0"/>
        <w:jc w:val="left"/>
      </w:pPr>
      <w:r>
        <w:rPr>
          <w:rFonts w:eastAsia="Consolas" w:ascii="Consolas" w:cs="Consolas" w:hAnsi="Consolas"/>
          <w:sz w:val="22"/>
          <w:shd w:fill="EFF0F1"/>
        </w:rPr>
        <w:t>@PostMapping</w:t>
      </w:r>
      <w:r>
        <w:rPr>
          <w:rFonts w:eastAsia="等线" w:ascii="Arial" w:cs="Arial" w:hAnsi="Arial"/>
          <w:sz w:val="22"/>
        </w:rPr>
        <w:t>、</w:t>
      </w:r>
      <w:r>
        <w:rPr>
          <w:rFonts w:eastAsia="Consolas" w:ascii="Consolas" w:cs="Consolas" w:hAnsi="Consolas"/>
          <w:sz w:val="22"/>
          <w:shd w:fill="EFF0F1"/>
        </w:rPr>
        <w:t>@GetMapping</w:t>
      </w:r>
      <w:r>
        <w:rPr>
          <w:rFonts w:eastAsia="等线" w:ascii="Arial" w:cs="Arial" w:hAnsi="Arial"/>
          <w:sz w:val="22"/>
        </w:rPr>
        <w:t>等。</w:t>
      </w:r>
    </w:p>
    <w:p>
      <w:pPr>
        <w:spacing w:before="120" w:after="120" w:line="288" w:lineRule="auto"/>
        <w:ind w:left="0"/>
        <w:jc w:val="left"/>
      </w:pPr>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14. </w:t>
      </w:r>
      <w:commentRangeStart w:id="78"/>
      <w:commentRangeStart w:id="79"/>
      <w:r>
        <w:rPr>
          <w:rFonts w:eastAsia="等线" w:ascii="Arial" w:cs="Arial" w:hAnsi="Arial"/>
          <w:b w:val="true"/>
          <w:sz w:val="24"/>
        </w:rPr>
        <w:t>Springboot</w:t>
      </w:r>
      <w:commentRangeEnd w:id="78"/>
      <w:r>
        <w:commentReference w:id="78"/>
      </w:r>
      <w:r>
        <w:rPr>
          <w:rFonts w:eastAsia="等线" w:ascii="Arial" w:cs="Arial" w:hAnsi="Arial"/>
          <w:b w:val="true"/>
          <w:sz w:val="24"/>
        </w:rPr>
        <w:t>常见注解有哪些？</w:t>
      </w:r>
      <w:commentRangeEnd w:id="79"/>
      <w:r>
        <w:commentReference w:id="79"/>
      </w:r>
      <w:bookmarkEnd w:id="13"/>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Spring Boot的常见注解包括：</w:t>
      </w:r>
    </w:p>
    <w:p>
      <w:pPr>
        <w:numPr>
          <w:numId w:val="44"/>
        </w:numPr>
        <w:spacing w:before="120" w:after="120" w:line="288" w:lineRule="auto"/>
        <w:ind w:left="0"/>
        <w:jc w:val="left"/>
      </w:pPr>
      <w:r>
        <w:rPr>
          <w:rFonts w:eastAsia="Consolas" w:ascii="Consolas" w:cs="Consolas" w:hAnsi="Consolas"/>
          <w:sz w:val="22"/>
          <w:shd w:fill="EFF0F1"/>
        </w:rPr>
        <w:t>@SpringBootApplication</w:t>
      </w:r>
      <w:r>
        <w:rPr>
          <w:rFonts w:eastAsia="等线" w:ascii="Arial" w:cs="Arial" w:hAnsi="Arial"/>
          <w:sz w:val="22"/>
        </w:rPr>
        <w:t>：由</w:t>
      </w:r>
      <w:r>
        <w:rPr>
          <w:rFonts w:eastAsia="Consolas" w:ascii="Consolas" w:cs="Consolas" w:hAnsi="Consolas"/>
          <w:sz w:val="22"/>
          <w:shd w:fill="EFF0F1"/>
        </w:rPr>
        <w:t>@</w:t>
      </w:r>
      <w:commentRangeStart w:id="80"/>
      <w:r>
        <w:rPr>
          <w:rFonts w:eastAsia="Consolas" w:ascii="Consolas" w:cs="Consolas" w:hAnsi="Consolas"/>
          <w:sz w:val="22"/>
          <w:shd w:fill="EFF0F1"/>
        </w:rPr>
        <w:t>SpringBootConfiguration</w:t>
      </w:r>
      <w:commentRangeEnd w:id="80"/>
      <w:r>
        <w:commentReference w:id="80"/>
      </w:r>
      <w:r>
        <w:rPr>
          <w:rFonts w:eastAsia="等线" w:ascii="Arial" w:cs="Arial" w:hAnsi="Arial"/>
          <w:sz w:val="22"/>
        </w:rPr>
        <w:t>、</w:t>
      </w:r>
      <w:r>
        <w:rPr>
          <w:rFonts w:eastAsia="Consolas" w:ascii="Consolas" w:cs="Consolas" w:hAnsi="Consolas"/>
          <w:sz w:val="22"/>
          <w:shd w:fill="EFF0F1"/>
        </w:rPr>
        <w:t>@</w:t>
      </w:r>
      <w:commentRangeStart w:id="81"/>
      <w:r>
        <w:rPr>
          <w:rFonts w:eastAsia="Consolas" w:ascii="Consolas" w:cs="Consolas" w:hAnsi="Consolas"/>
          <w:sz w:val="22"/>
          <w:shd w:fill="EFF0F1"/>
        </w:rPr>
        <w:t>EnableAutoConfiguration</w:t>
      </w:r>
      <w:commentRangeEnd w:id="81"/>
      <w:r>
        <w:commentReference w:id="81"/>
      </w:r>
      <w:r>
        <w:rPr>
          <w:rFonts w:eastAsia="等线" w:ascii="Arial" w:cs="Arial" w:hAnsi="Arial"/>
          <w:sz w:val="22"/>
        </w:rPr>
        <w:t>和</w:t>
      </w:r>
      <w:r>
        <w:rPr>
          <w:rFonts w:eastAsia="Consolas" w:ascii="Consolas" w:cs="Consolas" w:hAnsi="Consolas"/>
          <w:sz w:val="22"/>
          <w:shd w:fill="EFF0F1"/>
        </w:rPr>
        <w:t>@</w:t>
      </w:r>
      <w:commentRangeStart w:id="82"/>
      <w:r>
        <w:rPr>
          <w:rFonts w:eastAsia="Consolas" w:ascii="Consolas" w:cs="Consolas" w:hAnsi="Consolas"/>
          <w:sz w:val="22"/>
          <w:shd w:fill="EFF0F1"/>
        </w:rPr>
        <w:t>ComponentScan</w:t>
      </w:r>
      <w:commentRangeEnd w:id="82"/>
      <w:r>
        <w:commentReference w:id="82"/>
      </w:r>
      <w:r>
        <w:rPr>
          <w:rFonts w:eastAsia="等线" w:ascii="Arial" w:cs="Arial" w:hAnsi="Arial"/>
          <w:sz w:val="22"/>
        </w:rPr>
        <w:t>组成。</w:t>
      </w:r>
    </w:p>
    <w:p>
      <w:pPr>
        <w:numPr>
          <w:numId w:val="45"/>
        </w:numPr>
        <w:spacing w:before="120" w:after="120" w:line="288" w:lineRule="auto"/>
        <w:ind w:left="0"/>
        <w:jc w:val="left"/>
      </w:pPr>
      <w:r>
        <w:rPr>
          <w:rFonts w:eastAsia="等线" w:ascii="Arial" w:cs="Arial" w:hAnsi="Arial"/>
          <w:sz w:val="22"/>
        </w:rPr>
        <w:t>其他注解如</w:t>
      </w:r>
      <w:r>
        <w:rPr>
          <w:rFonts w:eastAsia="Consolas" w:ascii="Consolas" w:cs="Consolas" w:hAnsi="Consolas"/>
          <w:sz w:val="22"/>
          <w:shd w:fill="EFF0F1"/>
        </w:rPr>
        <w:t>@RestController</w:t>
      </w:r>
      <w:r>
        <w:rPr>
          <w:rFonts w:eastAsia="等线" w:ascii="Arial" w:cs="Arial" w:hAnsi="Arial"/>
          <w:sz w:val="22"/>
        </w:rPr>
        <w:t>、</w:t>
      </w:r>
      <w:r>
        <w:rPr>
          <w:rFonts w:eastAsia="Consolas" w:ascii="Consolas" w:cs="Consolas" w:hAnsi="Consolas"/>
          <w:sz w:val="22"/>
          <w:shd w:fill="EFF0F1"/>
        </w:rPr>
        <w:t>@GetMapping</w:t>
      </w:r>
      <w:r>
        <w:rPr>
          <w:rFonts w:eastAsia="等线" w:ascii="Arial" w:cs="Arial" w:hAnsi="Arial"/>
          <w:sz w:val="22"/>
        </w:rPr>
        <w:t>、</w:t>
      </w:r>
      <w:r>
        <w:rPr>
          <w:rFonts w:eastAsia="Consolas" w:ascii="Consolas" w:cs="Consolas" w:hAnsi="Consolas"/>
          <w:sz w:val="22"/>
          <w:shd w:fill="EFF0F1"/>
        </w:rPr>
        <w:t>@PostMapping</w:t>
      </w:r>
      <w:r>
        <w:rPr>
          <w:rFonts w:eastAsia="等线" w:ascii="Arial" w:cs="Arial" w:hAnsi="Arial"/>
          <w:sz w:val="22"/>
        </w:rPr>
        <w:t>等，用于简化Spring MVC的配置。</w:t>
      </w:r>
    </w:p>
    <w:p>
      <w:pPr>
        <w:spacing w:before="120" w:after="120" w:line="288" w:lineRule="auto"/>
        <w:ind w:left="0"/>
        <w:jc w:val="left"/>
      </w:pPr>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15. </w:t>
      </w:r>
      <w:commentRangeStart w:id="83"/>
      <w:commentRangeStart w:id="84"/>
      <w:r>
        <w:rPr>
          <w:rFonts w:eastAsia="等线" w:ascii="Arial" w:cs="Arial" w:hAnsi="Arial"/>
          <w:b w:val="true"/>
          <w:sz w:val="24"/>
        </w:rPr>
        <w:t>MyBatis执行流程？</w:t>
      </w:r>
      <w:commentRangeEnd w:id="83"/>
      <w:r>
        <w:commentReference w:id="83"/>
      </w:r>
      <w:commentRangeEnd w:id="84"/>
      <w:r>
        <w:commentReference w:id="84"/>
      </w:r>
      <w:bookmarkEnd w:id="14"/>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85"/>
      <w:commentRangeStart w:id="86"/>
      <w:commentRangeStart w:id="87"/>
      <w:r>
        <w:rPr>
          <w:rFonts w:eastAsia="等线" w:ascii="Arial" w:cs="Arial" w:hAnsi="Arial"/>
          <w:sz w:val="22"/>
        </w:rPr>
        <w:t>MyBatis的执行流程如下</w:t>
      </w:r>
      <w:r>
        <w:rPr>
          <w:rFonts w:eastAsia="等线" w:ascii="Arial" w:cs="Arial" w:hAnsi="Arial"/>
          <w:sz w:val="22"/>
        </w:rPr>
        <w:t>：</w:t>
      </w:r>
      <w:commentRangeEnd w:id="85"/>
      <w:r>
        <w:commentReference w:id="85"/>
      </w:r>
      <w:commentRangeEnd w:id="86"/>
      <w:r>
        <w:commentReference w:id="86"/>
      </w:r>
      <w:commentRangeEnd w:id="87"/>
      <w:r>
        <w:commentReference w:id="87"/>
      </w:r>
    </w:p>
    <w:p>
      <w:pPr>
        <w:numPr>
          <w:numId w:val="46"/>
        </w:numPr>
        <w:spacing w:before="120" w:after="120" w:line="288" w:lineRule="auto"/>
        <w:ind w:left="0"/>
        <w:jc w:val="left"/>
      </w:pPr>
      <w:r>
        <w:rPr>
          <w:rFonts w:eastAsia="等线" w:ascii="Arial" w:cs="Arial" w:hAnsi="Arial"/>
          <w:sz w:val="22"/>
        </w:rPr>
        <w:t>读取MyBatis配置文件</w:t>
      </w:r>
      <w:commentRangeStart w:id="88"/>
      <w:r>
        <w:rPr>
          <w:rFonts w:eastAsia="Consolas" w:ascii="Consolas" w:cs="Consolas" w:hAnsi="Consolas"/>
          <w:sz w:val="22"/>
          <w:shd w:fill="EFF0F1"/>
        </w:rPr>
        <w:t>mybatis-config.xml</w:t>
      </w:r>
      <w:commentRangeEnd w:id="88"/>
      <w:r>
        <w:commentReference w:id="88"/>
      </w:r>
      <w:r>
        <w:rPr>
          <w:rFonts w:eastAsia="等线" w:ascii="Arial" w:cs="Arial" w:hAnsi="Arial"/>
          <w:sz w:val="22"/>
        </w:rPr>
        <w:t>。</w:t>
      </w:r>
    </w:p>
    <w:p>
      <w:pPr>
        <w:numPr>
          <w:numId w:val="47"/>
        </w:numPr>
        <w:spacing w:before="120" w:after="120" w:line="288" w:lineRule="auto"/>
        <w:ind w:left="0"/>
        <w:jc w:val="left"/>
      </w:pPr>
      <w:r>
        <w:rPr>
          <w:rFonts w:eastAsia="等线" w:ascii="Arial" w:cs="Arial" w:hAnsi="Arial"/>
          <w:sz w:val="22"/>
        </w:rPr>
        <w:t>构造会话工厂</w:t>
      </w:r>
      <w:r>
        <w:rPr>
          <w:rFonts w:eastAsia="Consolas" w:ascii="Consolas" w:cs="Consolas" w:hAnsi="Consolas"/>
          <w:sz w:val="22"/>
          <w:shd w:fill="EFF0F1"/>
        </w:rPr>
        <w:t>SqlSessionFactory</w:t>
      </w:r>
      <w:r>
        <w:rPr>
          <w:rFonts w:eastAsia="等线" w:ascii="Arial" w:cs="Arial" w:hAnsi="Arial"/>
          <w:sz w:val="22"/>
        </w:rPr>
        <w:t>。</w:t>
      </w:r>
    </w:p>
    <w:p>
      <w:pPr>
        <w:numPr>
          <w:numId w:val="48"/>
        </w:numPr>
        <w:spacing w:before="120" w:after="120" w:line="288" w:lineRule="auto"/>
        <w:ind w:left="0"/>
        <w:jc w:val="left"/>
      </w:pPr>
      <w:r>
        <w:rPr>
          <w:rFonts w:eastAsia="等线" w:ascii="Arial" w:cs="Arial" w:hAnsi="Arial"/>
          <w:sz w:val="22"/>
        </w:rPr>
        <w:t>会话工厂创建</w:t>
      </w:r>
      <w:commentRangeStart w:id="89"/>
      <w:commentRangeStart w:id="90"/>
      <w:r>
        <w:rPr>
          <w:rFonts w:eastAsia="Consolas" w:ascii="Consolas" w:cs="Consolas" w:hAnsi="Consolas"/>
          <w:sz w:val="22"/>
          <w:shd w:fill="EFF0F1"/>
        </w:rPr>
        <w:t>SqlSession</w:t>
      </w:r>
      <w:commentRangeEnd w:id="89"/>
      <w:r>
        <w:commentReference w:id="89"/>
      </w:r>
      <w:commentRangeEnd w:id="90"/>
      <w:r>
        <w:commentReference w:id="90"/>
      </w:r>
      <w:r>
        <w:rPr>
          <w:rFonts w:eastAsia="等线" w:ascii="Arial" w:cs="Arial" w:hAnsi="Arial"/>
          <w:sz w:val="22"/>
        </w:rPr>
        <w:t>对象。</w:t>
      </w:r>
    </w:p>
    <w:p>
      <w:pPr>
        <w:numPr>
          <w:numId w:val="49"/>
        </w:numPr>
        <w:spacing w:before="120" w:after="120" w:line="288" w:lineRule="auto"/>
        <w:ind w:left="0"/>
        <w:jc w:val="left"/>
      </w:pPr>
      <w:r>
        <w:rPr>
          <w:rFonts w:eastAsia="等线" w:ascii="Arial" w:cs="Arial" w:hAnsi="Arial"/>
          <w:sz w:val="22"/>
        </w:rPr>
        <w:t>操作数据库的接口，</w:t>
      </w:r>
      <w:r>
        <w:rPr>
          <w:rFonts w:eastAsia="Consolas" w:ascii="Consolas" w:cs="Consolas" w:hAnsi="Consolas"/>
          <w:sz w:val="22"/>
          <w:shd w:fill="EFF0F1"/>
        </w:rPr>
        <w:t>Executor</w:t>
      </w:r>
      <w:r>
        <w:rPr>
          <w:rFonts w:eastAsia="等线" w:ascii="Arial" w:cs="Arial" w:hAnsi="Arial"/>
          <w:sz w:val="22"/>
        </w:rPr>
        <w:t>执行器。</w:t>
      </w:r>
    </w:p>
    <w:p>
      <w:pPr>
        <w:numPr>
          <w:numId w:val="50"/>
        </w:numPr>
        <w:spacing w:before="120" w:after="120" w:line="288" w:lineRule="auto"/>
        <w:ind w:left="0"/>
        <w:jc w:val="left"/>
      </w:pPr>
      <w:commentRangeStart w:id="91"/>
      <w:r>
        <w:rPr>
          <w:rFonts w:eastAsia="Consolas" w:ascii="Consolas" w:cs="Consolas" w:hAnsi="Consolas"/>
          <w:sz w:val="22"/>
          <w:shd w:fill="EFF0F1"/>
        </w:rPr>
        <w:t>Executor</w:t>
      </w:r>
      <w:r>
        <w:rPr>
          <w:rFonts w:eastAsia="等线" w:ascii="Arial" w:cs="Arial" w:hAnsi="Arial"/>
          <w:sz w:val="22"/>
        </w:rPr>
        <w:t>执行方法中的</w:t>
      </w:r>
      <w:commentRangeStart w:id="92"/>
      <w:commentRangeStart w:id="93"/>
      <w:r>
        <w:rPr>
          <w:rFonts w:eastAsia="Consolas" w:ascii="Consolas" w:cs="Consolas" w:hAnsi="Consolas"/>
          <w:sz w:val="22"/>
          <w:shd w:fill="EFF0F1"/>
        </w:rPr>
        <w:t>MappedStatement</w:t>
      </w:r>
      <w:commentRangeEnd w:id="92"/>
      <w:r>
        <w:commentReference w:id="92"/>
      </w:r>
      <w:commentRangeEnd w:id="93"/>
      <w:r>
        <w:commentReference w:id="93"/>
      </w:r>
      <w:r>
        <w:rPr>
          <w:rFonts w:eastAsia="等线" w:ascii="Arial" w:cs="Arial" w:hAnsi="Arial"/>
          <w:sz w:val="22"/>
        </w:rPr>
        <w:t>参数。</w:t>
      </w:r>
      <w:commentRangeEnd w:id="91"/>
      <w:r>
        <w:commentReference w:id="91"/>
      </w:r>
    </w:p>
    <w:p>
      <w:pPr>
        <w:numPr>
          <w:numId w:val="51"/>
        </w:numPr>
        <w:spacing w:before="120" w:after="120" w:line="288" w:lineRule="auto"/>
        <w:ind w:left="0"/>
        <w:jc w:val="left"/>
      </w:pPr>
      <w:r>
        <w:rPr>
          <w:rFonts w:eastAsia="等线" w:ascii="Arial" w:cs="Arial" w:hAnsi="Arial"/>
          <w:sz w:val="22"/>
        </w:rPr>
        <w:t>输入参数映射。</w:t>
      </w:r>
    </w:p>
    <w:p>
      <w:pPr>
        <w:numPr>
          <w:numId w:val="52"/>
        </w:numPr>
        <w:spacing w:before="120" w:after="120" w:line="288" w:lineRule="auto"/>
        <w:ind w:left="0"/>
        <w:jc w:val="left"/>
      </w:pPr>
      <w:r>
        <w:rPr>
          <w:rFonts w:eastAsia="等线" w:ascii="Arial" w:cs="Arial" w:hAnsi="Arial"/>
          <w:sz w:val="22"/>
        </w:rPr>
        <w:t>输出结果映射。</w:t>
      </w:r>
    </w:p>
    <w:p>
      <w:pPr>
        <w:spacing w:before="120" w:after="120" w:line="288" w:lineRule="auto"/>
        <w:ind w:left="0"/>
        <w:jc w:val="left"/>
      </w:pPr>
    </w:p>
    <w:p>
      <w:pPr>
        <w:pStyle w:val="5"/>
        <w:spacing w:before="240" w:after="120" w:line="288" w:lineRule="auto"/>
        <w:ind w:left="0"/>
        <w:jc w:val="left"/>
        <w:outlineLvl w:val="4"/>
      </w:pPr>
      <w:bookmarkStart w:name="heading_15" w:id="15"/>
      <w:r>
        <w:rPr>
          <w:rFonts w:eastAsia="等线" w:ascii="Arial" w:cs="Arial" w:hAnsi="Arial"/>
          <w:color w:val="3370ff"/>
          <w:sz w:val="24"/>
        </w:rPr>
        <w:t xml:space="preserve">16. </w:t>
      </w:r>
      <w:commentRangeStart w:id="94"/>
      <w:commentRangeStart w:id="95"/>
      <w:commentRangeStart w:id="96"/>
      <w:commentRangeStart w:id="97"/>
      <w:commentRangeStart w:id="98"/>
      <w:r>
        <w:rPr>
          <w:rFonts w:eastAsia="等线" w:ascii="Arial" w:cs="Arial" w:hAnsi="Arial"/>
          <w:b w:val="true"/>
          <w:sz w:val="24"/>
        </w:rPr>
        <w:t>Mybatis是否支持</w:t>
      </w:r>
      <w:r>
        <w:rPr>
          <w:rFonts w:eastAsia="等线" w:ascii="Arial" w:cs="Arial" w:hAnsi="Arial"/>
          <w:b w:val="true"/>
          <w:sz w:val="24"/>
        </w:rPr>
        <w:t>延迟加载</w:t>
      </w:r>
      <w:r>
        <w:rPr>
          <w:rFonts w:eastAsia="等线" w:ascii="Arial" w:cs="Arial" w:hAnsi="Arial"/>
          <w:b w:val="true"/>
          <w:sz w:val="24"/>
        </w:rPr>
        <w:t>？</w:t>
      </w:r>
      <w:commentRangeEnd w:id="94"/>
      <w:r>
        <w:commentReference w:id="94"/>
      </w:r>
      <w:commentRangeEnd w:id="95"/>
      <w:r>
        <w:commentReference w:id="95"/>
      </w:r>
      <w:commentRangeEnd w:id="96"/>
      <w:r>
        <w:commentReference w:id="96"/>
      </w:r>
      <w:commentRangeEnd w:id="97"/>
      <w:r>
        <w:commentReference w:id="97"/>
      </w:r>
      <w:commentRangeEnd w:id="98"/>
      <w:r>
        <w:commentReference w:id="98"/>
      </w:r>
      <w:bookmarkEnd w:id="15"/>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MyBatis支持延迟加载，即在需要用到数据时才加载。可以通过配置文件中的</w:t>
      </w:r>
      <w:r>
        <w:rPr>
          <w:rFonts w:eastAsia="Consolas" w:ascii="Consolas" w:cs="Consolas" w:hAnsi="Consolas"/>
          <w:sz w:val="22"/>
          <w:shd w:fill="EFF0F1"/>
        </w:rPr>
        <w:t>lazyLoadingEnabled</w:t>
      </w:r>
      <w:r>
        <w:rPr>
          <w:rFonts w:eastAsia="等线" w:ascii="Arial" w:cs="Arial" w:hAnsi="Arial"/>
          <w:sz w:val="22"/>
        </w:rPr>
        <w:t>配置启用或禁用延迟加载。</w:t>
      </w:r>
    </w:p>
    <w:p>
      <w:pPr>
        <w:spacing w:before="120" w:after="120" w:line="288" w:lineRule="auto"/>
        <w:ind w:left="0"/>
        <w:jc w:val="left"/>
      </w:pPr>
    </w:p>
    <w:p>
      <w:pPr>
        <w:pStyle w:val="5"/>
        <w:spacing w:before="240" w:after="120" w:line="288" w:lineRule="auto"/>
        <w:ind w:left="0"/>
        <w:jc w:val="left"/>
        <w:outlineLvl w:val="4"/>
      </w:pPr>
      <w:bookmarkStart w:name="heading_16" w:id="16"/>
      <w:r>
        <w:rPr>
          <w:rFonts w:eastAsia="等线" w:ascii="Arial" w:cs="Arial" w:hAnsi="Arial"/>
          <w:color w:val="3370ff"/>
          <w:sz w:val="24"/>
        </w:rPr>
        <w:t xml:space="preserve">17. </w:t>
      </w:r>
      <w:commentRangeStart w:id="99"/>
      <w:commentRangeStart w:id="100"/>
      <w:commentRangeStart w:id="101"/>
      <w:commentRangeStart w:id="102"/>
      <w:commentRangeStart w:id="103"/>
      <w:commentRangeStart w:id="104"/>
      <w:commentRangeStart w:id="105"/>
      <w:r>
        <w:rPr>
          <w:rFonts w:eastAsia="等线" w:ascii="Arial" w:cs="Arial" w:hAnsi="Arial"/>
          <w:b w:val="true"/>
          <w:sz w:val="24"/>
        </w:rPr>
        <w:t>延迟加载的底层原理知道吗？</w:t>
      </w:r>
      <w:commentRangeEnd w:id="99"/>
      <w:r>
        <w:commentReference w:id="99"/>
      </w:r>
      <w:commentRangeEnd w:id="100"/>
      <w:r>
        <w:commentReference w:id="100"/>
      </w:r>
      <w:commentRangeEnd w:id="101"/>
      <w:r>
        <w:commentReference w:id="101"/>
      </w:r>
      <w:commentRangeEnd w:id="102"/>
      <w:r>
        <w:commentReference w:id="102"/>
      </w:r>
      <w:commentRangeEnd w:id="103"/>
      <w:r>
        <w:commentReference w:id="103"/>
      </w:r>
      <w:commentRangeEnd w:id="104"/>
      <w:r>
        <w:commentReference w:id="104"/>
      </w:r>
      <w:commentRangeEnd w:id="105"/>
      <w:r>
        <w:commentReference w:id="105"/>
      </w:r>
      <w:bookmarkEnd w:id="16"/>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106"/>
      <w:r>
        <w:rPr>
          <w:rFonts w:eastAsia="等线" w:ascii="Arial" w:cs="Arial" w:hAnsi="Arial"/>
          <w:sz w:val="22"/>
        </w:rPr>
        <w:t>延迟加载的底层原理主要使用CGLIB动态代理实现</w:t>
      </w:r>
      <w:commentRangeEnd w:id="106"/>
      <w:r>
        <w:commentReference w:id="106"/>
      </w:r>
      <w:r>
        <w:rPr>
          <w:rFonts w:eastAsia="等线" w:ascii="Arial" w:cs="Arial" w:hAnsi="Arial"/>
          <w:sz w:val="22"/>
        </w:rPr>
        <w:t>：</w:t>
      </w:r>
    </w:p>
    <w:p>
      <w:pPr>
        <w:numPr>
          <w:numId w:val="53"/>
        </w:numPr>
        <w:spacing w:before="120" w:after="120" w:line="288" w:lineRule="auto"/>
        <w:ind w:left="0"/>
        <w:jc w:val="left"/>
      </w:pPr>
      <w:r>
        <w:rPr>
          <w:rFonts w:eastAsia="等线" w:ascii="Arial" w:cs="Arial" w:hAnsi="Arial"/>
          <w:sz w:val="22"/>
        </w:rPr>
        <w:t>使用CGLIB创建</w:t>
      </w:r>
      <w:commentRangeStart w:id="107"/>
      <w:r>
        <w:rPr>
          <w:rFonts w:eastAsia="等线" w:ascii="Arial" w:cs="Arial" w:hAnsi="Arial"/>
          <w:sz w:val="22"/>
        </w:rPr>
        <w:t>目标对象的代理对象</w:t>
      </w:r>
      <w:commentRangeEnd w:id="107"/>
      <w:r>
        <w:commentReference w:id="107"/>
      </w:r>
      <w:r>
        <w:rPr>
          <w:rFonts w:eastAsia="等线" w:ascii="Arial" w:cs="Arial" w:hAnsi="Arial"/>
          <w:sz w:val="22"/>
        </w:rPr>
        <w:t>。</w:t>
      </w:r>
    </w:p>
    <w:p>
      <w:pPr>
        <w:numPr>
          <w:numId w:val="54"/>
        </w:numPr>
        <w:spacing w:before="120" w:after="120" w:line="288" w:lineRule="auto"/>
        <w:ind w:left="0"/>
        <w:jc w:val="left"/>
      </w:pPr>
      <w:r>
        <w:rPr>
          <w:rFonts w:eastAsia="等线" w:ascii="Arial" w:cs="Arial" w:hAnsi="Arial"/>
          <w:sz w:val="22"/>
        </w:rPr>
        <w:t>调用目标方法时，如果发现是null值，则执行SQL查询。</w:t>
      </w:r>
    </w:p>
    <w:p>
      <w:pPr>
        <w:numPr>
          <w:numId w:val="55"/>
        </w:numPr>
        <w:spacing w:before="120" w:after="120" w:line="288" w:lineRule="auto"/>
        <w:ind w:left="0"/>
        <w:jc w:val="left"/>
      </w:pPr>
      <w:r>
        <w:rPr>
          <w:rFonts w:eastAsia="等线" w:ascii="Arial" w:cs="Arial" w:hAnsi="Arial"/>
          <w:sz w:val="22"/>
        </w:rPr>
        <w:t>获取数据后，设置属性值并继续查询目标方法。</w:t>
      </w:r>
    </w:p>
    <w:p>
      <w:pPr>
        <w:spacing w:before="120" w:after="120" w:line="288" w:lineRule="auto"/>
        <w:ind w:left="0"/>
        <w:jc w:val="left"/>
      </w:pPr>
    </w:p>
    <w:p>
      <w:pPr>
        <w:pStyle w:val="5"/>
        <w:spacing w:before="240" w:after="120" w:line="288" w:lineRule="auto"/>
        <w:ind w:left="0"/>
        <w:jc w:val="left"/>
        <w:outlineLvl w:val="4"/>
      </w:pPr>
      <w:bookmarkStart w:name="heading_17" w:id="17"/>
      <w:r>
        <w:rPr>
          <w:rFonts w:eastAsia="等线" w:ascii="Arial" w:cs="Arial" w:hAnsi="Arial"/>
          <w:color w:val="3370ff"/>
          <w:sz w:val="24"/>
        </w:rPr>
        <w:t xml:space="preserve">18. </w:t>
      </w:r>
      <w:commentRangeStart w:id="108"/>
      <w:commentRangeStart w:id="109"/>
      <w:commentRangeStart w:id="110"/>
      <w:r>
        <w:rPr>
          <w:rFonts w:eastAsia="等线" w:ascii="Arial" w:cs="Arial" w:hAnsi="Arial"/>
          <w:b w:val="true"/>
          <w:sz w:val="24"/>
        </w:rPr>
        <w:t>Mybatis的一级、二级缓存用过吗？</w:t>
      </w:r>
      <w:commentRangeEnd w:id="108"/>
      <w:r>
        <w:commentReference w:id="108"/>
      </w:r>
      <w:commentRangeEnd w:id="109"/>
      <w:r>
        <w:commentReference w:id="109"/>
      </w:r>
      <w:commentRangeEnd w:id="110"/>
      <w:r>
        <w:commentReference w:id="110"/>
      </w:r>
      <w:bookmarkEnd w:id="17"/>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MyBatis的一级缓存是基于</w:t>
      </w:r>
      <w:r>
        <w:rPr>
          <w:rFonts w:eastAsia="Consolas" w:ascii="Consolas" w:cs="Consolas" w:hAnsi="Consolas"/>
          <w:sz w:val="22"/>
          <w:shd w:fill="EFF0F1"/>
        </w:rPr>
        <w:t>Perpetual</w:t>
      </w:r>
      <w:r>
        <w:rPr>
          <w:rFonts w:eastAsia="Consolas" w:ascii="Consolas" w:cs="Consolas" w:hAnsi="Consolas"/>
          <w:sz w:val="22"/>
          <w:shd w:fill="EFF0F1"/>
        </w:rPr>
        <w:t>Cache</w:t>
      </w:r>
      <w:r>
        <w:rPr>
          <w:rFonts w:eastAsia="等线" w:ascii="Arial" w:cs="Arial" w:hAnsi="Arial"/>
          <w:sz w:val="22"/>
        </w:rPr>
        <w:t>的HashMap本地缓存，作用域为Session，默认开启。二级缓存需要单独开启，作用域为Namespace或mapper，默认也是采用</w:t>
      </w:r>
      <w:r>
        <w:rPr>
          <w:rFonts w:eastAsia="Consolas" w:ascii="Consolas" w:cs="Consolas" w:hAnsi="Consolas"/>
          <w:sz w:val="22"/>
          <w:shd w:fill="EFF0F1"/>
        </w:rPr>
        <w:t>PerpetualCache</w:t>
      </w:r>
      <w:r>
        <w:rPr>
          <w:rFonts w:eastAsia="等线" w:ascii="Arial" w:cs="Arial" w:hAnsi="Arial"/>
          <w:sz w:val="22"/>
        </w:rPr>
        <w:t>，HashMap存储。</w:t>
      </w:r>
    </w:p>
    <w:p>
      <w:pPr>
        <w:spacing w:before="120" w:after="120" w:line="288" w:lineRule="auto"/>
        <w:ind w:left="0"/>
        <w:jc w:val="left"/>
      </w:pPr>
    </w:p>
    <w:p>
      <w:pPr>
        <w:pStyle w:val="5"/>
        <w:spacing w:before="240" w:after="120" w:line="288" w:lineRule="auto"/>
        <w:ind w:left="0"/>
        <w:jc w:val="left"/>
        <w:outlineLvl w:val="4"/>
      </w:pPr>
      <w:bookmarkStart w:name="heading_18" w:id="18"/>
      <w:r>
        <w:rPr>
          <w:rFonts w:eastAsia="等线" w:ascii="Arial" w:cs="Arial" w:hAnsi="Arial"/>
          <w:color w:val="3370ff"/>
          <w:sz w:val="24"/>
        </w:rPr>
        <w:t xml:space="preserve">19. </w:t>
      </w:r>
      <w:r>
        <w:rPr>
          <w:rFonts w:eastAsia="等线" w:ascii="Arial" w:cs="Arial" w:hAnsi="Arial"/>
          <w:b w:val="true"/>
          <w:sz w:val="24"/>
        </w:rPr>
        <w:t>Mybatis的二级缓存</w:t>
      </w:r>
      <w:commentRangeStart w:id="111"/>
      <w:commentRangeStart w:id="112"/>
      <w:r>
        <w:rPr>
          <w:rFonts w:eastAsia="等线" w:ascii="Arial" w:cs="Arial" w:hAnsi="Arial"/>
          <w:b w:val="true"/>
          <w:sz w:val="24"/>
        </w:rPr>
        <w:t>什么时候会清理缓存中的数据？</w:t>
      </w:r>
      <w:commentRangeEnd w:id="111"/>
      <w:r>
        <w:commentReference w:id="111"/>
      </w:r>
      <w:commentRangeEnd w:id="112"/>
      <w:r>
        <w:commentReference w:id="112"/>
      </w:r>
      <w:bookmarkEnd w:id="18"/>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当作用域（一级缓存Session/二级缓存Namespaces）进行了新增、修改、删除操作后，默认该作用域下所有select中的缓存将被清空。</w:t>
      </w:r>
    </w:p>
    <w:p>
      <w:pPr>
        <w:spacing w:before="120" w:after="120" w:line="288" w:lineRule="auto"/>
        <w:ind w:left="0"/>
        <w:jc w:val="left"/>
      </w:pPr>
    </w:p>
    <w:p>
      <w:pPr>
        <w:pBdr>
          <w:bottom w:val="single" w:color="dee0e3"/>
          <w:between w:val="single" w:color="dee0e3"/>
        </w:pBdr>
        <w:spacing w:before="120" w:after="120" w:line="288" w:lineRule="auto"/>
      </w:pPr>
    </w:p>
    <w:p>
      <w:pPr>
        <w:pStyle w:val="1"/>
        <w:spacing w:before="380" w:after="140"/>
        <w:jc w:val="center"/>
        <w:outlineLvl w:val="0"/>
      </w:pPr>
      <w:commentRangeStart w:id="113"/>
      <w:commentRangeStart w:id="114"/>
      <w:commentRangeStart w:id="115"/>
      <w:commentRangeStart w:id="116"/>
      <w:commentRangeStart w:id="117"/>
      <w:commentRangeStart w:id="118"/>
      <w:commentRangeStart w:id="119"/>
      <w:commentRangeStart w:id="120"/>
      <w:r>
        <w:rPr>
          <w:rFonts w:eastAsia="等线" w:ascii="Arial" w:cs="Arial" w:hAnsi="Arial"/>
          <w:b w:val="true"/>
          <w:sz w:val="36"/>
        </w:rPr>
        <w:t>全文评论</w:t>
      </w:r>
      <w:commentRangeEnd w:id="113"/>
      <w:r>
        <w:commentReference w:id="113"/>
      </w:r>
      <w:commentRangeEnd w:id="114"/>
      <w:r>
        <w:commentReference w:id="114"/>
      </w:r>
      <w:commentRangeEnd w:id="115"/>
      <w:r>
        <w:commentReference w:id="115"/>
      </w:r>
      <w:commentRangeEnd w:id="116"/>
      <w:r>
        <w:commentReference w:id="116"/>
      </w:r>
      <w:commentRangeEnd w:id="117"/>
      <w:r>
        <w:commentReference w:id="117"/>
      </w:r>
      <w:commentRangeEnd w:id="118"/>
      <w:r>
        <w:commentReference w:id="118"/>
      </w:r>
      <w:commentRangeEnd w:id="119"/>
      <w:r>
        <w:commentReference w:id="119"/>
      </w:r>
      <w:commentRangeEnd w:id="120"/>
      <w:r>
        <w:commentReference w:id="120"/>
      </w:r>
    </w:p>
    <w:sectPr>
      <w:footerReference w:type="default" r:id="rId3"/>
      <w:headerReference w:type="default" r:id="rId6"/>
      <w:pgSz w:orient="portrait" w:h="16840" w:w="11905"/>
    </w:sectPr>
  </w:body>
</w:document>
</file>

<file path=word/comments.xml><?xml version="1.0" encoding="utf-8"?>
<w:comments xmlns:w="http://schemas.openxmlformats.org/wordprocessingml/2006/main">
  <w:comment w:id="1" w:date="2025-05-14T01:00:29.000+08:00" w:author="飞书用户4130QU">
    <w:p>
      <w:r>
        <w:t>[image]</w:t>
      </w:r>
    </w:p>
  </w:comment>
  <w:comment w:id="2" w:date="2025-05-11T23:18:44.000+08:00" w:author="胡浩尔">
    <w:p>
      <w:r>
        <w:t>[image]</w:t>
      </w:r>
    </w:p>
  </w:comment>
  <w:comment w:id="3" w:date="2025-04-14T22:43:14.000+08:00" w:author="飞书用户2962UH">
    <w:p>
      <w:r>
        <w:t>即一般不进行修改的Bean，如注入的service，只是调用业务方法，而不会去修改它的属性和方法</w:t>
      </w:r>
    </w:p>
    <w:p>
      <w:r>
        <w:t>飞书用户5446UF：[THUMBSUP] 2025-04-23 16:25:44</w:t>
      </w:r>
    </w:p>
    <w:p>
      <w:r>
        <w:t>周：[THUMBSUP] 2025-09-02 17:52:35</w:t>
      </w:r>
    </w:p>
  </w:comment>
  <w:comment w:id="4" w:date="2025-09-10T20:06:24.000+08:00" w:author="飞书用户4071AC">
    <w:p>
      <w:r>
        <w:t>[image]</w:t>
      </w:r>
    </w:p>
  </w:comment>
  <w:comment w:id="5" w:date="2025-03-13T23:14:16.000+08:00" w:author="桂相宇">
    <w:p>
      <w:r>
        <w:t>singleton 只有一个实例，也即是单例模式。
prototype访问一次创建一个实例，相当于new。</w:t>
      </w:r>
    </w:p>
  </w:comment>
  <w:comment w:id="6" w:date="2025-03-21T02:42:21.000+08:00" w:author="黄茜">
    <w:p>
      <w:r>
        <w:t>单例变更为多例</w:t>
      </w:r>
    </w:p>
  </w:comment>
  <w:comment w:id="7" w:date="2025-07-27T16:48:34.000+08:00" w:author="飞书用户2962UH">
    <w:p>
      <w:r>
        <w:t>[image]</w:t>
      </w:r>
    </w:p>
  </w:comment>
  <w:comment w:id="8" w:date="2025-03-30T05:02:39.000+08:00" w:author="王一飞">
    <w:p>
      <w:r>
        <w:t>@scope注解</w:t>
      </w:r>
    </w:p>
  </w:comment>
  <w:comment w:id="9" w:date="2025-04-15T00:46:53.000+08:00" w:author="飞书用户2962UH">
    <w:p>
      <w:r>
        <w:t>AOP：面向切面编程。简单说，就是把一些业务逻辑中的相同的代码抽取到一个独立的模块中，让业务逻辑更加清爽。</w:t>
      </w:r>
    </w:p>
    <w:p>
      <w:r>
        <w:t>飞书用户7857GW：[THUMBSUP] 2025-06-26 19:20:41</w:t>
      </w:r>
    </w:p>
  </w:comment>
  <w:comment w:id="10" w:date="2025-04-03T18:24:07.000+08:00" w:author="飞书用户2292IY">
    <w:p>
      <w:r>
        <w:t>Spring的AOP底层是基于动态代理技术来实现的，也就是说在程序运行的时候，会自动的基于动态代理技术为目标对象生成一个对应的代理对象。在代理对象当中就会对目标对象当中的原始方法进行功能的增强。
在我们的项目中我们自己写AOP的场景其实很少 , 但是我们使用的很多框架的功能底层都是AOP , 例如 : 权限认证、日志、事务处理等</w:t>
      </w:r>
    </w:p>
    <w:p>
      <w:r>
        <w:t>龚晓妍：[THUMBSUP] 2025-05-09 21:50:49</w:t>
      </w:r>
    </w:p>
    <w:p>
      <w:r>
        <w:t>木东：[THUMBSUP] 2025-07-10 06:54:35</w:t>
      </w:r>
    </w:p>
  </w:comment>
  <w:comment w:id="11" w:date="2025-03-27T03:55:54.000+08:00" w:author="飞书用户5039IR">
    <w:p>
      <w:r>
        <w:t>[image]</w:t>
      </w:r>
    </w:p>
    <w:p>
      <w:r>
        <w:t>lxn：[THUMBSUP] 2025-04-01 07:05:57</w:t>
      </w:r>
    </w:p>
    <w:p>
      <w:r>
        <w:t>丁任：[THUMBSUP] 2025-04-05 20:44:29</w:t>
      </w:r>
    </w:p>
    <w:p>
      <w:r>
        <w:t>飞书用户7857GW：[THUMBSUP] 2025-06-26 19:23:01</w:t>
      </w:r>
    </w:p>
  </w:comment>
  <w:comment w:id="12" w:date="2025-06-23T22:44:21.000+08:00" w:author="飞书用户6518HL">
    <w:p>
      <w:r>
        <w:t>面试的时候被问 环绕通知与前置通知+后置通知 有什么区别 。。有谁知道</w:t>
      </w:r>
    </w:p>
  </w:comment>
  <w:comment w:id="13" w:date="2025-08-07T00:51:35.000+08:00" w:author="陈润潮">
    <w:p>
      <w:r>
        <w:t>环绕通知的权限粒度更大，可以控制方法是否需要执行，返回结果。常用于事务，缓存。</w:t>
      </w:r>
    </w:p>
  </w:comment>
  <w:comment w:id="14" w:date="2025-06-12T01:06:28.000+08:00" w:author="赵凯旋">
    <w:p>
      <w:r>
        <w:t>切入点表达式：1、execution(……)：根据方法的签名来匹配:execution(访问修饰符?  返回值  包名.类名.?方法名(方法参数) throws 异常?)
2、@annotation(……) ：根据注解匹配</w:t>
      </w:r>
    </w:p>
    <w:p>
      <w:r>
        <w:t>[image]</w:t>
      </w:r>
    </w:p>
  </w:comment>
  <w:comment w:id="15" w:date="2025-06-12T03:20:11.000+08:00" w:author="赵凯旋">
    <w:p>
      <w:r>
        <w:t>为环绕通知！</w:t>
      </w:r>
    </w:p>
    <w:p>
      <w:r>
        <w:t>[image]</w:t>
      </w:r>
    </w:p>
  </w:comment>
  <w:comment w:id="16" w:date="2025-06-12T01:13:04.000+08:00" w:author="赵凯旋">
    <w:p>
      <w:r>
        <w:t>[image]</w:t>
      </w:r>
    </w:p>
  </w:comment>
  <w:comment w:id="17" w:date="2025-06-16T23:17:30.000+08:00" w:author="飞书用户6174OI">
    <w:p>
      <w:r>
        <w:t>[image]</w:t>
      </w:r>
    </w:p>
    <w:p>
      <w:r>
        <w:t>飞书用户2916XV：[THUMBSUP] 2025-08-10 06:08:58</w:t>
      </w:r>
    </w:p>
    <w:p>
      <w:r>
        <w:t>ll：[THUMBSUP] 2025-09-08 18:02:42</w:t>
      </w:r>
    </w:p>
  </w:comment>
  <w:comment w:id="18" w:date="2025-07-27T17:59:59.000+08:00" w:author="飞书用户2962UH">
    <w:p>
      <w:r>
        <w:t>默认情况下，此属性指定的异常为运行时异常</w:t>
      </w:r>
    </w:p>
  </w:comment>
  <w:comment w:id="19" w:date="2025-08-11T21:16:44.000+08:00" w:author="飞书用户4191GC">
    <w:p>
      <w:r>
        <w:t>Spring Bean的生命周期分为创建、依赖注入、初始化、销毁四个阶段。具体来说：首先容器通过反射实例化Bean并注入依赖；接着调用Aware接口让Bean感知容器环境；然后执行@PostConstruct、InitializingBean等初始化逻辑，期间BeanPostProcessor可能生成代理对象；最后容器关闭时触发销毁回调。不同作用域的Bean生命周期会略有差异，比如原型Bean不托管销毁</w:t>
      </w:r>
    </w:p>
  </w:comment>
  <w:comment w:id="20" w:date="2025-05-31T02:44:10.000+08:00" w:author="飞书用户2912KK">
    <w:p>
      <w:r>
        <w:t>[image]</w:t>
      </w:r>
    </w:p>
    <w:p>
      <w:r>
        <w:t>[image]</w:t>
      </w:r>
    </w:p>
  </w:comment>
  <w:comment w:id="21" w:date="2025-07-18T01:18:52.000+08:00" w:author="小罗">
    <w:p>
      <w:r>
        <w:t>[image]</w:t>
      </w:r>
    </w:p>
    <w:p>
      <w:r>
        <w:t>[image]</w:t>
      </w:r>
    </w:p>
  </w:comment>
  <w:comment w:id="22" w:date="2025-07-07T01:42:30.000+08:00" w:author="于清河">
    <w:p>
      <w:r>
        <w:t>仅供参考：
就是Spring先扫描所有的类，把带有@Compont、@Service等注解的类的原信息解析为BeanDefinition对象，然后实例化这么一个包含初始信息的Bean，接着我们就可以为这个Bean实现一些接口，这样就可以让Spring帮我们初始化这个Bean。我们可以Aware的相关接口，在Bean初始化之后可以获取Bean的原信息；可以实现BeanPostProcessor接口，这样可以在Bean初始化的前中后做一些我们想做的事情。做完这一切，注入使用即可。当Bean不使用时，由Spring销毁。
按理说，在Bean实例化之后就可以注入使用了，但没有意义，因为都是一些null、0。</w:t>
      </w:r>
    </w:p>
  </w:comment>
  <w:comment w:id="23" w:date="2025-06-12T18:41:42.000+08:00" w:author="赵凯旋">
    <w:p>
      <w:r>
        <w:t>Bean的创建和初始化赋值是分开的</w:t>
      </w:r>
    </w:p>
    <w:p>
      <w:r>
        <w:t>[image]</w:t>
      </w:r>
    </w:p>
  </w:comment>
  <w:comment w:id="24" w:date="2025-06-12T18:31:55.000+08:00" w:author="赵凯旋">
    <w:p>
      <w:r>
        <w:t>依赖注入的方式：1、构造器 2、属性 3、setter方法</w:t>
      </w:r>
    </w:p>
  </w:comment>
  <w:comment w:id="25" w:date="2025-06-06T23:51:13.000+08:00" w:author="k">
    <w:p>
      <w:r>
        <w:t>通过Aware接口可以获取到bean的一些基本信息,比如bean的名称 bean的工厂和ApplicationContext</w:t>
      </w:r>
    </w:p>
  </w:comment>
  <w:comment w:id="26" w:date="2025-06-12T18:36:06.000+08:00" w:author="赵凯旋">
    <w:p>
      <w:r>
        <w:t>通过后置处理器-后置来增强类的功能，比如AOP</w:t>
      </w:r>
    </w:p>
  </w:comment>
  <w:comment w:id="27" w:date="2025-03-16T18:44:53.000+08:00" w:author="飞书用户3503FN">
    <w:p>
      <w:r>
        <w:t>[image]</w:t>
      </w:r>
    </w:p>
  </w:comment>
  <w:comment w:id="28" w:date="2025-01-25T18:26:29.000+08:00" w:author="张培源">
    <w:p>
      <w:r>
        <w:t>[image]</w:t>
      </w:r>
    </w:p>
    <w:p>
      <w:r>
        <w:t>三三得九：[THUMBSUP] 2025-02-24 05:53:19</w:t>
      </w:r>
    </w:p>
  </w:comment>
  <w:comment w:id="29" w:date="2025-03-20T23:11:58.000+08:00" w:author="飞书用户3503FN">
    <w:p>
      <w:r>
        <w:t>[image]</w:t>
      </w:r>
    </w:p>
  </w:comment>
  <w:comment w:id="30" w:date="2025-03-20T23:15:42.000+08:00" w:author="飞书用户3503FN">
    <w:p>
      <w:r>
        <w:t>[image]</w:t>
      </w:r>
    </w:p>
  </w:comment>
  <w:comment w:id="31" w:date="2025-04-08T21:42:25.000+08:00" w:author="飞书用户2912KK">
    <w:p>
      <w:r>
        <w:t>这种事set注入（autowaird）</w:t>
      </w:r>
    </w:p>
  </w:comment>
  <w:comment w:id="32" w:date="2025-06-15T22:35:24.000+08:00" w:author="赵凯旋">
    <w:p>
      <w:r>
        <w:t>三级缓存的数据结构：Map类型</w:t>
      </w:r>
    </w:p>
    <w:p>
      <w:r>
        <w:t>[image]</w:t>
      </w:r>
    </w:p>
    <w:p>
      <w:r>
        <w:t>[image]</w:t>
      </w:r>
    </w:p>
  </w:comment>
  <w:comment w:id="33" w:date="2025-03-21T21:46:24.000+08:00" w:author="飞书用户2292IY">
    <w:p>
      <w:r>
        <w:t>[image]</w:t>
      </w:r>
    </w:p>
  </w:comment>
  <w:comment w:id="34" w:date="2024-11-17T04:53:26.000+08:00" w:author="飞书用户9072HR">
    <w:p>
      <w:r>
        <w:t>[image]</w:t>
      </w:r>
    </w:p>
  </w:comment>
  <w:comment w:id="35" w:date="2025-02-18T07:57:41.000+08:00" w:author="鸡">
    <w:p>
      <w:r>
        <w:t>非单例的 bean 和@Async注解的 bean 也不行</w:t>
      </w:r>
    </w:p>
  </w:comment>
  <w:comment w:id="36" w:date="2024-12-25T23:19:56.000+08:00" w:author="seven">
    <w:p>
      <w:r>
        <w:t>主要是setter方法注入的循环依赖</w:t>
      </w:r>
    </w:p>
  </w:comment>
  <w:comment w:id="37" w:date="2025-01-04T01:09:33.000+08:00" w:author="飞书用户6499WX">
    <w:p>
      <w:r>
        <w:t>[image]</w:t>
      </w:r>
    </w:p>
  </w:comment>
  <w:comment w:id="38" w:date="2025-04-21T00:29:07.000+08:00" w:author="飞书用户3582DX">
    <w:p>
      <w:r>
        <w:t>[image]</w:t>
      </w:r>
    </w:p>
  </w:comment>
  <w:comment w:id="39" w:date="2025-02-20T21:30:55.000+08:00" w:author="念">
    <w:p>
      <w:r>
        <w:t>[image]</w:t>
      </w:r>
    </w:p>
    <w:p>
      <w:r>
        <w:t>飞书用户5039IR：[THUMBSUP] 2025-03-27 04:59:03</w:t>
      </w:r>
    </w:p>
  </w:comment>
  <w:comment w:id="40" w:date="2025-04-23T02:45:22.000+08:00" w:author="飞书用户3582DX">
    <w:p>
      <w:r>
        <w:t>解决循环依赖时的对象状态一致性：三级缓存中的ObjectFactory可以在需要时生成早期的 Bean 对象，它提供了一种延迟生成对象的机制。在处理循环依赖时，通过三级缓存，可以确保在对象创建的早期阶段，只有当真正需要获取对象时，才会调用ObjectFactory来创建对象，这样能保证对象状态的一致性。而二级缓存earlySingletonObjects主要用于存放已经提前暴露的早期 Bean 对象，它没有这种延迟创建对象的功能。如果直接使用二级缓存，可能会在对象还未完全准备好时就被获取并使用，导致对象状态不一致的问题。
区分不同阶段的对象：使用三级缓存可以清晰地区分不同阶段的 Bean 对象。一级缓存存放完全初始化好的单例 Bean 对象，二级缓存存放早期暴露的 Bean 对象，三级缓存存放用于创建早期 Bean 对象的工厂。这种分层的缓存结构使得 Spring 在处理 Bean 的创建、依赖注入和循环依赖等复杂情况时，能够更准确地管理不同状态的 Bean 对象，避免混淆和错误。如果不使用三级缓存，将ObjectFactory直接放入二级缓存，就会打破这种清晰的层次结构，使得代码的可读性和可维护性降低，也增加了处理复杂情况时出现错误的风险。
支持 AOP 代理对象的创建：在 Spring AOP 中，当创建一个被代理的 Bean 时，需要在 Bean 创建的早期阶段生成代理对象。三级缓存中的ObjectFactory可以方便地在这个阶段创建代理对象，并将其放入缓存。而二级缓存不具备这种灵活的对象创建和代理功能。通过三级缓存，Spring 可以在合适的时机创建代理对象，并将其正确地注入到依赖它的其他 Bean 中，从而实现 AOP 功能。如果直接使用二级缓存，将很难实现这种精细的 AOP 代理对象创建和管理。</w:t>
      </w:r>
    </w:p>
    <w:p>
      <w:r>
        <w:t>Silence：[THUMBSUP] 2025-08-07 21:19:39</w:t>
      </w:r>
    </w:p>
  </w:comment>
  <w:comment w:id="41" w:date="2025-04-15T19:45:01.000+08:00" w:author="王一飞">
    <w:p>
      <w:r>
        <w:t>一级缓存和二级缓存组合不能解决代理对象</w:t>
      </w:r>
    </w:p>
  </w:comment>
  <w:comment w:id="42" w:date="2025-06-12T20:37:51.000+08:00" w:author="赵凯旋">
    <w:p>
      <w:r>
        <w:t>为每个原始对象创建一个ObiectFactory线程工厂对象，根据需要生成代理对象或原对象</w:t>
      </w:r>
    </w:p>
  </w:comment>
  <w:comment w:id="43" w:date="2025-04-23T17:14:50.000+08:00" w:author="飞书用户5446UF">
    <w:p>
      <w:r>
        <w:t>[image]</w:t>
      </w:r>
    </w:p>
    <w:p>
      <w:r>
        <w:t>叁陆零零：[THUMBSUP] 2025-05-30 01:29:23</w:t>
      </w:r>
    </w:p>
    <w:p>
      <w:r>
        <w:t>Silence：[THUMBSUP] 2025-08-07 21:22:55</w:t>
      </w:r>
    </w:p>
  </w:comment>
  <w:comment w:id="44" w:date="2025-04-15T03:33:33.000+08:00" w:author="飞书用户3845RW">
    <w:p>
      <w:r>
        <w:t>[image]</w:t>
      </w:r>
    </w:p>
    <w:p>
      <w:r>
        <w:t>叁陆零零：[THUMBSUP] 2025-05-30 01:29:24</w:t>
      </w:r>
    </w:p>
    <w:p>
      <w:r>
        <w:t>Silence：[THUMBSUP] 2025-08-07 21:22:41</w:t>
      </w:r>
    </w:p>
  </w:comment>
  <w:comment w:id="45" w:date="2025-08-28T02:12:14.000+08:00" w:author="飞书用户6121WL">
    <w:p>
      <w:r>
        <w:t>在 Spring MVC 中，处理器（Controller）并非指 Controller 内的接口方法，而是实现特定接口（如Controller、HttpRequestHandler）或标注@Controller注解的类实例；请求处理阶段会调用处理器中的接口方法（如带@RequestMapping的方法），具体时机是 DispatcherServlet 通过 HandlerMapping 找到匹配处理器后、完成参数绑定与校验且拦截器前置逻辑通过之时。Spring MVC 存在多种处理器适配器（HandlerAdapter），核心是为适配不同类型处理器：SimpleControllerHandlerAdapter会在处理器实现org.springframework.web.servlet.mvc.Controller接口时被调用，用于适配该接口固定的handleRequest方法（返回ModelAndView）；HttpRequestHandlerAdapter则在处理器实现org.springframework.web.HttpRequestHandler接口时被调用，适配其直接操作响应流的handleRequest方法（无返回值）；而现代开发常用的RequestMappingHandlerAdapter，用于适配标注@Controller和@RequestMapping的注解式处理器，支持复杂参数绑定与多样返回值处理。此外，BeanNameUrlHandlerMapping是HandlerMapping的实现类，作用是根据请求 URL 路径匹配 Spring 容器中id/name以/开头的处理器 Bean，属于早期简单的请求 - 处理器映射方式，如今已多被支持灵活配置的RequestMappingHandlerMapping取代，整体流程中，DispatcherServlet 先通过 HandlerMapping（如BeanNameUrlHandlerMapping）找到处理器，再根据处理器类型通过supports方法选择对应 HandlerAdapter（如SimpleControllerHandlerAdapter、HttpRequestHandlerAdapter），最终由适配器调用处理器的具体方法完成请求处理。</w:t>
      </w:r>
    </w:p>
  </w:comment>
  <w:comment w:id="46" w:date="2025-03-21T22:01:11.000+08:00" w:author="飞书用户2292IY">
    <w:p>
      <w:r>
        <w:t>调用getObject()时，Spring会返回当前容器中的Bean实例</w:t>
      </w:r>
    </w:p>
  </w:comment>
  <w:comment w:id="47" w:date="2025-01-13T23:02:02.000+08:00" w:author="飞书用户2004ZC">
    <w:p>
      <w:r>
        <w:t>构造函数是bean生命周期中最先执行的，spring三级缓存无法解决构造方法循环依赖问题，但我们可以使用@lazy懒加载注解，延迟bean的创建来解决</w:t>
      </w:r>
    </w:p>
  </w:comment>
  <w:comment w:id="48" w:date="2025-03-21T05:13:25.000+08:00" w:author="黄茜">
    <w:p>
      <w:r>
        <w:t>[image]</w:t>
      </w:r>
    </w:p>
  </w:comment>
  <w:comment w:id="49" w:date="2025-03-21T22:25:05.000+08:00" w:author="飞书用户2292IY">
    <w:p>
      <w:r>
        <w:t>Spring 解决循环依赖的条件</w:t>
      </w:r>
    </w:p>
    <w:p>
      <w:r>
        <w:t>[image]</w:t>
      </w:r>
    </w:p>
    <w:p>
      <w:r>
        <w:t>飞书用户2962UH：[THUMBSUP] 2025-07-29 17:35:21</w:t>
      </w:r>
    </w:p>
  </w:comment>
  <w:comment w:id="50" w:date="2025-04-03T18:56:25.000+08:00" w:author="飞书用户2292IY">
    <w:p>
      <w:r>
        <w:t>如果 @Lazy 修饰 被依赖的 Bean（如 @Autowired @Lazy private ServiceA serviceA;），则注入的是一个 代理对象，真实 Bean 的实例化会被推迟到首次调用代理对象的方法时。</w:t>
      </w:r>
    </w:p>
  </w:comment>
  <w:comment w:id="51" w:date="2025-01-25T18:37:20.000+08:00" w:author="张培源">
    <w:p>
      <w:r>
        <w:t>[image]</w:t>
      </w:r>
    </w:p>
  </w:comment>
  <w:comment w:id="52" w:date="2025-09-10T23:01:32.000+08:00" w:author="飞书用户9304DI">
    <w:p>
      <w:r>
        <w:t>Spring MVC 是 Spring 提供的一个基于 MVC 设计模式的轻量级 Web 框架，通过前端控制器统一调度请求，实现请求处理、业务逻辑分离和视图渲染。
🧱 核心思想：MVC 设计模式
它将应用程序分为三个核心部分，
M - Model（模型）
负责处理数据和业务逻辑（如 Service、DAO、Entity）。
V - View（视图）
负责展示数据（如 JSP、Thymeleaf、HTML 页面）。
C - Controller（控制器）
接收用户请求，调用模型处理，并决定返回哪个视图。
🔧 核心组件（简要）
DispatcherServlet
前端控制器（核心），接收所有请求，协调其他组件。
HandlerMapping
查找哪个 Controller 能处理当前请求。
Controller
处理具体业务逻辑（如 @GetMapping 方法）。
ModelAndView
封装数据和视图名。
ViewResolver
将逻辑视图名（如 "list"）解析为真实页面（如 /WEB-INF/views/list.jsp）。
View
渲染页面（如 JSP 引擎生成 HTML）。</w:t>
      </w:r>
    </w:p>
  </w:comment>
  <w:comment w:id="53" w:date="2025-06-04T16:56:03.000+08:00" w:author="胡浩尔">
    <w:p>
      <w:r>
        <w:t>[image]</w:t>
      </w:r>
    </w:p>
  </w:comment>
  <w:comment w:id="54" w:date="2025-09-10T19:17:51.000+08:00" w:author="飞书用户4071AC">
    <w:p>
      <w:r>
        <w:t>[image]</w:t>
      </w:r>
    </w:p>
  </w:comment>
  <w:comment w:id="55" w:date="2025-06-12T22:12:03.000+08:00" w:author="赵凯旋">
    <w:p>
      <w:r>
        <w:t>Springmvc的执行流程是这个框架最核心的内容
1、视图阶段（老旧JSP等）
2、前后端分离阶段（接口开发，异步）//该问题也可转换为springmvc的核心组件：一共4个</w:t>
      </w:r>
    </w:p>
  </w:comment>
  <w:comment w:id="56" w:date="2025-06-12T22:23:46.000+08:00" w:author="赵凯旋">
    <w:p>
      <w:r>
        <w:t>核心思想：MVC 设计模式
1、Model (模型):代表应用程序的数据和业务逻辑。负责处理数据（从数据库、服务等获取）、封装数据状态和业务规则。通常由 POJO (Plain Old Java Object)、JavaBean、或更复杂的业务服务对象组成。不包含任何视图或用户界面相关的信息。
2、View (视图):负责数据的展现。
根据 Model 中的数据生成用户看到的界面（通常是 HTML、JSP、Thymeleaf、FreeMarker 模板等）。它不处理业务逻辑。
3、Controller (控制器):
充当 Model 和 View 之间的协调者。接收用户的 HTTP 请求 (GET, POST, PUT, DELETE 等)。
解析请求参数。调用合适的业务逻辑（Service 层） 来处理请求，并获取或更新 Model 数据。决定使用哪个 View 来渲染响应结果。
将 Model 数据传递给选定的 View。</w:t>
      </w:r>
    </w:p>
    <w:p>
      <w:r>
        <w:t>飞书用户1517CF：[THUMBSUP] 2025-06-19 12:28:51</w:t>
      </w:r>
    </w:p>
    <w:p>
      <w:r>
        <w:t>飞书用户1517CF：[HEART] 2025-06-19 12:28:55</w:t>
      </w:r>
    </w:p>
  </w:comment>
  <w:comment w:id="57" w:date="2025-06-13T04:54:17.000+08:00" w:author="飞书用户4407ZP">
    <w:p>
      <w:r>
        <w:t>[image]</w:t>
      </w:r>
    </w:p>
    <w:p>
      <w:r>
        <w:t>[image]</w:t>
      </w:r>
    </w:p>
    <w:p>
      <w:r>
        <w:t>飞书用户7857GW：[THUMBSUP] 2025-06-27 18:23:48</w:t>
      </w:r>
    </w:p>
    <w:p>
      <w:r>
        <w:t>飞书用户7627CX：[THUMBSUP] 2025-07-25 00:59:01</w:t>
      </w:r>
    </w:p>
  </w:comment>
  <w:comment w:id="58" w:date="2025-06-13T04:56:06.000+08:00" w:author="飞书用户4407ZP">
    <w:p>
      <w:r>
        <w:t>[image]</w:t>
      </w:r>
    </w:p>
  </w:comment>
  <w:comment w:id="59" w:date="2025-06-13T05:02:50.000+08:00" w:author="飞书用户4407ZP">
    <w:p>
      <w:r>
        <w:t>渲染视图并响应</w:t>
      </w:r>
    </w:p>
  </w:comment>
  <w:comment w:id="60" w:date="2025-06-14T18:19:40.000+08:00" w:author="赵凯旋">
    <w:p>
      <w:r>
        <w:t>处理器适配器能处理参数，处理返回值！！！！！！！</w:t>
      </w:r>
    </w:p>
  </w:comment>
  <w:comment w:id="61" w:date="2025-08-22T05:23:53.000+08:00" w:author="k">
    <w:p>
      <w:r>
        <w:t>[image]</w:t>
      </w:r>
    </w:p>
  </w:comment>
  <w:comment w:id="62" w:date="2025-01-05T06:39:33.000+08:00" w:author="飞书用户6499WX">
    <w:p>
      <w:r>
        <w:t>[image]</w:t>
      </w:r>
    </w:p>
  </w:comment>
  <w:comment w:id="63" w:date="2025-01-26T19:20:10.000+08:00" w:author="xiaoqi，+10 人">
    <w:p>
      <w:r>
        <w:t>[image]</w:t>
      </w:r>
    </w:p>
  </w:comment>
  <w:comment w:id="64" w:date="2025-04-08T22:06:29.000+08:00" w:author="飞书用户2912KK">
    <w:p>
      <w:r>
        <w:t>[image]</w:t>
      </w:r>
    </w:p>
  </w:comment>
  <w:comment w:id="65" w:date="2025-05-24T19:02:34.000+08:00" w:author="飞书用户2912KK">
    <w:p>
      <w:r>
        <w:t>[image]</w:t>
      </w:r>
    </w:p>
  </w:comment>
  <w:comment w:id="66" w:date="2025-05-29T18:55:00.000+08:00" w:author="飞书用户1820QN">
    <w:p>
      <w:r>
        <w:t>SpringBoot自动配置的核心是通过@EnableAutoConfiguration触发，在启动时加载META-INF/spring下的自动配置类，结合@ConditionalOnClass、@ConditionalOnMissingBean等条件注解，动态注册Bean。例如，当类路径存在Servlet.class时，WebMvcAutoConfiguration会生效，自动配置DispatcherServlet和JSON转换器。整个过程遵循约定优于配置，开发者只需引入Starter依赖即可获得开箱即用的功能，同时支持通过自定义Bean或配置文件覆盖默认行为。</w:t>
      </w:r>
    </w:p>
  </w:comment>
  <w:comment w:id="67" w:date="2025-03-27T05:40:57.000+08:00" w:author="飞书用户5039IR">
    <w:p>
      <w:r>
        <w:t>[image]</w:t>
      </w:r>
    </w:p>
  </w:comment>
  <w:comment w:id="68" w:date="2025-09-11T00:49:22.000+08:00" w:author="飞书用户9304DI">
    <w:p>
      <w:r>
        <w:t>Spring Boot 去加载 META-INF/spring/org.springframework.boot.autoconfigure.AutoConfiguration.imports 文件（2.7.0版本已经不建议使用：spring.factories）</w:t>
      </w:r>
    </w:p>
  </w:comment>
  <w:comment w:id="69" w:date="2024-11-15T00:28:38.000+08:00" w:author="飞书用户0934GS">
    <w:p>
      <w:r>
        <w:t>[image]</w:t>
      </w:r>
    </w:p>
  </w:comment>
  <w:comment w:id="70" w:date="2025-08-22T05:25:08.000+08:00" w:author="k">
    <w:p>
      <w:r>
        <w:t>[image]</w:t>
      </w:r>
    </w:p>
  </w:comment>
  <w:comment w:id="71" w:date="2025-06-12T23:31:55.000+08:00" w:author="赵凯旋">
    <w:p>
      <w:r>
        <w:t>1、@Autowired spring提供，根据类型进行注入，常与@qulifier结合使用，根据名称注入               2、@Resource(name="")是jdk提供的，根据名称注入                       当一个类有多个实现类，不知道注入哪一个时？方案一：将要用到的实现类添加注解@primary  方案二：@Autowired结合@Qualifier根据名称注入  方案三：@Resource根据名称注入</w:t>
      </w:r>
    </w:p>
  </w:comment>
  <w:comment w:id="72" w:date="2025-02-09T03:42:36.000+08:00" w:author="邵鑫宇">
    <w:p>
      <w:r>
        <w:t>结合@autowired一起使用，用于根据名称进行依赖注入。</w:t>
      </w:r>
    </w:p>
  </w:comment>
  <w:comment w:id="73" w:date="2025-06-12T23:26:41.000+08:00" w:author="赵凯旋">
    <w:p>
      <w:r>
        <w:t>默认值为singleton，单例   可以设置为prototype多例</w:t>
      </w:r>
    </w:p>
  </w:comment>
  <w:comment w:id="74" w:date="2025-08-22T05:26:43.000+08:00" w:author="k">
    <w:p>
      <w:r>
        <w:t>[image]</w:t>
      </w:r>
    </w:p>
  </w:comment>
  <w:comment w:id="75" w:date="2025-06-12T23:33:15.000+08:00" w:author="赵凯旋">
    <w:p>
      <w:r>
        <w:t>使用在方法上，标注将该方法的返回值存储到Spring容器中</w:t>
      </w:r>
    </w:p>
  </w:comment>
  <w:comment w:id="76" w:date="2024-11-15T00:31:34.000+08:00" w:author="飞书用户0934GS">
    <w:p>
      <w:r>
        <w:t>[image]</w:t>
      </w:r>
    </w:p>
  </w:comment>
  <w:comment w:id="77" w:date="2024-11-13T00:18:04.000+08:00" w:author="飞书用户6639UJ">
    <w:p>
      <w:r>
        <w:t>@DateTimeFormat(pattern="yyyy-MM-dd")</w:t>
      </w:r>
    </w:p>
    <w:p>
      <w:r>
        <w:t>罗泓儒：[THUMBSUP] 2025-07-28 06:23:04</w:t>
      </w:r>
    </w:p>
  </w:comment>
  <w:comment w:id="78" w:date="2024-10-29T17:23:08.000+08:00" w:author="caoying">
    <w:p>
      <w:r>
        <w:t>Spring特点：1. 快速开发：Spring Boot旨在简化Spring应用的初始搭建以及开发过程。
2. 自动配置
3. 简化部署：Spring Boot应用通常可以打包成一个独立的Jar文件，包含了应用的所有依赖项，这样可以简化部署过程。
4. 内置服务器：Spring Boot内置了Tomcat、Jetty或Undertow等Web服务器，这意味着不需要部署到外部服务器即可运行Web应用。</w:t>
      </w:r>
    </w:p>
    <w:p>
      <w:r>
        <w:t>飞书用户7445CB：[THUMBSUP] 2024-12-03 18:41:30</w:t>
      </w:r>
    </w:p>
  </w:comment>
  <w:comment w:id="79" w:date="2025-03-07T00:07:45.000+08:00" w:author="yixin">
    <w:p>
      <w:r>
        <w:t>[image]</w:t>
      </w:r>
    </w:p>
  </w:comment>
  <w:comment w:id="80" w:date="2025-05-22T02:21:14.000+08:00" w:author="鸡">
    <w:p>
      <w:r>
        <w:t>启动类也是个配置类(configuration)</w:t>
      </w:r>
    </w:p>
  </w:comment>
  <w:comment w:id="81" w:date="2025-05-22T02:21:30.000+08:00" w:author="鸡">
    <w:p>
      <w:r>
        <w:t>自动装配的关键</w:t>
      </w:r>
    </w:p>
  </w:comment>
  <w:comment w:id="82" w:date="2025-05-22T02:21:54.000+08:00" w:author="鸡">
    <w:p>
      <w:r>
        <w:t>默认扫描当前包及其子包</w:t>
      </w:r>
    </w:p>
  </w:comment>
  <w:comment w:id="83" w:date="2025-03-22T00:14:47.000+08:00" w:author="飞书用户2292IY">
    <w:p>
      <w:r>
        <w:t>更容易理解</w:t>
      </w:r>
    </w:p>
    <w:p>
      <w:r>
        <w:t>[image]</w:t>
      </w:r>
    </w:p>
    <w:p>
      <w:r>
        <w:t>飞书用户8605FU：[THUMBSUP] 2025-04-01 19:18:27</w:t>
      </w:r>
    </w:p>
    <w:p>
      <w:r>
        <w:t>飞书用户7674QA：[THUMBSUP] 2025-05-09 00:42:52</w:t>
      </w:r>
    </w:p>
    <w:p>
      <w:r>
        <w:t>肖正钰：[THUMBSUP] 2025-05-27 17:28:24</w:t>
      </w:r>
    </w:p>
    <w:p>
      <w:r>
        <w:t>叁陆零零：[THUMBSUP] 2025-05-31 05:21:38</w:t>
      </w:r>
    </w:p>
    <w:p>
      <w:r>
        <w:t>飞书用户4191GC：[THUMBSUP] 2025-07-14 19:05:36</w:t>
      </w:r>
    </w:p>
    <w:p>
      <w:r>
        <w:t>王亚奇：[THUMBSUP] 2025-07-20 01:41:13</w:t>
      </w:r>
    </w:p>
    <w:p>
      <w:r>
        <w:t>飞书用户6121WL：[THUMBSUP] 2025-08-18 23:11:03</w:t>
      </w:r>
    </w:p>
    <w:p>
      <w:r>
        <w:t>飞书用户8259OG：[THUMBSUP] 2025-08-20 01:23:01</w:t>
      </w:r>
    </w:p>
    <w:p>
      <w:r>
        <w:t>周：[THUMBSUP] 2025-09-03 05:05:42</w:t>
      </w:r>
    </w:p>
  </w:comment>
  <w:comment w:id="84" w:date="2025-06-13T18:46:15.000+08:00" w:author="赵凯旋">
    <w:p>
      <w:r>
        <w:t>[image]</w:t>
      </w:r>
    </w:p>
  </w:comment>
  <w:comment w:id="85" w:date="2025-01-05T06:51:36.000+08:00" w:author="飞书用户6499WX">
    <w:p>
      <w:r>
        <w:t>[image]</w:t>
      </w:r>
    </w:p>
  </w:comment>
  <w:comment w:id="86" w:date="2025-01-05T06:52:09.000+08:00" w:author="飞书用户6499WX">
    <w:p>
      <w:r>
        <w:t>[image]</w:t>
      </w:r>
    </w:p>
  </w:comment>
  <w:comment w:id="87" w:date="2025-03-17T19:17:49.000+08:00" w:author="飞书用户3503FN">
    <w:p>
      <w:r>
        <w:t>[image]</w:t>
      </w:r>
    </w:p>
  </w:comment>
  <w:comment w:id="88" w:date="2025-02-28T18:48:10.000+08:00" w:author="郝书媛">
    <w:p>
      <w:r>
        <w:t>1.要连接的数据库信息。2.加载mapper映射文件</w:t>
      </w:r>
    </w:p>
  </w:comment>
  <w:comment w:id="89" w:date="2025-03-22T20:16:16.000+08:00" w:author="飞书用户2292IY">
    <w:p>
      <w:r>
        <w:t>SqlSession的作用</w:t>
      </w:r>
    </w:p>
    <w:p>
      <w:r>
        <w:t>[image]</w:t>
      </w:r>
    </w:p>
  </w:comment>
  <w:comment w:id="90" w:date="2025-03-22T20:16:46.000+08:00" w:author="飞书用户2292IY">
    <w:p>
      <w:r>
        <w:t>SqlSession 的定义：                 是 MyBatis 框架中的一个核心接口，用于表示与数据库的一次会话</w:t>
      </w:r>
    </w:p>
  </w:comment>
  <w:comment w:id="91" w:date="2025-02-09T06:55:26.000+08:00" w:author="邵鑫宇">
    <w:p>
      <w:r>
        <w:t>Executor 是 MyBatis 中负责执行 SQL 语句的组件，它在执行 SQL 时会依赖 MappedStatement 中的信息。Executor 会根据 MappedStatement 提供的 SQL 语句、参数映射和结果映射等信息，完成参数设置、SQL 执行和结果处理等操作</w:t>
      </w:r>
    </w:p>
  </w:comment>
  <w:comment w:id="92" w:date="2025-03-29T05:25:17.000+08:00" w:author="冷思琦">
    <w:p>
      <w:r>
        <w:t>Executor 根据 MappedStatement 中的信息来执行 SQL 语句。</w:t>
      </w:r>
    </w:p>
  </w:comment>
  <w:comment w:id="93" w:date="2025-06-26T23:19:15.000+08:00" w:author="李聪">
    <w:p>
      <w:r>
        <w:t>[image]</w:t>
      </w:r>
    </w:p>
  </w:comment>
  <w:comment w:id="94" w:date="2024-11-13T01:48:45.000+08:00" w:author="飞书用户6639UJ">
    <w:p>
      <w:r>
        <w:t>[image]</w:t>
      </w:r>
    </w:p>
    <w:p>
      <w:r>
        <w:t>杨：[THUMBSUP] 2024-11-17 19:14:19</w:t>
      </w:r>
    </w:p>
    <w:p>
      <w:r>
        <w:t>飞书用户2834ML：[THUMBSUP] 2025-02-25 06:32:27</w:t>
      </w:r>
    </w:p>
  </w:comment>
  <w:comment w:id="95" w:date="2024-11-13T01:49:33.000+08:00" w:author="飞书用户6639UJ">
    <w:p>
      <w:r>
        <w:t>[image]</w:t>
      </w:r>
    </w:p>
  </w:comment>
  <w:comment w:id="96" w:date="2025-03-17T19:20:03.000+08:00" w:author="飞书用户3503FN">
    <w:p>
      <w:r>
        <w:t>[image]</w:t>
      </w:r>
    </w:p>
  </w:comment>
  <w:comment w:id="97" w:date="2025-09-10T22:32:37.000+08:00" w:author="飞书用户4071AC">
    <w:p>
      <w:r>
        <w:t>@飞书用户6639UJ</w:t>
      </w:r>
      <w:r>
        <w:t> 局部</w:t>
      </w:r>
    </w:p>
  </w:comment>
  <w:comment w:id="98" w:date="2025-06-13T19:16:47.000+08:00" w:author="赵凯旋">
    <w:p>
      <w:r>
        <w:t>[image]</w:t>
      </w:r>
    </w:p>
  </w:comment>
  <w:comment w:id="99" w:date="2025-03-27T16:30:13.000+08:00" w:author="飞书用户5039IR">
    <w:p>
      <w:r>
        <w:t>[image]</w:t>
      </w:r>
    </w:p>
  </w:comment>
  <w:comment w:id="100" w:date="2025-01-06T19:16:59.000+08:00" w:author="飞书用户6499WX">
    <w:p>
      <w:r>
        <w:t>[image]</w:t>
      </w:r>
    </w:p>
  </w:comment>
  <w:comment w:id="101" w:date="2025-02-09T07:39:07.000+08:00" w:author="邵鑫宇">
    <w:p>
      <w:r>
        <w:t>[image]</w:t>
      </w:r>
    </w:p>
  </w:comment>
  <w:comment w:id="102" w:date="2025-04-08T22:16:17.000+08:00" w:author="飞书用户2912KK">
    <w:p>
      <w:r>
        <w:t>延迟加载：
用户表和订单表
根据id查询用户时，没有延迟加载的话，会先查询用户表，然后查询订单表。有延迟加载的话，先查询用户表，当用到订单数据时再查订单表。</w:t>
      </w:r>
    </w:p>
  </w:comment>
  <w:comment w:id="103" w:date="2025-04-08T22:20:56.000+08:00" w:author="飞书用户2912KK">
    <w:p>
      <w:r>
        <w:t>当调用 userMapper.getUserById(1) 时，返回的 User 对象中的 orders 列表是一个代理对象，数据尚未加载。只有在访问 user.getOrders() 时，才会触发实际的数据库查询操作，加载订单数据。</w:t>
      </w:r>
    </w:p>
  </w:comment>
  <w:comment w:id="104" w:date="2025-04-08T22:21:21.000+08:00" w:author="飞书用户2912KK">
    <w:p>
      <w:r>
        <w:t>MyBatis 延迟加载的核心是使用代理对象来包装关联对象。当执行查询操作时，MyBatis 不会立即加载关联对象的数据，而是返回一个代理对象。只有在真正访问关联对象的属性或方法时，代理对象才会触发实际的数据库查询操作，从而加载所需的数据。</w:t>
      </w:r>
    </w:p>
  </w:comment>
  <w:comment w:id="105" w:date="2025-04-01T20:28:20.000+08:00" w:author="飞书用户8605FU">
    <w:p>
      <w:r>
        <w:t>[image]</w:t>
      </w:r>
    </w:p>
  </w:comment>
  <w:comment w:id="106" w:date="2025-04-15T23:19:55.000+08:00" w:author="飞书用户3845RW">
    <w:p>
      <w:r>
        <w:t>延迟加载的底层原理：
延迟加载的核心思想是延迟到实际需要时才加载数据，以避免在开始时就加载所有数据，从而提高性能。
代理模式：在使用延迟加载时，通常会通过代理模式来实现，最常用的是通过 CGLIB 或 JDK动态代理 创建一个代理对象。
代理对象：目标对象（例如数据库查询对象）会被代理，代理对象并不会立即加载数据，而是通过 懒加载 机制，在实际调用时才去执行数据的加载。
触发加载：当你访问某个属性时，如果该属性的数据尚未加载，代理对象会检测到并触发真正的数据加载操作。例如，在访问一个集合属性时，代理会判断是否已经从数据库加载数据，如果没有加载，它会执行 SQL 查询获取数据。
数据加载：在首次访问时，代理对象会调用底层数据库查询，执行 SQL 查询来加载实际数据。查询完成后，数据被缓存到目标对象的属性中，以便后续访问时无需再次查询数据库。</w:t>
      </w:r>
    </w:p>
    <w:p>
      <w:r>
        <w:t>飞书用户3224MK：[THUMBSUP] 2025-06-14 18:28:26</w:t>
      </w:r>
    </w:p>
    <w:p>
      <w:r>
        <w:t>王亚奇：[THUMBSUP] 2025-07-20 07:33:35</w:t>
      </w:r>
    </w:p>
    <w:p>
      <w:r>
        <w:t>罗泓儒：[THUMBSUP] 2025-07-28 06:28:55</w:t>
      </w:r>
    </w:p>
    <w:p>
      <w:r>
        <w:t>Silence：[THUMBSUP] 2025-08-08 02:01:38</w:t>
      </w:r>
    </w:p>
    <w:p>
      <w:r>
        <w:t>飞书用户3966ZV：[THUMBSUP] 2025-08-26 17:12:01</w:t>
      </w:r>
    </w:p>
  </w:comment>
  <w:comment w:id="107" w:date="2025-04-08T22:19:04.000+08:00" w:author="飞书用户2912KK">
    <w:p>
      <w:r>
        <w:t>查订单</w:t>
      </w:r>
    </w:p>
  </w:comment>
  <w:comment w:id="108" w:date="2025-06-13T22:03:00.000+08:00" w:author="赵凯旋">
    <w:p>
      <w:r>
        <w:t>[image]</w:t>
      </w:r>
    </w:p>
  </w:comment>
  <w:comment w:id="109" w:date="2025-07-01T07:04:07.000+08:00" w:author="飞书用户4246WW">
    <w:p>
      <w:r>
        <w:t>MyBatis 的一级缓存作用于 SqlSession 内部，默认开启；二级缓存是跨 SqlSession 的 mapper 级缓存，需要手动在映射文件中开启，并会在对应 mapper 执行增删改时自动清空缓存。</w:t>
      </w:r>
    </w:p>
  </w:comment>
  <w:comment w:id="110" w:date="2025-03-22T00:25:41.000+08:00" w:author="飞书用户2292IY">
    <w:p>
      <w:r>
        <w:t>[image]</w:t>
      </w:r>
    </w:p>
    <w:p>
      <w:r>
        <w:t>小罗：[THUMBSUP] 2025-07-25 22:18:07</w:t>
      </w:r>
    </w:p>
  </w:comment>
  <w:comment w:id="111" w:date="2025-01-05T23:58:07.000+08:00" w:author="飞书用户6499WX">
    <w:p>
      <w:r>
        <w:t>[image]</w:t>
      </w:r>
    </w:p>
  </w:comment>
  <w:comment w:id="112" w:date="2025-03-22T00:26:36.000+08:00" w:author="飞书用户2292IY">
    <w:p>
      <w:r>
        <w:t>当执行增删改操作时，缓存会自动清空。</w:t>
      </w:r>
    </w:p>
  </w:comment>
  <w:comment w:id="113" w:date="2024-10-22T07:08:40.000+08:00" w:author="飞书用户0089IN">
    <w:p>
      <w:r>
        <w:t>1</w:t>
      </w:r>
    </w:p>
  </w:comment>
  <w:comment w:id="114" w:date="2024-11-06T19:18:42.000+08:00" w:author="袁江">
    <w:p>
      <w:r>
        <w:t>@王文鹏</w:t>
      </w:r>
      <w:r>
        <w:t> uu哪个公司啊，避坑</w:t>
      </w:r>
    </w:p>
  </w:comment>
  <w:comment w:id="115" w:date="2024-11-09T23:57:49.000+08:00" w:author="飞书用户9482ZM">
    <w:p>
      <w:r>
        <w:t>@王文鹏</w:t>
      </w:r>
      <w:r>
        <w:t> 咋样咋样，工作找的咋样啦</w:t>
      </w:r>
    </w:p>
  </w:comment>
  <w:comment w:id="116" w:date="2024-11-12T22:35:36.000+08:00" w:author="飞书用户0507JF">
    <w:p>
      <w:r>
        <w:t>@王文鹏</w:t>
      </w:r>
      <w:r>
        <w:t> 我顶</w:t>
      </w:r>
    </w:p>
  </w:comment>
  <w:comment w:id="117" w:date="2024-11-18T19:05:14.000+08:00" w:author="飞书用户0507JF">
    <w:p>
      <w:r>
        <w:t>@王文鹏</w:t>
      </w:r>
      <w:r>
        <w:t> 我顶x2</w:t>
      </w:r>
    </w:p>
  </w:comment>
  <w:comment w:id="118" w:date="2024-11-24T02:25:58.000+08:00" w:author="飞书用户7765IU">
    <w:p>
      <w:r>
        <w:t>@王文鹏</w:t>
      </w:r>
      <w:r>
        <w:t> 不会是那个被查受贿的公司吧</w:t>
      </w:r>
    </w:p>
  </w:comment>
  <w:comment w:id="119" w:date="2024-11-28T23:51:16.000+08:00" w:author="飞书用户0507JF">
    <w:p>
      <w:r>
        <w:t>@王文鹏</w:t>
      </w:r>
      <w:r>
        <w:t> 我顶×3</w:t>
      </w:r>
    </w:p>
  </w:comment>
  <w:comment w:id="120" w:date="2024-12-26T18:23:12.000+08:00" w:author="水仙">
    <w:p>
      <w:r>
        <w:t>兄弟加油</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62551">
    <w:lvl>
      <w:start w:val="1"/>
      <w:numFmt w:val="decimal"/>
      <w:suff w:val="tab"/>
      <w:lvlText w:val="%1."/>
      <w:rPr>
        <w:color w:val="3370ff"/>
      </w:rPr>
    </w:lvl>
  </w:abstractNum>
  <w:abstractNum w:abstractNumId="562552">
    <w:lvl>
      <w:start w:val="2"/>
      <w:numFmt w:val="decimal"/>
      <w:suff w:val="tab"/>
      <w:lvlText w:val="%1."/>
      <w:rPr>
        <w:color w:val="3370ff"/>
      </w:rPr>
    </w:lvl>
  </w:abstractNum>
  <w:abstractNum w:abstractNumId="562553">
    <w:lvl>
      <w:start w:val="3"/>
      <w:numFmt w:val="decimal"/>
      <w:suff w:val="tab"/>
      <w:lvlText w:val="%1."/>
      <w:rPr>
        <w:color w:val="3370ff"/>
      </w:rPr>
    </w:lvl>
  </w:abstractNum>
  <w:abstractNum w:abstractNumId="562554">
    <w:lvl>
      <w:start w:val="1"/>
      <w:numFmt w:val="decimal"/>
      <w:suff w:val="tab"/>
      <w:lvlText w:val="%1."/>
      <w:rPr>
        <w:color w:val="3370ff"/>
      </w:rPr>
    </w:lvl>
  </w:abstractNum>
  <w:abstractNum w:abstractNumId="562555">
    <w:lvl>
      <w:start w:val="2"/>
      <w:numFmt w:val="decimal"/>
      <w:suff w:val="tab"/>
      <w:lvlText w:val="%1."/>
      <w:rPr>
        <w:color w:val="3370ff"/>
      </w:rPr>
    </w:lvl>
  </w:abstractNum>
  <w:abstractNum w:abstractNumId="562556">
    <w:lvl>
      <w:start w:val="3"/>
      <w:numFmt w:val="decimal"/>
      <w:suff w:val="tab"/>
      <w:lvlText w:val="%1."/>
      <w:rPr>
        <w:color w:val="3370ff"/>
      </w:rPr>
    </w:lvl>
  </w:abstractNum>
  <w:abstractNum w:abstractNumId="562557">
    <w:lvl>
      <w:start w:val="4"/>
      <w:numFmt w:val="decimal"/>
      <w:suff w:val="tab"/>
      <w:lvlText w:val="%1."/>
      <w:rPr>
        <w:color w:val="3370ff"/>
      </w:rPr>
    </w:lvl>
  </w:abstractNum>
  <w:abstractNum w:abstractNumId="562558">
    <w:lvl>
      <w:start w:val="5"/>
      <w:numFmt w:val="decimal"/>
      <w:suff w:val="tab"/>
      <w:lvlText w:val="%1."/>
      <w:rPr>
        <w:color w:val="3370ff"/>
      </w:rPr>
    </w:lvl>
  </w:abstractNum>
  <w:abstractNum w:abstractNumId="562559">
    <w:lvl>
      <w:start w:val="6"/>
      <w:numFmt w:val="decimal"/>
      <w:suff w:val="tab"/>
      <w:lvlText w:val="%1."/>
      <w:rPr>
        <w:color w:val="3370ff"/>
      </w:rPr>
    </w:lvl>
  </w:abstractNum>
  <w:abstractNum w:abstractNumId="562560">
    <w:lvl>
      <w:start w:val="7"/>
      <w:numFmt w:val="decimal"/>
      <w:suff w:val="tab"/>
      <w:lvlText w:val="%1."/>
      <w:rPr>
        <w:color w:val="3370ff"/>
      </w:rPr>
    </w:lvl>
  </w:abstractNum>
  <w:abstractNum w:abstractNumId="562561">
    <w:lvl>
      <w:start w:val="8"/>
      <w:numFmt w:val="decimal"/>
      <w:suff w:val="tab"/>
      <w:lvlText w:val="%1."/>
      <w:rPr>
        <w:color w:val="3370ff"/>
      </w:rPr>
    </w:lvl>
  </w:abstractNum>
  <w:abstractNum w:abstractNumId="562562">
    <w:lvl>
      <w:start w:val="1"/>
      <w:numFmt w:val="decimal"/>
      <w:suff w:val="tab"/>
      <w:lvlText w:val="%1."/>
      <w:rPr>
        <w:color w:val="3370ff"/>
      </w:rPr>
    </w:lvl>
  </w:abstractNum>
  <w:abstractNum w:abstractNumId="562563">
    <w:lvl>
      <w:start w:val="2"/>
      <w:numFmt w:val="decimal"/>
      <w:suff w:val="tab"/>
      <w:lvlText w:val="%1."/>
      <w:rPr>
        <w:color w:val="3370ff"/>
      </w:rPr>
    </w:lvl>
  </w:abstractNum>
  <w:abstractNum w:abstractNumId="562564">
    <w:lvl>
      <w:start w:val="3"/>
      <w:numFmt w:val="decimal"/>
      <w:suff w:val="tab"/>
      <w:lvlText w:val="%1."/>
      <w:rPr>
        <w:color w:val="3370ff"/>
      </w:rPr>
    </w:lvl>
  </w:abstractNum>
  <w:abstractNum w:abstractNumId="562565">
    <w:lvl>
      <w:start w:val="1"/>
      <w:numFmt w:val="decimal"/>
      <w:suff w:val="tab"/>
      <w:lvlText w:val="%1."/>
      <w:rPr>
        <w:color w:val="3370ff"/>
      </w:rPr>
    </w:lvl>
  </w:abstractNum>
  <w:abstractNum w:abstractNumId="562566">
    <w:lvl>
      <w:start w:val="2"/>
      <w:numFmt w:val="decimal"/>
      <w:suff w:val="tab"/>
      <w:lvlText w:val="%1."/>
      <w:rPr>
        <w:color w:val="3370ff"/>
      </w:rPr>
    </w:lvl>
  </w:abstractNum>
  <w:abstractNum w:abstractNumId="562567">
    <w:lvl>
      <w:start w:val="3"/>
      <w:numFmt w:val="decimal"/>
      <w:suff w:val="tab"/>
      <w:lvlText w:val="%1."/>
      <w:rPr>
        <w:color w:val="3370ff"/>
      </w:rPr>
    </w:lvl>
  </w:abstractNum>
  <w:abstractNum w:abstractNumId="562568">
    <w:lvl>
      <w:start w:val="4"/>
      <w:numFmt w:val="decimal"/>
      <w:suff w:val="tab"/>
      <w:lvlText w:val="%1."/>
      <w:rPr>
        <w:color w:val="3370ff"/>
      </w:rPr>
    </w:lvl>
  </w:abstractNum>
  <w:abstractNum w:abstractNumId="562569">
    <w:lvl>
      <w:start w:val="5"/>
      <w:numFmt w:val="decimal"/>
      <w:suff w:val="tab"/>
      <w:lvlText w:val="%1."/>
      <w:rPr>
        <w:color w:val="3370ff"/>
      </w:rPr>
    </w:lvl>
  </w:abstractNum>
  <w:abstractNum w:abstractNumId="562570">
    <w:lvl>
      <w:start w:val="6"/>
      <w:numFmt w:val="decimal"/>
      <w:suff w:val="tab"/>
      <w:lvlText w:val="%1."/>
      <w:rPr>
        <w:color w:val="3370ff"/>
      </w:rPr>
    </w:lvl>
  </w:abstractNum>
  <w:abstractNum w:abstractNumId="562571">
    <w:lvl>
      <w:start w:val="7"/>
      <w:numFmt w:val="decimal"/>
      <w:suff w:val="tab"/>
      <w:lvlText w:val="%1."/>
      <w:rPr>
        <w:color w:val="3370ff"/>
      </w:rPr>
    </w:lvl>
  </w:abstractNum>
  <w:abstractNum w:abstractNumId="562572">
    <w:lvl>
      <w:start w:val="1"/>
      <w:numFmt w:val="decimal"/>
      <w:suff w:val="tab"/>
      <w:lvlText w:val="%1."/>
      <w:rPr>
        <w:color w:val="3370ff"/>
      </w:rPr>
    </w:lvl>
  </w:abstractNum>
  <w:abstractNum w:abstractNumId="562573">
    <w:lvl>
      <w:start w:val="2"/>
      <w:numFmt w:val="decimal"/>
      <w:suff w:val="tab"/>
      <w:lvlText w:val="%1."/>
      <w:rPr>
        <w:color w:val="3370ff"/>
      </w:rPr>
    </w:lvl>
  </w:abstractNum>
  <w:abstractNum w:abstractNumId="562574">
    <w:lvl>
      <w:start w:val="3"/>
      <w:numFmt w:val="decimal"/>
      <w:suff w:val="tab"/>
      <w:lvlText w:val="%1."/>
      <w:rPr>
        <w:color w:val="3370ff"/>
      </w:rPr>
    </w:lvl>
  </w:abstractNum>
  <w:abstractNum w:abstractNumId="562575">
    <w:lvl>
      <w:start w:val="4"/>
      <w:numFmt w:val="decimal"/>
      <w:suff w:val="tab"/>
      <w:lvlText w:val="%1."/>
      <w:rPr>
        <w:color w:val="3370ff"/>
      </w:rPr>
    </w:lvl>
  </w:abstractNum>
  <w:abstractNum w:abstractNumId="562576">
    <w:lvl>
      <w:start w:val="5"/>
      <w:numFmt w:val="decimal"/>
      <w:suff w:val="tab"/>
      <w:lvlText w:val="%1."/>
      <w:rPr>
        <w:color w:val="3370ff"/>
      </w:rPr>
    </w:lvl>
  </w:abstractNum>
  <w:abstractNum w:abstractNumId="562577">
    <w:lvl>
      <w:start w:val="6"/>
      <w:numFmt w:val="decimal"/>
      <w:suff w:val="tab"/>
      <w:lvlText w:val="%1."/>
      <w:rPr>
        <w:color w:val="3370ff"/>
      </w:rPr>
    </w:lvl>
  </w:abstractNum>
  <w:abstractNum w:abstractNumId="562578">
    <w:lvl>
      <w:start w:val="7"/>
      <w:numFmt w:val="decimal"/>
      <w:suff w:val="tab"/>
      <w:lvlText w:val="%1."/>
      <w:rPr>
        <w:color w:val="3370ff"/>
      </w:rPr>
    </w:lvl>
  </w:abstractNum>
  <w:abstractNum w:abstractNumId="562579">
    <w:lvl>
      <w:start w:val="8"/>
      <w:numFmt w:val="decimal"/>
      <w:suff w:val="tab"/>
      <w:lvlText w:val="%1."/>
      <w:rPr>
        <w:color w:val="3370ff"/>
      </w:rPr>
    </w:lvl>
  </w:abstractNum>
  <w:abstractNum w:abstractNumId="562580">
    <w:lvl>
      <w:start w:val="9"/>
      <w:numFmt w:val="decimal"/>
      <w:suff w:val="tab"/>
      <w:lvlText w:val="%1."/>
      <w:rPr>
        <w:color w:val="3370ff"/>
      </w:rPr>
    </w:lvl>
  </w:abstractNum>
  <w:abstractNum w:abstractNumId="562581">
    <w:lvl>
      <w:start w:val="10"/>
      <w:numFmt w:val="decimal"/>
      <w:suff w:val="tab"/>
      <w:lvlText w:val="%1."/>
      <w:rPr>
        <w:color w:val="3370ff"/>
      </w:rPr>
    </w:lvl>
  </w:abstractNum>
  <w:abstractNum w:abstractNumId="562582">
    <w:lvl>
      <w:start w:val="1"/>
      <w:numFmt w:val="decimal"/>
      <w:suff w:val="tab"/>
      <w:lvlText w:val="%1."/>
      <w:rPr>
        <w:color w:val="3370ff"/>
      </w:rPr>
    </w:lvl>
  </w:abstractNum>
  <w:abstractNum w:abstractNumId="562583">
    <w:lvl>
      <w:start w:val="2"/>
      <w:numFmt w:val="decimal"/>
      <w:suff w:val="tab"/>
      <w:lvlText w:val="%1."/>
      <w:rPr>
        <w:color w:val="3370ff"/>
      </w:rPr>
    </w:lvl>
  </w:abstractNum>
  <w:abstractNum w:abstractNumId="562584">
    <w:lvl>
      <w:start w:val="3"/>
      <w:numFmt w:val="decimal"/>
      <w:suff w:val="tab"/>
      <w:lvlText w:val="%1."/>
      <w:rPr>
        <w:color w:val="3370ff"/>
      </w:rPr>
    </w:lvl>
  </w:abstractNum>
  <w:abstractNum w:abstractNumId="562585">
    <w:lvl>
      <w:start w:val="4"/>
      <w:numFmt w:val="decimal"/>
      <w:suff w:val="tab"/>
      <w:lvlText w:val="%1."/>
      <w:rPr>
        <w:color w:val="3370ff"/>
      </w:rPr>
    </w:lvl>
  </w:abstractNum>
  <w:abstractNum w:abstractNumId="562586">
    <w:lvl>
      <w:start w:val="5"/>
      <w:numFmt w:val="decimal"/>
      <w:suff w:val="tab"/>
      <w:lvlText w:val="%1."/>
      <w:rPr>
        <w:color w:val="3370ff"/>
      </w:rPr>
    </w:lvl>
  </w:abstractNum>
  <w:abstractNum w:abstractNumId="562587">
    <w:lvl>
      <w:numFmt w:val="bullet"/>
      <w:suff w:val="tab"/>
      <w:lvlText w:val="•"/>
      <w:rPr>
        <w:color w:val="3370ff"/>
      </w:rPr>
    </w:lvl>
  </w:abstractNum>
  <w:abstractNum w:abstractNumId="562588">
    <w:lvl>
      <w:numFmt w:val="bullet"/>
      <w:suff w:val="tab"/>
      <w:lvlText w:val="•"/>
      <w:rPr>
        <w:color w:val="3370ff"/>
      </w:rPr>
    </w:lvl>
  </w:abstractNum>
  <w:abstractNum w:abstractNumId="562589">
    <w:lvl>
      <w:numFmt w:val="bullet"/>
      <w:suff w:val="tab"/>
      <w:lvlText w:val="•"/>
      <w:rPr>
        <w:color w:val="3370ff"/>
      </w:rPr>
    </w:lvl>
  </w:abstractNum>
  <w:abstractNum w:abstractNumId="562590">
    <w:lvl>
      <w:numFmt w:val="bullet"/>
      <w:suff w:val="tab"/>
      <w:lvlText w:val="•"/>
      <w:rPr>
        <w:color w:val="3370ff"/>
      </w:rPr>
    </w:lvl>
  </w:abstractNum>
  <w:abstractNum w:abstractNumId="562591">
    <w:lvl>
      <w:numFmt w:val="bullet"/>
      <w:suff w:val="tab"/>
      <w:lvlText w:val="•"/>
      <w:rPr>
        <w:color w:val="3370ff"/>
      </w:rPr>
    </w:lvl>
  </w:abstractNum>
  <w:abstractNum w:abstractNumId="562592">
    <w:lvl>
      <w:numFmt w:val="bullet"/>
      <w:suff w:val="tab"/>
      <w:lvlText w:val="•"/>
      <w:rPr>
        <w:color w:val="3370ff"/>
      </w:rPr>
    </w:lvl>
  </w:abstractNum>
  <w:abstractNum w:abstractNumId="562593">
    <w:lvl>
      <w:numFmt w:val="bullet"/>
      <w:suff w:val="tab"/>
      <w:lvlText w:val="•"/>
      <w:rPr>
        <w:color w:val="3370ff"/>
      </w:rPr>
    </w:lvl>
  </w:abstractNum>
  <w:abstractNum w:abstractNumId="562594">
    <w:lvl>
      <w:numFmt w:val="bullet"/>
      <w:suff w:val="tab"/>
      <w:lvlText w:val="•"/>
      <w:rPr>
        <w:color w:val="3370ff"/>
      </w:rPr>
    </w:lvl>
  </w:abstractNum>
  <w:abstractNum w:abstractNumId="562595">
    <w:lvl>
      <w:numFmt w:val="bullet"/>
      <w:suff w:val="tab"/>
      <w:lvlText w:val="•"/>
      <w:rPr>
        <w:color w:val="3370ff"/>
      </w:rPr>
    </w:lvl>
  </w:abstractNum>
  <w:abstractNum w:abstractNumId="562596">
    <w:lvl>
      <w:start w:val="1"/>
      <w:numFmt w:val="decimal"/>
      <w:suff w:val="tab"/>
      <w:lvlText w:val="%1."/>
      <w:rPr>
        <w:color w:val="3370ff"/>
      </w:rPr>
    </w:lvl>
  </w:abstractNum>
  <w:abstractNum w:abstractNumId="562597">
    <w:lvl>
      <w:start w:val="2"/>
      <w:numFmt w:val="decimal"/>
      <w:suff w:val="tab"/>
      <w:lvlText w:val="%1."/>
      <w:rPr>
        <w:color w:val="3370ff"/>
      </w:rPr>
    </w:lvl>
  </w:abstractNum>
  <w:abstractNum w:abstractNumId="562598">
    <w:lvl>
      <w:start w:val="3"/>
      <w:numFmt w:val="decimal"/>
      <w:suff w:val="tab"/>
      <w:lvlText w:val="%1."/>
      <w:rPr>
        <w:color w:val="3370ff"/>
      </w:rPr>
    </w:lvl>
  </w:abstractNum>
  <w:abstractNum w:abstractNumId="562599">
    <w:lvl>
      <w:start w:val="4"/>
      <w:numFmt w:val="decimal"/>
      <w:suff w:val="tab"/>
      <w:lvlText w:val="%1."/>
      <w:rPr>
        <w:color w:val="3370ff"/>
      </w:rPr>
    </w:lvl>
  </w:abstractNum>
  <w:abstractNum w:abstractNumId="562600">
    <w:lvl>
      <w:start w:val="5"/>
      <w:numFmt w:val="decimal"/>
      <w:suff w:val="tab"/>
      <w:lvlText w:val="%1."/>
      <w:rPr>
        <w:color w:val="3370ff"/>
      </w:rPr>
    </w:lvl>
  </w:abstractNum>
  <w:abstractNum w:abstractNumId="562601">
    <w:lvl>
      <w:start w:val="6"/>
      <w:numFmt w:val="decimal"/>
      <w:suff w:val="tab"/>
      <w:lvlText w:val="%1."/>
      <w:rPr>
        <w:color w:val="3370ff"/>
      </w:rPr>
    </w:lvl>
  </w:abstractNum>
  <w:abstractNum w:abstractNumId="562602">
    <w:lvl>
      <w:start w:val="7"/>
      <w:numFmt w:val="decimal"/>
      <w:suff w:val="tab"/>
      <w:lvlText w:val="%1."/>
      <w:rPr>
        <w:color w:val="3370ff"/>
      </w:rPr>
    </w:lvl>
  </w:abstractNum>
  <w:abstractNum w:abstractNumId="562603">
    <w:lvl>
      <w:start w:val="1"/>
      <w:numFmt w:val="decimal"/>
      <w:suff w:val="tab"/>
      <w:lvlText w:val="%1."/>
      <w:rPr>
        <w:color w:val="3370ff"/>
      </w:rPr>
    </w:lvl>
  </w:abstractNum>
  <w:abstractNum w:abstractNumId="562604">
    <w:lvl>
      <w:start w:val="2"/>
      <w:numFmt w:val="decimal"/>
      <w:suff w:val="tab"/>
      <w:lvlText w:val="%1."/>
      <w:rPr>
        <w:color w:val="3370ff"/>
      </w:rPr>
    </w:lvl>
  </w:abstractNum>
  <w:abstractNum w:abstractNumId="562605">
    <w:lvl>
      <w:start w:val="3"/>
      <w:numFmt w:val="decimal"/>
      <w:suff w:val="tab"/>
      <w:lvlText w:val="%1."/>
      <w:rPr>
        <w:color w:val="3370ff"/>
      </w:rPr>
    </w:lvl>
  </w:abstractNum>
  <w:num w:numId="1">
    <w:abstractNumId w:val="562551"/>
  </w:num>
  <w:num w:numId="2">
    <w:abstractNumId w:val="562552"/>
  </w:num>
  <w:num w:numId="3">
    <w:abstractNumId w:val="562553"/>
  </w:num>
  <w:num w:numId="4">
    <w:abstractNumId w:val="562554"/>
  </w:num>
  <w:num w:numId="5">
    <w:abstractNumId w:val="562555"/>
  </w:num>
  <w:num w:numId="6">
    <w:abstractNumId w:val="562556"/>
  </w:num>
  <w:num w:numId="7">
    <w:abstractNumId w:val="562557"/>
  </w:num>
  <w:num w:numId="8">
    <w:abstractNumId w:val="562558"/>
  </w:num>
  <w:num w:numId="9">
    <w:abstractNumId w:val="562559"/>
  </w:num>
  <w:num w:numId="10">
    <w:abstractNumId w:val="562560"/>
  </w:num>
  <w:num w:numId="11">
    <w:abstractNumId w:val="562561"/>
  </w:num>
  <w:num w:numId="12">
    <w:abstractNumId w:val="562562"/>
  </w:num>
  <w:num w:numId="13">
    <w:abstractNumId w:val="562563"/>
  </w:num>
  <w:num w:numId="14">
    <w:abstractNumId w:val="562564"/>
  </w:num>
  <w:num w:numId="15">
    <w:abstractNumId w:val="562565"/>
  </w:num>
  <w:num w:numId="16">
    <w:abstractNumId w:val="562566"/>
  </w:num>
  <w:num w:numId="17">
    <w:abstractNumId w:val="562567"/>
  </w:num>
  <w:num w:numId="18">
    <w:abstractNumId w:val="562568"/>
  </w:num>
  <w:num w:numId="19">
    <w:abstractNumId w:val="562569"/>
  </w:num>
  <w:num w:numId="20">
    <w:abstractNumId w:val="562570"/>
  </w:num>
  <w:num w:numId="21">
    <w:abstractNumId w:val="562571"/>
  </w:num>
  <w:num w:numId="22">
    <w:abstractNumId w:val="562572"/>
  </w:num>
  <w:num w:numId="23">
    <w:abstractNumId w:val="562573"/>
  </w:num>
  <w:num w:numId="24">
    <w:abstractNumId w:val="562574"/>
  </w:num>
  <w:num w:numId="25">
    <w:abstractNumId w:val="562575"/>
  </w:num>
  <w:num w:numId="26">
    <w:abstractNumId w:val="562576"/>
  </w:num>
  <w:num w:numId="27">
    <w:abstractNumId w:val="562577"/>
  </w:num>
  <w:num w:numId="28">
    <w:abstractNumId w:val="562578"/>
  </w:num>
  <w:num w:numId="29">
    <w:abstractNumId w:val="562579"/>
  </w:num>
  <w:num w:numId="30">
    <w:abstractNumId w:val="562580"/>
  </w:num>
  <w:num w:numId="31">
    <w:abstractNumId w:val="562581"/>
  </w:num>
  <w:num w:numId="32">
    <w:abstractNumId w:val="562582"/>
  </w:num>
  <w:num w:numId="33">
    <w:abstractNumId w:val="562583"/>
  </w:num>
  <w:num w:numId="34">
    <w:abstractNumId w:val="562584"/>
  </w:num>
  <w:num w:numId="35">
    <w:abstractNumId w:val="562585"/>
  </w:num>
  <w:num w:numId="36">
    <w:abstractNumId w:val="562586"/>
  </w:num>
  <w:num w:numId="37">
    <w:abstractNumId w:val="562587"/>
  </w:num>
  <w:num w:numId="38">
    <w:abstractNumId w:val="562588"/>
  </w:num>
  <w:num w:numId="39">
    <w:abstractNumId w:val="562589"/>
  </w:num>
  <w:num w:numId="40">
    <w:abstractNumId w:val="562590"/>
  </w:num>
  <w:num w:numId="41">
    <w:abstractNumId w:val="562591"/>
  </w:num>
  <w:num w:numId="42">
    <w:abstractNumId w:val="562592"/>
  </w:num>
  <w:num w:numId="43">
    <w:abstractNumId w:val="562593"/>
  </w:num>
  <w:num w:numId="44">
    <w:abstractNumId w:val="562594"/>
  </w:num>
  <w:num w:numId="45">
    <w:abstractNumId w:val="562595"/>
  </w:num>
  <w:num w:numId="46">
    <w:abstractNumId w:val="562596"/>
  </w:num>
  <w:num w:numId="47">
    <w:abstractNumId w:val="562597"/>
  </w:num>
  <w:num w:numId="48">
    <w:abstractNumId w:val="562598"/>
  </w:num>
  <w:num w:numId="49">
    <w:abstractNumId w:val="562599"/>
  </w:num>
  <w:num w:numId="50">
    <w:abstractNumId w:val="562600"/>
  </w:num>
  <w:num w:numId="51">
    <w:abstractNumId w:val="562601"/>
  </w:num>
  <w:num w:numId="52">
    <w:abstractNumId w:val="562602"/>
  </w:num>
  <w:num w:numId="53">
    <w:abstractNumId w:val="562603"/>
  </w:num>
  <w:num w:numId="54">
    <w:abstractNumId w:val="562604"/>
  </w:num>
  <w:num w:numId="55">
    <w:abstractNumId w:val="5626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2025-09-14T03:24:51Z</dcterms:created>
  <dc:creator>Apache POI</dc:creator>
</cp:coreProperties>
</file>