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Report</w:t>
      </w:r>
    </w:p>
    <w:p>
      <w:r>
        <w:t xml:space="preserve">Revenue grew in every region this quarter, led by the West.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Region</w:t>
            </w:r>
          </w:p>
        </w:tc>
        <w:tc>
          <w:tcPr>
            <w:tcW w:w="2000" w:type="dxa"/>
          </w:tcPr>
          <w:p>
            <w:r>
              <w:t xml:space="preserve">Q1</w:t>
            </w:r>
          </w:p>
        </w:tc>
        <w:tc>
          <w:tcPr>
            <w:tcW w:w="2000" w:type="dxa"/>
          </w:tcPr>
          <w:p>
            <w:r>
              <w:t xml:space="preserve">Q2</w:t>
            </w:r>
          </w:p>
        </w:tc>
      </w:tr>
      <w:tr>
        <w:tc>
          <w:tcPr>
            <w:tcW w:w="2000" w:type="dxa"/>
          </w:tcPr>
          <w:p>
            <w:r>
              <w:t xml:space="preserve">North</w:t>
            </w:r>
          </w:p>
        </w:tc>
        <w:tc>
          <w:tcPr>
            <w:tcW w:w="2000" w:type="dxa"/>
          </w:tcPr>
          <w:p>
            <w:r>
              <w:t xml:space="preserve">120</w:t>
            </w:r>
          </w:p>
        </w:tc>
        <w:tc>
          <w:tcPr>
            <w:tcW w:w="2000" w:type="dxa"/>
          </w:tcPr>
          <w:p>
            <w:r>
              <w:t xml:space="preserve">135</w:t>
            </w:r>
          </w:p>
        </w:tc>
      </w:tr>
      <w:tr>
        <w:tc>
          <w:tcPr>
            <w:tcW w:w="2000" w:type="dxa"/>
          </w:tcPr>
          <w:p>
            <w:r>
              <w:t xml:space="preserve">West</w:t>
            </w:r>
          </w:p>
        </w:tc>
        <w:tc>
          <w:tcPr>
            <w:tcW w:w="2000" w:type="dxa"/>
          </w:tcPr>
          <w:p>
            <w:r>
              <w:t xml:space="preserve">143</w:t>
            </w:r>
          </w:p>
        </w:tc>
        <w:tc>
          <w:tcPr>
            <w:tcW w:w="2000" w:type="dxa"/>
          </w:tcPr>
          <w:p>
            <w:r>
              <w:t xml:space="preserve">150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