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D2" w:rsidRPr="003B5060" w:rsidRDefault="00401F1F" w:rsidP="003B5060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2.7pt;margin-top:-17.95pt;width:187.3pt;height:60pt;z-index:-251659264" filled="f" stroked="f" strokeweight=".5pt">
            <v:stroke dashstyle="1 1"/>
            <v:textbox style="mso-next-textbox:#_x0000_s1027" inset=".5mm,.3mm,.5mm,.3mm">
              <w:txbxContent>
                <w:p w:rsidR="0022395C" w:rsidRPr="00D14F22" w:rsidRDefault="00D80122" w:rsidP="00357B4A">
                  <w:pPr>
                    <w:pStyle w:val="BodyText2"/>
                    <w:spacing w:line="240" w:lineRule="exact"/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>Mẫu số</w:t>
                  </w:r>
                  <w:r w:rsidR="0022395C" w:rsidRPr="00D14F22"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 xml:space="preserve"> C1- 02/NS</w:t>
                  </w:r>
                </w:p>
                <w:p w:rsidR="00D42AED" w:rsidRDefault="00D42AED" w:rsidP="00D42AED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pacing w:val="-6"/>
                      <w:sz w:val="18"/>
                      <w:szCs w:val="18"/>
                      <w:lang w:val="fr-FR"/>
                    </w:rPr>
                    <w:t>(TT số 08/2013</w:t>
                  </w:r>
                  <w:r w:rsidRPr="00D30687">
                    <w:rPr>
                      <w:rFonts w:ascii="Arial" w:hAnsi="Arial" w:cs="Arial"/>
                      <w:spacing w:val="-6"/>
                      <w:sz w:val="18"/>
                      <w:szCs w:val="18"/>
                      <w:lang w:val="fr-FR"/>
                    </w:rPr>
                    <w:t>/TT-BTC ngày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10/01</w:t>
                  </w:r>
                  <w:r w:rsidRPr="00D30687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/201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3</w:t>
                  </w:r>
                </w:p>
                <w:p w:rsidR="00D42AED" w:rsidRPr="00D30687" w:rsidRDefault="00D42AED" w:rsidP="00D42AED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của Bộ Tài Chính</w:t>
                  </w:r>
                  <w:r w:rsidRPr="00D30687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)</w:t>
                  </w:r>
                </w:p>
                <w:p w:rsidR="00532B5F" w:rsidRPr="00D14F22" w:rsidRDefault="00F67207" w:rsidP="00357B4A">
                  <w:pPr>
                    <w:pStyle w:val="BodyText2"/>
                    <w:tabs>
                      <w:tab w:val="left" w:leader="dot" w:pos="1843"/>
                    </w:tabs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Mã</w:t>
                  </w:r>
                  <w:r w:rsidR="00532B5F"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hiệu</w:t>
                  </w:r>
                  <w:r w:rsid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C422C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..................</w:t>
                  </w:r>
                </w:p>
                <w:p w:rsidR="0022395C" w:rsidRPr="00D14F22" w:rsidRDefault="00144202" w:rsidP="00357B4A">
                  <w:pPr>
                    <w:pStyle w:val="BodyText2"/>
                    <w:tabs>
                      <w:tab w:val="left" w:leader="dot" w:pos="1843"/>
                    </w:tabs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Số</w:t>
                  </w:r>
                  <w:r w:rsidR="00CF4004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C422C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.........................</w:t>
                  </w:r>
                </w:p>
                <w:p w:rsidR="0059057C" w:rsidRPr="003B5060" w:rsidRDefault="0059057C" w:rsidP="003B5060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6"/>
                      <w:szCs w:val="16"/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6" type="#_x0000_t202" style="position:absolute;left:0;text-align:left;margin-left:1pt;margin-top:-10.05pt;width:97.9pt;height:57.15pt;z-index:-251660288" wrapcoords="-165 -212 -165 21388 21765 21388 21765 -212 -165 -212" filled="f" strokeweight=".5pt">
            <v:stroke dashstyle="1 1"/>
            <v:textbox style="mso-next-textbox:#_x0000_s1026">
              <w:txbxContent>
                <w:p w:rsidR="0022395C" w:rsidRPr="00B2799C" w:rsidRDefault="0022395C" w:rsidP="0022395C">
                  <w:pPr>
                    <w:pStyle w:val="BodyText2"/>
                    <w:spacing w:before="1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Kh</w:t>
                  </w:r>
                  <w:r w:rsidRPr="00B2799C">
                    <w:rPr>
                      <w:rFonts w:ascii="Times New Roman" w:hAnsi="Times New Roman"/>
                    </w:rPr>
                    <w:t>ô</w:t>
                  </w:r>
                  <w:r>
                    <w:rPr>
                      <w:rFonts w:ascii="Times New Roman" w:hAnsi="Times New Roman"/>
                    </w:rPr>
                    <w:t>ng ghi v</w:t>
                  </w:r>
                  <w:r w:rsidRPr="00B2799C">
                    <w:rPr>
                      <w:rFonts w:ascii="Times New Roman" w:hAnsi="Times New Roman"/>
                    </w:rPr>
                    <w:t>ào</w:t>
                  </w:r>
                  <w:r>
                    <w:rPr>
                      <w:rFonts w:ascii="Times New Roman" w:hAnsi="Times New Roman"/>
                    </w:rPr>
                    <w:t xml:space="preserve"> khu v</w:t>
                  </w:r>
                  <w:r w:rsidRPr="00B2799C">
                    <w:rPr>
                      <w:rFonts w:ascii="Times New Roman" w:hAnsi="Times New Roman"/>
                    </w:rPr>
                    <w:t>ực</w:t>
                  </w:r>
                  <w:r>
                    <w:rPr>
                      <w:rFonts w:ascii="Times New Roman" w:hAnsi="Times New Roman"/>
                    </w:rPr>
                    <w:t xml:space="preserve"> n</w:t>
                  </w:r>
                  <w:r w:rsidRPr="00B2799C">
                    <w:rPr>
                      <w:rFonts w:ascii="Times New Roman" w:hAnsi="Times New Roman"/>
                    </w:rPr>
                    <w:t>ày</w:t>
                  </w:r>
                </w:p>
              </w:txbxContent>
            </v:textbox>
          </v:shape>
        </w:pict>
      </w:r>
    </w:p>
    <w:p w:rsidR="0022395C" w:rsidRPr="006368EE" w:rsidRDefault="0022395C" w:rsidP="003B5060">
      <w:pPr>
        <w:tabs>
          <w:tab w:val="center" w:pos="4480"/>
        </w:tabs>
        <w:spacing w:before="20"/>
        <w:jc w:val="center"/>
        <w:rPr>
          <w:rFonts w:ascii="Arial" w:hAnsi="Arial" w:cs="Arial"/>
          <w:sz w:val="22"/>
          <w:szCs w:val="18"/>
          <w:lang w:val="fr-FR"/>
        </w:rPr>
      </w:pPr>
      <w:r w:rsidRPr="006368EE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6368EE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Tiền mặt  </w:t>
      </w:r>
      <w:r w:rsidR="008C1842">
        <w:rPr>
          <w:rFonts w:ascii="Arial" w:hAnsi="Arial" w:cs="Arial"/>
          <w:sz w:val="32"/>
          <w:szCs w:val="18"/>
          <w:lang w:val="fr-FR"/>
        </w:rPr>
        <w:sym w:font="Wingdings" w:char="F078"/>
      </w:r>
      <w:r>
        <w:rPr>
          <w:rFonts w:ascii="Arial" w:hAnsi="Arial" w:cs="Arial"/>
          <w:sz w:val="18"/>
          <w:szCs w:val="18"/>
          <w:lang w:val="fr-FR"/>
        </w:rPr>
        <w:t xml:space="preserve">chuyển khoản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</w:p>
    <w:p w:rsidR="0022395C" w:rsidRPr="00A6486D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A6486D">
        <w:rPr>
          <w:rFonts w:ascii="Arial" w:hAnsi="Arial" w:cs="Arial"/>
          <w:i/>
          <w:sz w:val="16"/>
          <w:szCs w:val="18"/>
          <w:lang w:val="fr-FR"/>
        </w:rPr>
        <w:t>(Đánh dấu X vào ô tương ứng)</w:t>
      </w:r>
    </w:p>
    <w:p w:rsidR="0022395C" w:rsidRPr="006368EE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6368EE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6368EE" w:rsidRDefault="0022395C" w:rsidP="00601066">
      <w:pPr>
        <w:tabs>
          <w:tab w:val="left" w:leader="dot" w:pos="6946"/>
          <w:tab w:val="left" w:leader="dot" w:pos="10206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Người nộp thuế: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="001603B2">
        <w:rPr>
          <w:rFonts w:ascii="Arial" w:hAnsi="Arial" w:cs="Arial"/>
          <w:sz w:val="18"/>
          <w:szCs w:val="18"/>
          <w:lang w:val="fr-FR"/>
        </w:rPr>
        <w:t>Công ty CP Công nghệ và Đầu tư NDQ Việt Nam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  <w:r w:rsidR="00601066">
        <w:rPr>
          <w:rFonts w:ascii="Arial" w:hAnsi="Arial" w:cs="Arial"/>
          <w:sz w:val="18"/>
          <w:szCs w:val="18"/>
          <w:lang w:val="fr-FR"/>
        </w:rPr>
        <w:t>Mã số thuế:</w:t>
      </w:r>
      <w:r w:rsidR="001603B2">
        <w:rPr>
          <w:rFonts w:ascii="Arial" w:hAnsi="Arial" w:cs="Arial"/>
          <w:sz w:val="18"/>
          <w:szCs w:val="18"/>
          <w:lang w:val="fr-FR"/>
        </w:rPr>
        <w:t xml:space="preserve"> 0105968380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 w:rsidR="00601066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601066">
      <w:pPr>
        <w:tabs>
          <w:tab w:val="left" w:leader="dot" w:pos="10206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Địa chỉ:</w:t>
      </w:r>
      <w:r w:rsidR="001603B2">
        <w:rPr>
          <w:rFonts w:ascii="Arial" w:hAnsi="Arial" w:cs="Arial"/>
          <w:sz w:val="18"/>
          <w:szCs w:val="18"/>
          <w:lang w:val="fr-FR"/>
        </w:rPr>
        <w:t xml:space="preserve"> Số 12 ngách 33/15B Cát Linh, Phường Cát Linh, 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4480"/>
          <w:tab w:val="left" w:leader="dot" w:pos="7000"/>
          <w:tab w:val="left" w:leader="dot" w:pos="10220"/>
        </w:tabs>
        <w:spacing w:before="120"/>
        <w:rPr>
          <w:rFonts w:ascii="Arial" w:hAnsi="Arial" w:cs="Arial"/>
          <w:sz w:val="18"/>
          <w:szCs w:val="18"/>
          <w:highlight w:val="yellow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Huyện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>Tỉnh, TP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700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Người nộp thay: </w:t>
      </w:r>
      <w:r w:rsidR="0048364C">
        <w:rPr>
          <w:rFonts w:ascii="Arial" w:hAnsi="Arial" w:cs="Arial"/>
          <w:sz w:val="18"/>
          <w:szCs w:val="18"/>
          <w:lang w:val="fr-FR"/>
        </w:rPr>
        <w:t>Tô Quốc Điệp</w:t>
      </w:r>
      <w:r w:rsidRPr="006368EE">
        <w:rPr>
          <w:rFonts w:ascii="Arial" w:hAnsi="Arial" w:cs="Arial"/>
          <w:sz w:val="18"/>
          <w:szCs w:val="18"/>
          <w:lang w:val="fr-FR"/>
        </w:rPr>
        <w:tab/>
        <w:t>Mã số thuế: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Địa chỉ: </w:t>
      </w:r>
      <w:r w:rsidR="001603B2">
        <w:rPr>
          <w:rFonts w:ascii="Arial" w:hAnsi="Arial" w:cs="Arial"/>
          <w:sz w:val="18"/>
          <w:szCs w:val="18"/>
          <w:lang w:val="fr-FR"/>
        </w:rPr>
        <w:t>1001 Hoàng Quốc Việt, Cầu Giấy</w:t>
      </w:r>
      <w:r>
        <w:rPr>
          <w:rFonts w:ascii="Arial" w:hAnsi="Arial" w:cs="Arial"/>
          <w:sz w:val="18"/>
          <w:szCs w:val="18"/>
          <w:lang w:val="fr-FR"/>
        </w:rPr>
        <w:t>.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Default="0022395C" w:rsidP="00553805">
      <w:pPr>
        <w:tabs>
          <w:tab w:val="left" w:leader="dot" w:pos="44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Huyện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>Tỉnh, TP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>
        <w:rPr>
          <w:rFonts w:ascii="Arial" w:hAnsi="Arial" w:cs="Arial"/>
          <w:sz w:val="18"/>
          <w:szCs w:val="18"/>
          <w:lang w:val="fr-FR"/>
        </w:rPr>
        <w:tab/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22395C" w:rsidRPr="006368EE" w:rsidRDefault="0022395C" w:rsidP="00553805">
      <w:pPr>
        <w:tabs>
          <w:tab w:val="left" w:leader="dot" w:pos="44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Đề nghị NH (KBNN)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trích TK số</w:t>
      </w:r>
      <w:r>
        <w:rPr>
          <w:rFonts w:ascii="Arial" w:hAnsi="Arial" w:cs="Arial"/>
          <w:sz w:val="18"/>
          <w:szCs w:val="18"/>
          <w:lang w:val="fr-FR"/>
        </w:rPr>
        <w:t>: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702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(hoặc) nộp tiền mặt </w:t>
      </w:r>
      <w:r w:rsidR="000B6523" w:rsidRPr="000B6523">
        <w:rPr>
          <w:rFonts w:ascii="Arial" w:hAnsi="Arial" w:cs="Arial"/>
          <w:sz w:val="18"/>
          <w:szCs w:val="18"/>
          <w:lang w:val="fr-FR"/>
        </w:rPr>
        <w:t>để</w:t>
      </w:r>
      <w:r w:rsidR="000B6523">
        <w:rPr>
          <w:rFonts w:ascii="Arial" w:hAnsi="Arial" w:cs="Arial"/>
          <w:sz w:val="18"/>
          <w:szCs w:val="18"/>
          <w:lang w:val="fr-FR"/>
        </w:rPr>
        <w:t xml:space="preserve"> chuy</w:t>
      </w:r>
      <w:r w:rsidR="000B6523" w:rsidRPr="000B6523">
        <w:rPr>
          <w:rFonts w:ascii="Arial" w:hAnsi="Arial" w:cs="Arial"/>
          <w:sz w:val="18"/>
          <w:szCs w:val="18"/>
          <w:lang w:val="fr-FR"/>
        </w:rPr>
        <w:t>ển</w:t>
      </w:r>
      <w:r w:rsidR="000B6523">
        <w:rPr>
          <w:rFonts w:ascii="Arial" w:hAnsi="Arial" w:cs="Arial"/>
          <w:sz w:val="18"/>
          <w:szCs w:val="18"/>
          <w:lang w:val="fr-FR"/>
        </w:rPr>
        <w:t xml:space="preserve"> cho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1603B2" w:rsidRPr="007576C9">
        <w:rPr>
          <w:rFonts w:ascii="Arial" w:hAnsi="Arial" w:cs="Arial"/>
          <w:color w:val="FF0000"/>
          <w:sz w:val="18"/>
          <w:szCs w:val="18"/>
          <w:lang w:val="fr-FR"/>
        </w:rPr>
        <w:t>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  <w:r w:rsidR="00230340">
        <w:rPr>
          <w:rFonts w:ascii="Arial" w:hAnsi="Arial" w:cs="Arial"/>
          <w:sz w:val="18"/>
          <w:szCs w:val="18"/>
          <w:lang w:val="fr-FR"/>
        </w:rPr>
        <w:t>T</w:t>
      </w:r>
      <w:r w:rsidRPr="006368EE">
        <w:rPr>
          <w:rFonts w:ascii="Arial" w:hAnsi="Arial" w:cs="Arial"/>
          <w:sz w:val="18"/>
          <w:szCs w:val="18"/>
          <w:lang w:val="fr-FR"/>
        </w:rPr>
        <w:t>ỉnh, TP</w:t>
      </w:r>
      <w:r>
        <w:rPr>
          <w:rFonts w:ascii="Arial" w:hAnsi="Arial" w:cs="Arial"/>
          <w:sz w:val="18"/>
          <w:szCs w:val="18"/>
          <w:lang w:val="fr-FR"/>
        </w:rPr>
        <w:t>: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464BDA" w:rsidRDefault="009310AF" w:rsidP="00464BDA">
      <w:pPr>
        <w:tabs>
          <w:tab w:val="left" w:leader="dot" w:pos="2977"/>
          <w:tab w:val="left" w:leader="dot" w:pos="5670"/>
        </w:tabs>
        <w:spacing w:before="60" w:line="280" w:lineRule="exact"/>
        <w:rPr>
          <w:rFonts w:ascii="Arial" w:eastAsia="SimSun" w:hAnsi="Arial" w:cs="Arial"/>
          <w:sz w:val="18"/>
          <w:szCs w:val="18"/>
          <w:lang w:val="es-ES_tradnl"/>
        </w:rPr>
      </w:pPr>
      <w:r w:rsidRPr="0073425D">
        <w:rPr>
          <w:rFonts w:ascii="Arial" w:hAnsi="Arial" w:cs="Arial"/>
          <w:sz w:val="18"/>
          <w:szCs w:val="18"/>
          <w:lang w:val="fr-FR"/>
        </w:rPr>
        <w:t>Để ghi thu NSNN</w:t>
      </w:r>
      <w:r w:rsidR="00D45F2E">
        <w:rPr>
          <w:rFonts w:ascii="Arial" w:hAnsi="Arial" w:cs="Arial"/>
          <w:sz w:val="18"/>
          <w:szCs w:val="18"/>
          <w:lang w:val="fr-FR"/>
        </w:rPr>
        <w:t xml:space="preserve"> vào TK</w:t>
      </w:r>
      <w:r w:rsidR="00FE6459">
        <w:rPr>
          <w:rFonts w:ascii="Arial" w:hAnsi="Arial" w:cs="Arial"/>
          <w:sz w:val="18"/>
          <w:szCs w:val="18"/>
          <w:lang w:val="fr-FR"/>
        </w:rPr>
        <w:tab/>
      </w:r>
      <w:r w:rsidR="00511923">
        <w:rPr>
          <w:rFonts w:ascii="Arial" w:hAnsi="Arial" w:cs="Arial"/>
          <w:sz w:val="18"/>
          <w:szCs w:val="18"/>
          <w:lang w:val="fr-FR"/>
        </w:rPr>
        <w:t>hoặc nộp vào TK tạm thu số:</w:t>
      </w:r>
      <w:r w:rsidR="001603B2" w:rsidRPr="007576C9">
        <w:rPr>
          <w:rFonts w:ascii="Arial" w:hAnsi="Arial" w:cs="Arial"/>
          <w:b/>
          <w:color w:val="FF0000"/>
          <w:sz w:val="18"/>
          <w:szCs w:val="18"/>
          <w:lang w:val="fr-FR"/>
        </w:rPr>
        <w:t>7111</w:t>
      </w:r>
      <w:r w:rsidRPr="0073425D">
        <w:rPr>
          <w:rFonts w:ascii="Arial" w:hAnsi="Arial" w:cs="Arial"/>
          <w:sz w:val="18"/>
          <w:szCs w:val="18"/>
          <w:lang w:val="fr-FR"/>
        </w:rPr>
        <w:tab/>
      </w:r>
      <w:r w:rsidR="00630658">
        <w:rPr>
          <w:rFonts w:ascii="Arial" w:hAnsi="Arial" w:cs="Arial"/>
          <w:sz w:val="18"/>
          <w:szCs w:val="18"/>
          <w:lang w:val="fr-FR"/>
        </w:rPr>
        <w:t xml:space="preserve">hoặc nộp vào </w:t>
      </w:r>
      <w:r w:rsidR="00630658" w:rsidRPr="009C3C0F">
        <w:rPr>
          <w:rFonts w:ascii="Arial" w:hAnsi="Arial" w:cs="Arial"/>
          <w:sz w:val="18"/>
          <w:szCs w:val="18"/>
          <w:lang w:val="fr-FR"/>
        </w:rPr>
        <w:t xml:space="preserve">TK </w:t>
      </w:r>
      <w:r w:rsidR="009C3C0F">
        <w:rPr>
          <w:rFonts w:ascii="Arial" w:hAnsi="Arial" w:cs="Arial"/>
          <w:sz w:val="18"/>
          <w:szCs w:val="18"/>
          <w:lang w:val="fr-FR"/>
        </w:rPr>
        <w:t xml:space="preserve">phải trả theo kiến nghị của CQ có </w:t>
      </w:r>
      <w:r w:rsidR="00511923">
        <w:rPr>
          <w:rFonts w:ascii="Arial" w:hAnsi="Arial" w:cs="Arial"/>
          <w:sz w:val="18"/>
          <w:szCs w:val="18"/>
          <w:lang w:val="fr-FR"/>
        </w:rPr>
        <w:t>thẩm quyền</w:t>
      </w:r>
      <w:r w:rsidR="009C3C0F">
        <w:rPr>
          <w:rFonts w:ascii="Arial" w:hAnsi="Arial" w:cs="Arial"/>
          <w:sz w:val="18"/>
          <w:szCs w:val="18"/>
          <w:lang w:val="fr-FR"/>
        </w:rPr>
        <w:t>:</w:t>
      </w:r>
      <w:r w:rsidR="00464BDA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eastAsia="SimSun" w:hAnsi="Arial" w:cs="Arial"/>
          <w:sz w:val="18"/>
          <w:szCs w:val="18"/>
          <w:lang w:val="fr-FR"/>
        </w:rPr>
        <w:t xml:space="preserve">                    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>TK 3521 (</w:t>
      </w:r>
      <w:r w:rsidR="00464BDA" w:rsidRPr="00A85DCE">
        <w:rPr>
          <w:rFonts w:ascii="Arial" w:eastAsia="SimSun" w:hAnsi="Arial" w:cs="Arial"/>
          <w:sz w:val="18"/>
          <w:szCs w:val="18"/>
          <w:lang w:val="es-ES_tradnl"/>
        </w:rPr>
        <w:t>Kiể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>m</w:t>
      </w:r>
      <w:r w:rsidR="00464BDA" w:rsidRPr="00A85DCE">
        <w:rPr>
          <w:rFonts w:ascii="Arial" w:eastAsia="SimSun" w:hAnsi="Arial" w:cs="Arial"/>
          <w:sz w:val="18"/>
          <w:szCs w:val="18"/>
          <w:lang w:val="es-ES_tradnl"/>
        </w:rPr>
        <w:t xml:space="preserve"> toán N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N)   </w:t>
      </w:r>
      <w:r w:rsidR="00464BDA">
        <w:rPr>
          <w:rFonts w:ascii="Arial" w:hAnsi="Arial" w:cs="Arial"/>
          <w:sz w:val="18"/>
          <w:szCs w:val="18"/>
        </w:rPr>
        <w:sym w:font="Webdings" w:char="F063"/>
      </w:r>
      <w:r w:rsidR="00464BDA"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   TK 3523 (Thanh tra CP)                    </w:t>
      </w:r>
      <w:r w:rsidR="00464BDA">
        <w:rPr>
          <w:rFonts w:ascii="Arial" w:hAnsi="Arial" w:cs="Arial"/>
          <w:sz w:val="18"/>
          <w:szCs w:val="18"/>
        </w:rPr>
        <w:sym w:font="Webdings" w:char="F063"/>
      </w:r>
      <w:r w:rsidR="00464BDA"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hAnsi="Arial" w:cs="Arial"/>
          <w:sz w:val="18"/>
          <w:szCs w:val="18"/>
          <w:lang w:val="fr-FR"/>
        </w:rPr>
        <w:t xml:space="preserve">   </w:t>
      </w:r>
    </w:p>
    <w:p w:rsidR="009C3C0F" w:rsidRPr="0073425D" w:rsidRDefault="00FE6459" w:rsidP="00FE6459">
      <w:pPr>
        <w:tabs>
          <w:tab w:val="left" w:leader="dot" w:pos="2977"/>
          <w:tab w:val="left" w:leader="dot" w:pos="5670"/>
        </w:tabs>
        <w:spacing w:before="120"/>
        <w:rPr>
          <w:rFonts w:ascii="Arial" w:hAnsi="Arial" w:cs="Arial"/>
          <w:sz w:val="18"/>
          <w:szCs w:val="18"/>
          <w:lang w:val="fr-FR"/>
        </w:rPr>
      </w:pPr>
      <w:r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                 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            </w:t>
      </w:r>
      <w:r>
        <w:rPr>
          <w:rFonts w:ascii="Arial" w:eastAsia="SimSun" w:hAnsi="Arial" w:cs="Arial"/>
          <w:sz w:val="18"/>
          <w:szCs w:val="18"/>
          <w:lang w:val="es-ES_tradnl"/>
        </w:rPr>
        <w:t>TK 3522 (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 xml:space="preserve">Thanh tra </w:t>
      </w:r>
      <w:r>
        <w:rPr>
          <w:rFonts w:ascii="Arial" w:eastAsia="SimSun" w:hAnsi="Arial" w:cs="Arial"/>
          <w:sz w:val="18"/>
          <w:szCs w:val="18"/>
          <w:lang w:val="es-ES_tradnl"/>
        </w:rPr>
        <w:t>TC)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</w:rPr>
        <w:sym w:font="Webdings" w:char="F063"/>
      </w:r>
      <w:r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 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</w:t>
      </w:r>
      <w:r>
        <w:rPr>
          <w:rFonts w:ascii="Arial" w:eastAsia="SimSun" w:hAnsi="Arial" w:cs="Arial"/>
          <w:sz w:val="18"/>
          <w:szCs w:val="18"/>
          <w:lang w:val="es-ES_tradnl"/>
        </w:rPr>
        <w:t>TK 3529</w:t>
      </w:r>
      <w:r w:rsidRPr="0088562F">
        <w:rPr>
          <w:rFonts w:ascii="Arial" w:eastAsia="SimSun" w:hAnsi="Arial" w:cs="Arial"/>
          <w:szCs w:val="18"/>
          <w:lang w:val="es-ES_tradnl"/>
        </w:rPr>
        <w:t xml:space="preserve"> </w:t>
      </w:r>
      <w:r>
        <w:rPr>
          <w:rFonts w:ascii="Arial" w:eastAsia="SimSun" w:hAnsi="Arial" w:cs="Arial"/>
          <w:sz w:val="18"/>
          <w:szCs w:val="18"/>
          <w:lang w:val="es-ES_tradnl"/>
        </w:rPr>
        <w:t>(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>CQ có thẩ</w:t>
      </w:r>
      <w:r>
        <w:rPr>
          <w:rFonts w:ascii="Arial" w:eastAsia="SimSun" w:hAnsi="Arial" w:cs="Arial"/>
          <w:sz w:val="18"/>
          <w:szCs w:val="18"/>
          <w:lang w:val="es-ES_tradnl"/>
        </w:rPr>
        <w:t>m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 xml:space="preserve"> quyền khác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) </w:t>
      </w:r>
      <w:r>
        <w:rPr>
          <w:rFonts w:ascii="Arial" w:hAnsi="Arial" w:cs="Arial"/>
          <w:sz w:val="18"/>
          <w:szCs w:val="18"/>
        </w:rPr>
        <w:sym w:font="Webdings" w:char="F063"/>
      </w:r>
      <w:r w:rsidRPr="0088562F">
        <w:rPr>
          <w:rFonts w:ascii="Arial" w:eastAsia="SimSun" w:hAnsi="Arial" w:cs="Arial"/>
          <w:szCs w:val="18"/>
          <w:lang w:val="es-ES_tradnl"/>
        </w:rPr>
        <w:t xml:space="preserve"> 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                                  </w:t>
      </w:r>
    </w:p>
    <w:p w:rsidR="0022395C" w:rsidRPr="006368EE" w:rsidRDefault="0022395C" w:rsidP="00553805">
      <w:pPr>
        <w:tabs>
          <w:tab w:val="left" w:leader="dot" w:pos="72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Cơ quan quản lý thu: </w:t>
      </w:r>
      <w:r w:rsidR="001603B2" w:rsidRPr="007576C9">
        <w:rPr>
          <w:rFonts w:ascii="Arial" w:hAnsi="Arial" w:cs="Arial"/>
          <w:color w:val="FF0000"/>
          <w:sz w:val="18"/>
          <w:szCs w:val="18"/>
          <w:lang w:val="fr-FR"/>
        </w:rPr>
        <w:t>Chi cục thuế 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  <w:t>Mã số: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</w:t>
      </w:r>
    </w:p>
    <w:p w:rsidR="0022395C" w:rsidRPr="005B5A1E" w:rsidRDefault="0022395C" w:rsidP="00553805">
      <w:pPr>
        <w:tabs>
          <w:tab w:val="left" w:leader="dot" w:pos="3780"/>
          <w:tab w:val="left" w:leader="dot" w:pos="5954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Tờ khai HQ</w:t>
      </w:r>
      <w:r w:rsidR="001D1F8C">
        <w:rPr>
          <w:rFonts w:ascii="Arial" w:hAnsi="Arial" w:cs="Arial"/>
          <w:sz w:val="18"/>
          <w:szCs w:val="18"/>
          <w:lang w:val="fr-FR"/>
        </w:rPr>
        <w:t>, Q</w:t>
      </w:r>
      <w:r w:rsidR="001D1F8C" w:rsidRPr="001D1F8C">
        <w:rPr>
          <w:rFonts w:ascii="Arial" w:hAnsi="Arial" w:cs="Arial"/>
          <w:sz w:val="18"/>
          <w:szCs w:val="18"/>
          <w:lang w:val="fr-FR"/>
        </w:rPr>
        <w:t>Đ</w:t>
      </w:r>
      <w:r w:rsidR="0098085E">
        <w:rPr>
          <w:rFonts w:ascii="Arial" w:hAnsi="Arial" w:cs="Arial"/>
          <w:sz w:val="18"/>
          <w:szCs w:val="18"/>
          <w:lang w:val="fr-FR"/>
        </w:rPr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số: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</w:t>
      </w:r>
      <w:r>
        <w:rPr>
          <w:rFonts w:ascii="Arial" w:hAnsi="Arial" w:cs="Arial"/>
          <w:sz w:val="18"/>
          <w:szCs w:val="18"/>
          <w:lang w:val="fr-FR"/>
        </w:rPr>
        <w:t xml:space="preserve">ngày: </w:t>
      </w:r>
      <w:r>
        <w:rPr>
          <w:rFonts w:ascii="Arial" w:hAnsi="Arial" w:cs="Arial"/>
          <w:sz w:val="18"/>
          <w:szCs w:val="18"/>
          <w:lang w:val="fr-FR"/>
        </w:rPr>
        <w:tab/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 w:rsidR="005B5A1E">
        <w:rPr>
          <w:rFonts w:ascii="Arial" w:hAnsi="Arial" w:cs="Arial"/>
          <w:sz w:val="18"/>
          <w:szCs w:val="18"/>
          <w:lang w:val="fr-FR"/>
        </w:rPr>
        <w:t>Lo</w:t>
      </w:r>
      <w:r w:rsidR="005B5A1E" w:rsidRPr="005B5A1E">
        <w:rPr>
          <w:rFonts w:ascii="Arial" w:hAnsi="Arial" w:cs="Arial"/>
          <w:sz w:val="18"/>
          <w:szCs w:val="18"/>
          <w:lang w:val="fr-FR"/>
        </w:rPr>
        <w:t>ại</w:t>
      </w:r>
      <w:r w:rsidR="005B5A1E">
        <w:rPr>
          <w:rFonts w:ascii="Arial" w:hAnsi="Arial" w:cs="Arial"/>
          <w:sz w:val="18"/>
          <w:szCs w:val="18"/>
          <w:lang w:val="fr-FR"/>
        </w:rPr>
        <w:t xml:space="preserve"> h</w:t>
      </w:r>
      <w:r w:rsidR="005B5A1E" w:rsidRPr="005B5A1E">
        <w:rPr>
          <w:rFonts w:ascii="Arial" w:hAnsi="Arial" w:cs="Arial"/>
          <w:sz w:val="18"/>
          <w:szCs w:val="18"/>
          <w:lang w:val="fr-FR"/>
        </w:rPr>
        <w:t>ình</w:t>
      </w:r>
      <w:r w:rsidR="005B5A1E">
        <w:rPr>
          <w:rFonts w:ascii="Arial" w:hAnsi="Arial" w:cs="Arial"/>
          <w:sz w:val="18"/>
          <w:szCs w:val="18"/>
          <w:lang w:val="fr-FR"/>
        </w:rPr>
        <w:t xml:space="preserve"> XNK: </w:t>
      </w:r>
      <w:r w:rsidR="005B5A1E">
        <w:rPr>
          <w:rFonts w:ascii="Arial" w:hAnsi="Arial" w:cs="Arial"/>
          <w:sz w:val="18"/>
          <w:szCs w:val="18"/>
          <w:lang w:val="fr-FR"/>
        </w:rPr>
        <w:tab/>
      </w:r>
    </w:p>
    <w:p w:rsidR="0022395C" w:rsidRDefault="0022395C" w:rsidP="004B16C1">
      <w:pPr>
        <w:tabs>
          <w:tab w:val="left" w:leader="dot" w:pos="4620"/>
          <w:tab w:val="left" w:leader="dot" w:pos="10206"/>
        </w:tabs>
        <w:spacing w:before="120" w:after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(hoặc) Bảng kê Biên lai số: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ngày 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2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0"/>
        <w:gridCol w:w="4160"/>
        <w:gridCol w:w="1360"/>
        <w:gridCol w:w="1440"/>
        <w:gridCol w:w="2560"/>
      </w:tblGrid>
      <w:tr w:rsidR="00CB0446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41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 dung</w:t>
            </w: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các khoản nộp NS</w:t>
            </w:r>
          </w:p>
        </w:tc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B0446" w:rsidRPr="00CB0446" w:rsidRDefault="00CB0446" w:rsidP="00CB0446">
            <w:pPr>
              <w:tabs>
                <w:tab w:val="left" w:leader="dot" w:pos="6663"/>
                <w:tab w:val="right" w:leader="dot" w:pos="15735"/>
              </w:tabs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0446">
              <w:rPr>
                <w:rFonts w:ascii="Arial" w:hAnsi="Arial" w:cs="Arial"/>
                <w:b/>
                <w:sz w:val="18"/>
                <w:szCs w:val="18"/>
              </w:rPr>
              <w:t>Mã NDKT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B0446" w:rsidRPr="002032A3" w:rsidRDefault="00CB0446" w:rsidP="00CB0446">
            <w:pPr>
              <w:tabs>
                <w:tab w:val="left" w:leader="dot" w:pos="6663"/>
                <w:tab w:val="right" w:leader="dot" w:pos="15735"/>
              </w:tabs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</w:rPr>
              <w:t xml:space="preserve">Mã </w:t>
            </w:r>
            <w:r>
              <w:rPr>
                <w:rFonts w:ascii="Arial" w:hAnsi="Arial" w:cs="Arial"/>
                <w:b/>
                <w:sz w:val="18"/>
                <w:szCs w:val="18"/>
              </w:rPr>
              <w:t>chương</w:t>
            </w:r>
          </w:p>
        </w:tc>
        <w:tc>
          <w:tcPr>
            <w:tcW w:w="256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Số tiền</w:t>
            </w:r>
          </w:p>
        </w:tc>
      </w:tr>
      <w:tr w:rsidR="00CB0446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B0446" w:rsidRPr="006368EE" w:rsidRDefault="001603B2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60" w:type="dxa"/>
            <w:tcBorders>
              <w:bottom w:val="dotted" w:sz="4" w:space="0" w:color="auto"/>
            </w:tcBorders>
            <w:shd w:val="clear" w:color="auto" w:fill="auto"/>
          </w:tcPr>
          <w:p w:rsidR="00CB0446" w:rsidRPr="006368EE" w:rsidRDefault="00BA744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Thuế GTGT </w:t>
            </w:r>
            <w:r w:rsidR="00A32DCA">
              <w:rPr>
                <w:rFonts w:ascii="Arial" w:hAnsi="Arial" w:cs="Arial"/>
                <w:sz w:val="18"/>
                <w:szCs w:val="18"/>
              </w:rPr>
              <w:t xml:space="preserve">tháng </w:t>
            </w:r>
            <w:r w:rsidR="0048364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360" w:type="dxa"/>
            <w:tcBorders>
              <w:top w:val="single" w:sz="6" w:space="0" w:color="auto"/>
              <w:bottom w:val="dotted" w:sz="4" w:space="0" w:color="auto"/>
            </w:tcBorders>
          </w:tcPr>
          <w:p w:rsidR="00CB0446" w:rsidRPr="007576C9" w:rsidRDefault="00A32DCA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1701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</w:tcBorders>
          </w:tcPr>
          <w:p w:rsidR="00CB0446" w:rsidRPr="007576C9" w:rsidRDefault="001603B2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76C9">
              <w:rPr>
                <w:rFonts w:ascii="Arial" w:hAnsi="Arial" w:cs="Arial"/>
                <w:color w:val="FF0000"/>
                <w:sz w:val="18"/>
                <w:szCs w:val="18"/>
              </w:rPr>
              <w:t>754</w:t>
            </w:r>
          </w:p>
        </w:tc>
        <w:tc>
          <w:tcPr>
            <w:tcW w:w="256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CB0446" w:rsidRPr="006368EE" w:rsidRDefault="00BA744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151.000</w:t>
            </w:r>
          </w:p>
        </w:tc>
      </w:tr>
      <w:tr w:rsidR="00CB0446" w:rsidRPr="006368EE" w:rsidTr="00CB0446">
        <w:trPr>
          <w:trHeight w:val="340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FBD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B4FBD" w:rsidRPr="006368EE" w:rsidRDefault="007B4FBD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B4FBD" w:rsidRPr="00FD3A2F" w:rsidRDefault="007B4FBD" w:rsidP="00FD3A2F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FD3A2F">
              <w:rPr>
                <w:rFonts w:ascii="Arial" w:hAnsi="Arial" w:cs="Arial"/>
                <w:b/>
                <w:sz w:val="18"/>
                <w:szCs w:val="18"/>
              </w:rPr>
              <w:t>Tổng cộng</w:t>
            </w:r>
          </w:p>
        </w:tc>
        <w:tc>
          <w:tcPr>
            <w:tcW w:w="256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4FBD" w:rsidRPr="006368EE" w:rsidRDefault="00BA744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603B2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1603B2">
              <w:rPr>
                <w:rFonts w:ascii="Arial" w:hAnsi="Arial" w:cs="Arial"/>
                <w:sz w:val="18"/>
                <w:szCs w:val="18"/>
              </w:rPr>
              <w:t>000đ</w:t>
            </w:r>
          </w:p>
        </w:tc>
      </w:tr>
    </w:tbl>
    <w:p w:rsidR="0022395C" w:rsidRPr="002032A3" w:rsidRDefault="0022395C" w:rsidP="009C4654">
      <w:pPr>
        <w:tabs>
          <w:tab w:val="left" w:leader="dot" w:pos="10220"/>
        </w:tabs>
        <w:spacing w:before="120" w:line="280" w:lineRule="exact"/>
        <w:rPr>
          <w:rFonts w:ascii="Arial" w:hAnsi="Arial" w:cs="Arial"/>
          <w:i/>
          <w:sz w:val="18"/>
          <w:szCs w:val="18"/>
        </w:rPr>
      </w:pPr>
      <w:r w:rsidRPr="002032A3">
        <w:rPr>
          <w:rFonts w:ascii="Arial" w:hAnsi="Arial" w:cs="Arial"/>
          <w:i/>
          <w:sz w:val="18"/>
          <w:szCs w:val="18"/>
        </w:rPr>
        <w:t>Tổng số tiền ghi bằng chữ:</w:t>
      </w:r>
      <w:r w:rsidR="001603B2">
        <w:rPr>
          <w:rFonts w:ascii="Arial" w:hAnsi="Arial" w:cs="Arial"/>
          <w:i/>
          <w:sz w:val="18"/>
          <w:szCs w:val="18"/>
        </w:rPr>
        <w:t>Một trăm</w:t>
      </w:r>
      <w:r w:rsidR="00BA7447">
        <w:rPr>
          <w:rFonts w:ascii="Arial" w:hAnsi="Arial" w:cs="Arial"/>
          <w:i/>
          <w:sz w:val="18"/>
          <w:szCs w:val="18"/>
        </w:rPr>
        <w:t xml:space="preserve"> năm mươi mốt</w:t>
      </w:r>
      <w:r w:rsidR="001603B2">
        <w:rPr>
          <w:rFonts w:ascii="Arial" w:hAnsi="Arial" w:cs="Arial"/>
          <w:i/>
          <w:sz w:val="18"/>
          <w:szCs w:val="18"/>
        </w:rPr>
        <w:t xml:space="preserve"> nghìn đồng chẵn</w:t>
      </w:r>
      <w:r w:rsidRPr="002032A3">
        <w:rPr>
          <w:rFonts w:ascii="Arial" w:hAnsi="Arial" w:cs="Arial"/>
          <w:i/>
          <w:sz w:val="18"/>
          <w:szCs w:val="18"/>
        </w:rPr>
        <w:tab/>
      </w:r>
    </w:p>
    <w:p w:rsidR="0022395C" w:rsidRDefault="0022395C" w:rsidP="009C4654">
      <w:pPr>
        <w:tabs>
          <w:tab w:val="left" w:leader="dot" w:pos="10220"/>
        </w:tabs>
        <w:spacing w:line="280" w:lineRule="exact"/>
        <w:rPr>
          <w:rFonts w:ascii="Arial" w:hAnsi="Arial" w:cs="Arial"/>
          <w:sz w:val="18"/>
          <w:szCs w:val="18"/>
        </w:rPr>
      </w:pPr>
      <w:r w:rsidRPr="006368EE">
        <w:rPr>
          <w:rFonts w:ascii="Arial" w:hAnsi="Arial" w:cs="Arial"/>
          <w:sz w:val="18"/>
          <w:szCs w:val="18"/>
        </w:rPr>
        <w:tab/>
      </w:r>
    </w:p>
    <w:p w:rsidR="0022395C" w:rsidRDefault="0022395C" w:rsidP="0022395C">
      <w:pPr>
        <w:tabs>
          <w:tab w:val="left" w:leader="dot" w:pos="10080"/>
        </w:tabs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/>
      </w:tblPr>
      <w:tblGrid>
        <w:gridCol w:w="5400"/>
        <w:gridCol w:w="4860"/>
      </w:tblGrid>
      <w:tr w:rsidR="0022395C" w:rsidRPr="00C4218D" w:rsidTr="00C4218D">
        <w:tc>
          <w:tcPr>
            <w:tcW w:w="5400" w:type="dxa"/>
          </w:tcPr>
          <w:p w:rsidR="0022395C" w:rsidRPr="00C4218D" w:rsidRDefault="0022395C" w:rsidP="00C4218D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C4218D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57700F" w:rsidRDefault="0057700F" w:rsidP="002B1370">
            <w:pPr>
              <w:tabs>
                <w:tab w:val="left" w:leader="dot" w:pos="2412"/>
                <w:tab w:val="right" w:leader="dot" w:pos="5038"/>
              </w:tabs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Mã ĐVQHNS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57700F">
            <w:pPr>
              <w:tabs>
                <w:tab w:val="left" w:leader="dot" w:pos="2412"/>
                <w:tab w:val="right" w:leader="dot" w:pos="5038"/>
              </w:tabs>
              <w:spacing w:before="120"/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 xml:space="preserve">Mã ĐBHC: 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2B1370">
            <w:pPr>
              <w:tabs>
                <w:tab w:val="left" w:leader="dot" w:pos="2412"/>
                <w:tab w:val="right" w:leader="dot" w:pos="5038"/>
              </w:tabs>
              <w:spacing w:before="120" w:after="120"/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Mã nguồn NS</w:t>
            </w:r>
            <w:r w:rsidR="00BF6294">
              <w:rPr>
                <w:rFonts w:ascii="Arial" w:hAnsi="Arial" w:cs="Arial"/>
                <w:sz w:val="18"/>
                <w:szCs w:val="18"/>
              </w:rPr>
              <w:t>NN</w:t>
            </w:r>
            <w:r w:rsidRPr="00C4218D">
              <w:rPr>
                <w:rFonts w:ascii="Arial" w:hAnsi="Arial" w:cs="Arial"/>
                <w:sz w:val="18"/>
                <w:szCs w:val="18"/>
              </w:rPr>
              <w:t>: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4860" w:type="dxa"/>
          </w:tcPr>
          <w:p w:rsidR="0022395C" w:rsidRPr="00C4218D" w:rsidRDefault="0022395C" w:rsidP="00C4218D">
            <w:pPr>
              <w:tabs>
                <w:tab w:val="right" w:leader="dot" w:pos="5104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2395C" w:rsidRPr="00C4218D" w:rsidRDefault="0022395C" w:rsidP="002B1370">
            <w:pPr>
              <w:tabs>
                <w:tab w:val="right" w:leader="dot" w:pos="328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Nợ TK: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BF6294">
            <w:pPr>
              <w:tabs>
                <w:tab w:val="right" w:leader="dot" w:pos="3281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 xml:space="preserve">Có TK: 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pPr w:leftFromText="180" w:rightFromText="180" w:vertAnchor="page" w:horzAnchor="margin" w:tblpY="10980"/>
        <w:tblW w:w="10252" w:type="dxa"/>
        <w:tblLook w:val="01E0"/>
      </w:tblPr>
      <w:tblGrid>
        <w:gridCol w:w="5072"/>
        <w:gridCol w:w="5180"/>
      </w:tblGrid>
      <w:tr w:rsidR="009C4654" w:rsidRPr="00C4218D" w:rsidTr="00C4218D">
        <w:trPr>
          <w:trHeight w:val="2661"/>
        </w:trPr>
        <w:tc>
          <w:tcPr>
            <w:tcW w:w="5072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Ngày</w:t>
            </w:r>
            <w:r w:rsidR="001603B2">
              <w:rPr>
                <w:rFonts w:ascii="Arial" w:hAnsi="Arial" w:cs="Arial"/>
                <w:sz w:val="18"/>
                <w:szCs w:val="18"/>
              </w:rPr>
              <w:t>..</w:t>
            </w:r>
            <w:r w:rsidRPr="00C4218D">
              <w:rPr>
                <w:rFonts w:ascii="Arial" w:hAnsi="Arial" w:cs="Arial"/>
                <w:sz w:val="18"/>
                <w:szCs w:val="18"/>
              </w:rPr>
              <w:t>… tháng</w:t>
            </w:r>
            <w:r w:rsidR="001603B2">
              <w:rPr>
                <w:rFonts w:ascii="Arial" w:hAnsi="Arial" w:cs="Arial"/>
                <w:sz w:val="18"/>
                <w:szCs w:val="18"/>
              </w:rPr>
              <w:t xml:space="preserve"> 01</w:t>
            </w:r>
            <w:r w:rsidRPr="00C4218D">
              <w:rPr>
                <w:rFonts w:ascii="Arial" w:hAnsi="Arial" w:cs="Arial"/>
                <w:sz w:val="18"/>
                <w:szCs w:val="18"/>
              </w:rPr>
              <w:t xml:space="preserve"> năm</w:t>
            </w:r>
            <w:r w:rsidR="001603B2">
              <w:rPr>
                <w:rFonts w:ascii="Arial" w:hAnsi="Arial" w:cs="Arial"/>
                <w:sz w:val="18"/>
                <w:szCs w:val="18"/>
              </w:rPr>
              <w:t xml:space="preserve"> 2014</w:t>
            </w:r>
          </w:p>
          <w:p w:rsidR="009C4654" w:rsidRPr="00C4218D" w:rsidRDefault="00401F1F" w:rsidP="00C4218D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pt;margin-top:91.65pt;width:512.95pt;height:.05pt;z-index:251658240" o:connectortype="straight"/>
              </w:pic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>Người nộp tiền</w: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ab/>
              <w:t>Kế toán trưởng</w: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ab/>
              <w:t>Thủ trưởng</w:t>
            </w:r>
          </w:p>
        </w:tc>
        <w:tc>
          <w:tcPr>
            <w:tcW w:w="5180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</w:p>
          <w:p w:rsidR="009C4654" w:rsidRPr="00C4218D" w:rsidRDefault="00401F1F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030" type="#_x0000_t32" style="position:absolute;left:0;text-align:left;margin-left:3.1pt;margin-top:6.45pt;width:0;height:174pt;z-index:251659264" o:connectortype="straight"/>
              </w:pict>
            </w:r>
            <w:r w:rsidR="009C4654" w:rsidRPr="00C4218D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9C4654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Kế toán                         Kế toán trưởng</w:t>
            </w:r>
          </w:p>
          <w:p w:rsidR="00BD5D4A" w:rsidRDefault="00BD5D4A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D5D4A" w:rsidRPr="00C4218D" w:rsidRDefault="00BD5D4A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654" w:rsidRPr="00C4218D" w:rsidTr="00C4218D">
        <w:trPr>
          <w:trHeight w:val="1205"/>
        </w:trPr>
        <w:tc>
          <w:tcPr>
            <w:tcW w:w="5072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C4218D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Kế toán                            Kế toán trưởng</w:t>
            </w:r>
          </w:p>
        </w:tc>
        <w:tc>
          <w:tcPr>
            <w:tcW w:w="5180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Ngày……tháng…..năm…….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Thủ quỹ         Kế toán       Kế toán trưởng</w:t>
            </w:r>
          </w:p>
        </w:tc>
      </w:tr>
    </w:tbl>
    <w:p w:rsidR="0022395C" w:rsidRDefault="0022395C" w:rsidP="00DD7951"/>
    <w:sectPr w:rsidR="0022395C" w:rsidSect="00713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99" w:right="707" w:bottom="1258" w:left="851" w:header="284" w:footer="527" w:gutter="0"/>
      <w:pgNumType w:start="5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130" w:rsidRDefault="00882130">
      <w:r>
        <w:separator/>
      </w:r>
    </w:p>
  </w:endnote>
  <w:endnote w:type="continuationSeparator" w:id="1">
    <w:p w:rsidR="00882130" w:rsidRDefault="00882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401F1F" w:rsidP="00F214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51" w:rsidRPr="00553805" w:rsidRDefault="00F76806" w:rsidP="00BB217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t>5</w:t>
    </w:r>
  </w:p>
  <w:p w:rsidR="007C068E" w:rsidRDefault="007C068E" w:rsidP="007C068E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6D" w:rsidRDefault="00713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130" w:rsidRDefault="00882130">
      <w:r>
        <w:separator/>
      </w:r>
    </w:p>
  </w:footnote>
  <w:footnote w:type="continuationSeparator" w:id="1">
    <w:p w:rsidR="00882130" w:rsidRDefault="008821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222" w:rsidRDefault="00401F1F" w:rsidP="00001EC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772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222" w:rsidRDefault="003772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222" w:rsidRDefault="00377222" w:rsidP="00001EC1">
    <w:pPr>
      <w:pStyle w:val="Header"/>
      <w:framePr w:wrap="around" w:vAnchor="text" w:hAnchor="margin" w:xAlign="center" w:y="1"/>
      <w:rPr>
        <w:rStyle w:val="PageNumber"/>
      </w:rPr>
    </w:pPr>
  </w:p>
  <w:p w:rsidR="00377222" w:rsidRDefault="003772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6D" w:rsidRDefault="007137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95C"/>
    <w:rsid w:val="00001EC1"/>
    <w:rsid w:val="000253C2"/>
    <w:rsid w:val="00033415"/>
    <w:rsid w:val="00055F47"/>
    <w:rsid w:val="00064452"/>
    <w:rsid w:val="0008725E"/>
    <w:rsid w:val="000B6523"/>
    <w:rsid w:val="000D332D"/>
    <w:rsid w:val="00144202"/>
    <w:rsid w:val="001442F5"/>
    <w:rsid w:val="001603B2"/>
    <w:rsid w:val="00161398"/>
    <w:rsid w:val="00163192"/>
    <w:rsid w:val="00166E7B"/>
    <w:rsid w:val="001B30EF"/>
    <w:rsid w:val="001D1F8C"/>
    <w:rsid w:val="0020183E"/>
    <w:rsid w:val="002109DC"/>
    <w:rsid w:val="0022395C"/>
    <w:rsid w:val="00230340"/>
    <w:rsid w:val="00254F21"/>
    <w:rsid w:val="00266775"/>
    <w:rsid w:val="00270E38"/>
    <w:rsid w:val="002A2BF0"/>
    <w:rsid w:val="002B1370"/>
    <w:rsid w:val="002E3346"/>
    <w:rsid w:val="00343602"/>
    <w:rsid w:val="003461E7"/>
    <w:rsid w:val="00357B4A"/>
    <w:rsid w:val="00377222"/>
    <w:rsid w:val="00392AED"/>
    <w:rsid w:val="003B5060"/>
    <w:rsid w:val="003C7444"/>
    <w:rsid w:val="003D55F9"/>
    <w:rsid w:val="00401F1F"/>
    <w:rsid w:val="00464BDA"/>
    <w:rsid w:val="00473F98"/>
    <w:rsid w:val="0048364C"/>
    <w:rsid w:val="00490B68"/>
    <w:rsid w:val="004B16C1"/>
    <w:rsid w:val="004D704B"/>
    <w:rsid w:val="004E6600"/>
    <w:rsid w:val="00510862"/>
    <w:rsid w:val="00511923"/>
    <w:rsid w:val="005127D9"/>
    <w:rsid w:val="00532B5F"/>
    <w:rsid w:val="005410CF"/>
    <w:rsid w:val="00545619"/>
    <w:rsid w:val="00545EE3"/>
    <w:rsid w:val="00553805"/>
    <w:rsid w:val="00566312"/>
    <w:rsid w:val="0057700F"/>
    <w:rsid w:val="005831E8"/>
    <w:rsid w:val="0059057C"/>
    <w:rsid w:val="005A1745"/>
    <w:rsid w:val="005B5A1E"/>
    <w:rsid w:val="00601066"/>
    <w:rsid w:val="00616F7C"/>
    <w:rsid w:val="00630658"/>
    <w:rsid w:val="0064694E"/>
    <w:rsid w:val="006553B4"/>
    <w:rsid w:val="006565B6"/>
    <w:rsid w:val="00683362"/>
    <w:rsid w:val="006B7135"/>
    <w:rsid w:val="006C5942"/>
    <w:rsid w:val="00700452"/>
    <w:rsid w:val="0071376D"/>
    <w:rsid w:val="0073425D"/>
    <w:rsid w:val="0075567F"/>
    <w:rsid w:val="007576C9"/>
    <w:rsid w:val="00781214"/>
    <w:rsid w:val="0078306E"/>
    <w:rsid w:val="007B4FBD"/>
    <w:rsid w:val="007C068E"/>
    <w:rsid w:val="007C145F"/>
    <w:rsid w:val="00805F2C"/>
    <w:rsid w:val="008136E6"/>
    <w:rsid w:val="00824355"/>
    <w:rsid w:val="00856E7C"/>
    <w:rsid w:val="00875801"/>
    <w:rsid w:val="00882130"/>
    <w:rsid w:val="00882F74"/>
    <w:rsid w:val="0088541B"/>
    <w:rsid w:val="008A6469"/>
    <w:rsid w:val="008C1842"/>
    <w:rsid w:val="008D06E9"/>
    <w:rsid w:val="008E53A1"/>
    <w:rsid w:val="00904640"/>
    <w:rsid w:val="00922A32"/>
    <w:rsid w:val="00926D2A"/>
    <w:rsid w:val="009310AF"/>
    <w:rsid w:val="00940256"/>
    <w:rsid w:val="00973C3B"/>
    <w:rsid w:val="0098085E"/>
    <w:rsid w:val="00982032"/>
    <w:rsid w:val="0098750E"/>
    <w:rsid w:val="00994354"/>
    <w:rsid w:val="0099575E"/>
    <w:rsid w:val="009C3C0F"/>
    <w:rsid w:val="009C4654"/>
    <w:rsid w:val="00A16299"/>
    <w:rsid w:val="00A32DCA"/>
    <w:rsid w:val="00A46C67"/>
    <w:rsid w:val="00A6486D"/>
    <w:rsid w:val="00A800B4"/>
    <w:rsid w:val="00A8079C"/>
    <w:rsid w:val="00AC4540"/>
    <w:rsid w:val="00AD40CB"/>
    <w:rsid w:val="00B02F6D"/>
    <w:rsid w:val="00B11FA7"/>
    <w:rsid w:val="00B4433E"/>
    <w:rsid w:val="00B451C8"/>
    <w:rsid w:val="00B45B63"/>
    <w:rsid w:val="00BA7447"/>
    <w:rsid w:val="00BB217A"/>
    <w:rsid w:val="00BD2983"/>
    <w:rsid w:val="00BD2E0C"/>
    <w:rsid w:val="00BD5D4A"/>
    <w:rsid w:val="00BF6294"/>
    <w:rsid w:val="00C015D2"/>
    <w:rsid w:val="00C13136"/>
    <w:rsid w:val="00C4218D"/>
    <w:rsid w:val="00C422C5"/>
    <w:rsid w:val="00C52FF5"/>
    <w:rsid w:val="00C7410F"/>
    <w:rsid w:val="00C92760"/>
    <w:rsid w:val="00CB0446"/>
    <w:rsid w:val="00CC0A69"/>
    <w:rsid w:val="00CC7C83"/>
    <w:rsid w:val="00CF4004"/>
    <w:rsid w:val="00D14F22"/>
    <w:rsid w:val="00D42AED"/>
    <w:rsid w:val="00D45F2E"/>
    <w:rsid w:val="00D60567"/>
    <w:rsid w:val="00D6605F"/>
    <w:rsid w:val="00D80122"/>
    <w:rsid w:val="00DB60E5"/>
    <w:rsid w:val="00DD2479"/>
    <w:rsid w:val="00DD7951"/>
    <w:rsid w:val="00E2358B"/>
    <w:rsid w:val="00E40471"/>
    <w:rsid w:val="00E5274F"/>
    <w:rsid w:val="00E54228"/>
    <w:rsid w:val="00E7071D"/>
    <w:rsid w:val="00EC4E5B"/>
    <w:rsid w:val="00EC6143"/>
    <w:rsid w:val="00ED31FA"/>
    <w:rsid w:val="00ED36FD"/>
    <w:rsid w:val="00EF0868"/>
    <w:rsid w:val="00F0612C"/>
    <w:rsid w:val="00F21451"/>
    <w:rsid w:val="00F50B59"/>
    <w:rsid w:val="00F5564E"/>
    <w:rsid w:val="00F6249A"/>
    <w:rsid w:val="00F67207"/>
    <w:rsid w:val="00F71EA6"/>
    <w:rsid w:val="00F76806"/>
    <w:rsid w:val="00F83351"/>
    <w:rsid w:val="00FA0B39"/>
    <w:rsid w:val="00FD3A2F"/>
    <w:rsid w:val="00FE213A"/>
    <w:rsid w:val="00FE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801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link w:val="BodyText2Char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392AED"/>
    <w:rPr>
      <w:sz w:val="16"/>
      <w:szCs w:val="16"/>
    </w:rPr>
  </w:style>
  <w:style w:type="paragraph" w:styleId="CommentText">
    <w:name w:val="annotation text"/>
    <w:basedOn w:val="Normal"/>
    <w:semiHidden/>
    <w:rsid w:val="00392AE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92AED"/>
    <w:rPr>
      <w:b/>
      <w:bCs/>
    </w:rPr>
  </w:style>
  <w:style w:type="paragraph" w:styleId="BalloonText">
    <w:name w:val="Balloon Text"/>
    <w:basedOn w:val="Normal"/>
    <w:semiHidden/>
    <w:rsid w:val="00392AED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DD2479"/>
    <w:rPr>
      <w:rFonts w:ascii=".VnTime" w:hAnsi=".VnTime"/>
      <w:sz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linhnth</dc:creator>
  <cp:keywords/>
  <dc:description/>
  <cp:lastModifiedBy>maithichuyen</cp:lastModifiedBy>
  <cp:revision>13</cp:revision>
  <cp:lastPrinted>2013-12-17T09:27:00Z</cp:lastPrinted>
  <dcterms:created xsi:type="dcterms:W3CDTF">2013-12-17T09:28:00Z</dcterms:created>
  <dcterms:modified xsi:type="dcterms:W3CDTF">2014-03-31T03:18:00Z</dcterms:modified>
</cp:coreProperties>
</file>