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sz w:val="24"/>
        </w:rPr>
        <w:t>YLYW vs 黄碧薇（AetherAI）因果世界模型：系统对比分析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撰写日期</w:t>
      </w:r>
      <w:r>
        <w:rPr>
          <w:rFonts w:ascii="宋体" w:hAnsi="宋体" w:eastAsia="宋体"/>
          <w:sz w:val="24"/>
        </w:rPr>
        <w:t>：2026-06-25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基于</w:t>
      </w:r>
      <w:r>
        <w:rPr>
          <w:rFonts w:ascii="宋体" w:hAnsi="宋体" w:eastAsia="宋体"/>
          <w:sz w:val="24"/>
        </w:rPr>
        <w:t>：DeepTech深科技 2026-06-20 对黄碧薇的深度专访 + 黄碧薇学术背景与论文 + YLYW项目现有材料</w:t>
      </w:r>
    </w:p>
    <w:p/>
    <w:p>
      <w:pPr>
        <w:pStyle w:val="Heading1"/>
      </w:pPr>
      <w:r>
        <w:rPr>
          <w:rFonts w:ascii="黑体" w:hAnsi="黑体" w:eastAsia="黑体"/>
          <w:sz w:val="24"/>
        </w:rPr>
        <w:t>一、基本定位对比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黄碧薇 / AetherAI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YLYW（易理研物）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**创始人背景**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UCSD助理教授，师承Clark Glymour→Kun Zhang→Bernhard Schölkopf（因果发现学派三代传承），12年因果推理深耕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青科大马老师团队，以《易经》哲学→工程化应用为独特切入点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**公司形态**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正式创业公司，~20人，2000万美元融资（经纬创投领投），圣地亚哥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高校科研项目，实验室阶段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**技术口号**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"从Transformer到Agent系统，全部换成因果思维"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"以八卦为符号基元，以六十四卦为结构化先验知识手册"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**目标市场**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机器人决策大脑（不做本体），远期：生物医学/科学发现/金融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具身智能决策+视觉分类+触觉感知+汉字处理（多方向并行）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**对标范式**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LeCun的JEPA/AMI Labs, Ilya的SSI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模糊推理系统(FNN)+神经符号AI(NeSy)+物理信息网络(PINN)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24"/>
        </w:rPr>
        <w:t>二、核心技术路线深度对比</w:t>
      </w:r>
    </w:p>
    <w:p>
      <w:pPr>
        <w:pStyle w:val="Heading2"/>
      </w:pPr>
      <w:r>
        <w:rPr>
          <w:rFonts w:ascii="黑体" w:hAnsi="黑体" w:eastAsia="黑体"/>
          <w:sz w:val="24"/>
        </w:rPr>
        <w:t>2.1 因果思想的哲学根基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黄碧薇路线的因果观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根植于 **Judea Pearl的因果之梯**（关联→干预→反事实）和 **结构因果模型(SCM)**</w:t>
      </w:r>
    </w:p>
    <w:p>
      <w:pPr>
        <w:pStyle w:val="ListBullet"/>
      </w:pPr>
      <w:r>
        <w:rPr>
          <w:rFonts w:ascii="宋体" w:hAnsi="宋体" w:eastAsia="宋体"/>
          <w:sz w:val="24"/>
        </w:rPr>
        <w:t>核心命题：区分 P(Y|X)（观察）与 P(Y|do(X))（干预）是智能的本质</w:t>
      </w:r>
    </w:p>
    <w:p>
      <w:pPr>
        <w:pStyle w:val="ListBullet"/>
      </w:pPr>
      <w:r>
        <w:rPr>
          <w:rFonts w:ascii="宋体" w:hAnsi="宋体" w:eastAsia="宋体"/>
          <w:sz w:val="24"/>
        </w:rPr>
        <w:t>技术实现：因果发现(Causal Discovery) → 从数据中自动学习因果图 → 基于因果结构做推理</w:t>
      </w:r>
    </w:p>
    <w:p>
      <w:pPr>
        <w:pStyle w:val="ListBullet"/>
      </w:pPr>
      <w:r>
        <w:rPr>
          <w:rFonts w:ascii="宋体" w:hAnsi="宋体" w:eastAsia="宋体"/>
          <w:sz w:val="24"/>
        </w:rPr>
        <w:t>数学表达："三条方程式"——状态转移方程、观测函数、奖励函数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YLYW路线的"因果"观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根植于 **《易经》的变化哲学**，是一种前科学的因果直觉形式化</w:t>
      </w:r>
    </w:p>
    <w:p>
      <w:pPr>
        <w:pStyle w:val="ListBullet"/>
      </w:pPr>
      <w:r>
        <w:rPr>
          <w:rFonts w:ascii="宋体" w:hAnsi="宋体" w:eastAsia="宋体"/>
          <w:sz w:val="24"/>
        </w:rPr>
        <w:t>核心命题：万事万物的变化遵循64种情境模式（卦象），每种模式有内在的动力结构（爻位关系）</w:t>
      </w:r>
    </w:p>
    <w:p>
      <w:pPr>
        <w:pStyle w:val="ListBullet"/>
      </w:pPr>
      <w:r>
        <w:rPr>
          <w:rFonts w:ascii="宋体" w:hAnsi="宋体" w:eastAsia="宋体"/>
          <w:sz w:val="24"/>
        </w:rPr>
        <w:t>技术实现：物理特征→八卦隶属度→六爻编码→卦象匹配→爻位关系运算→策略输出</w:t>
      </w:r>
    </w:p>
    <w:p>
      <w:pPr>
        <w:pStyle w:val="ListBullet"/>
      </w:pPr>
      <w:r>
        <w:rPr>
          <w:rFonts w:ascii="宋体" w:hAnsi="宋体" w:eastAsia="宋体"/>
          <w:sz w:val="24"/>
        </w:rPr>
        <w:t>与因果发现的实质差异：**YLYW不是从数据中"发现"因果结构，而是将因果直觉作为"先验"注入**</w:t>
      </w:r>
    </w:p>
    <w:p>
      <w:pPr>
        <w:pStyle w:val="Heading2"/>
      </w:pPr>
      <w:r>
        <w:rPr>
          <w:rFonts w:ascii="黑体" w:hAnsi="黑体" w:eastAsia="黑体"/>
          <w:sz w:val="24"/>
        </w:rPr>
        <w:t>2.2 推理机制对比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黄碧薇/AetherAI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YLYW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**推理方向**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从数据出发：观测数据→提取因果变量→学习因果图→因果动力学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从先验出发：物理特征→卦象匹配→规则推理→参数修正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**知识来源**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从数据中自动学习（数据驱动的因果发现）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从《易经》文本中人工转译（先验驱动的规则工程）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**泛化机制**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因果不变性（causal invariance）：即使P(Y)变化，P(Y\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do(X))不变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卦象模板匹配（余弦相似度）＋爻位关系修正系数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**可解释性**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因果图＋因果路径可追溯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卦名→策略名可映射＋爻位语义锚定＋推理链完整可追溯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**样本效率**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声称5-10倍提升（vs传统世界模型），基于因果结构的强归纳偏置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零样本92.7%合理率（无需训练数据），基于64卦先验模板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**不确定性处理**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因果发现中的结构不确定性；隐变量建模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连续模糊隶属度（避免二值化）；Top-3变卦保留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4"/>
        </w:rPr>
        <w:t>2.3 架构层次对比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黄碧薇/AetherAI 四层架构                 YLYW 三层架构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─────────────────────────              ──────────────────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┌──────────────────────┐              ┌──────────────────────┐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4. 因果驱动智能体     │              │ L3+ 爻位关系运算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 (规划/归因/策略调整)  │              │ (乘承比应当位得中)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├──────────────────────┤              ├──────────────────────┤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3. 因果世界模型       │              │ L3  六十四卦规则库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 (干预推理/反事实)     │              │ (策略模板匹配)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├──────────────────────┤              ├──────────────────────┤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2. 模块化因果架构     │              │ L2  六爻编码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 (类似MoE,因果机制)    │              │ (物理特征→符号向量)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├──────────────────────┤              ├──────────────────────┤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1. Causation          │              │ L1  八卦基元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   Transformer        │              │ (连续模糊隶属度)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│  (学习因果关系)        │              │             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>└──────────────────────┘              └──────────────────────┘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关键差异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黄碧薇的架构是**数据驱动的因果提取管线**：底层Transformer从原始数据中学习因果表征，逐层向上抽象为因果世界模型</w:t>
      </w:r>
    </w:p>
    <w:p>
      <w:pPr>
        <w:pStyle w:val="ListBullet"/>
      </w:pPr>
      <w:r>
        <w:rPr>
          <w:rFonts w:ascii="宋体" w:hAnsi="宋体" w:eastAsia="宋体"/>
          <w:sz w:val="24"/>
        </w:rPr>
        <w:t>YLYW的架构是**先验驱动的规则推理管线**：底层将物理量模糊化为符号基元，向上经六爻编码后在64卦模板库里搜索匹配</w:t>
      </w:r>
    </w:p>
    <w:p>
      <w:pPr>
        <w:pStyle w:val="ListBullet"/>
      </w:pPr>
      <w:r>
        <w:rPr>
          <w:rFonts w:ascii="宋体" w:hAnsi="宋体" w:eastAsia="宋体"/>
          <w:sz w:val="24"/>
        </w:rPr>
        <w:t>前者**自底向上从数据涌现因果**；后者**自顶向下用先验约束决策**</w:t>
      </w:r>
    </w:p>
    <w:p/>
    <w:p>
      <w:pPr>
        <w:pStyle w:val="Heading1"/>
      </w:pPr>
      <w:r>
        <w:rPr>
          <w:rFonts w:ascii="黑体" w:hAnsi="黑体" w:eastAsia="黑体"/>
          <w:sz w:val="24"/>
        </w:rPr>
        <w:t>三、底层哲学差异：两种"因果"的实质分歧</w:t>
      </w:r>
    </w:p>
    <w:p>
      <w:pPr>
        <w:pStyle w:val="Heading2"/>
      </w:pPr>
      <w:r>
        <w:rPr>
          <w:rFonts w:ascii="黑体" w:hAnsi="黑体" w:eastAsia="黑体"/>
          <w:sz w:val="24"/>
        </w:rPr>
        <w:t>3.1 Pearl因果 vs 易经因果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Judea Pearl 因果框架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《易经》因果框架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**本体论**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世界由因果变量和结构方程构成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世界由阴阳二气的消息变化构成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**推理算子**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do-calculus; 反事实推理; 结构方程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卦象匹配; 爻位关系; 变卦演化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**因果方向性**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通过干预实验或条件独立性检验确定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通过卦序（如乾→坤→屯→蒙）和时间结构确定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**复杂性处理**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因果图→模块化→组合泛化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64种情境模式→结构化模板→模式匹配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**动态性**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因果动力学（时变因果结构）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变卦＋物极必反＋否极泰来（内在变化逻辑）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**价值判断**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价值中立（描述因果，不评价好坏）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内嵌价值（吉凶悔吝无咎→策略偏好）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4"/>
        </w:rPr>
        <w:t>3.2 核心分歧点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i w:val="0"/>
          <w:sz w:val="24"/>
        </w:rPr>
        <w:t>分歧一："因果"是什么？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黄碧薇理解的因果是</w:t>
      </w:r>
      <w:r>
        <w:rPr>
          <w:rFonts w:ascii="宋体" w:hAnsi="宋体" w:eastAsia="宋体"/>
          <w:b/>
          <w:sz w:val="24"/>
        </w:rPr>
        <w:t>科学意义上的因果</w:t>
      </w:r>
      <w:r>
        <w:rPr>
          <w:rFonts w:ascii="宋体" w:hAnsi="宋体" w:eastAsia="宋体"/>
          <w:sz w:val="24"/>
        </w:rPr>
        <w:t>——变量之间的生成关系、可由干预实验验证、由结构方程表达。这是西方分析传统的因果概念。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YLYW理解的"因果"更接近于</w:t>
      </w:r>
      <w:r>
        <w:rPr>
          <w:rFonts w:ascii="宋体" w:hAnsi="宋体" w:eastAsia="宋体"/>
          <w:b/>
          <w:sz w:val="24"/>
        </w:rPr>
        <w:t>变化规律的直觉把握</w:t>
      </w:r>
      <w:r>
        <w:rPr>
          <w:rFonts w:ascii="宋体" w:hAnsi="宋体" w:eastAsia="宋体"/>
          <w:sz w:val="24"/>
        </w:rPr>
        <w:t>——阴阳消长、刚柔相推、物极必反。这是一种整体论的变化哲学，用卦象来"以简驭繁"地捕捉变化模式。</w:t>
      </w:r>
    </w:p>
    <w:p>
      <w:pPr>
        <w:spacing w:line="360" w:lineRule="auto"/>
        <w:ind w:left="850"/>
      </w:pPr>
      <w:r>
        <w:rPr>
          <w:rFonts w:ascii="宋体" w:hAnsi="宋体" w:eastAsia="宋体"/>
          <w:b w:val="0"/>
          <w:i/>
          <w:color w:val="505050"/>
          <w:sz w:val="22"/>
        </w:rPr>
        <w:t>黄碧薇会说："摩擦力是滚动倾向的原因，去掉摩擦力，滚动倾向改变。"</w:t>
      </w:r>
    </w:p>
    <w:p>
      <w:pPr>
        <w:spacing w:line="360" w:lineRule="auto"/>
        <w:ind w:left="850"/>
      </w:pPr>
      <w:r>
        <w:rPr>
          <w:rFonts w:ascii="宋体" w:hAnsi="宋体" w:eastAsia="宋体"/>
          <w:b w:val="0"/>
          <w:i/>
          <w:color w:val="505050"/>
          <w:sz w:val="22"/>
        </w:rPr>
        <w:t>YLYW会说："球体的滚动倾向对应震卦之'动'，稳定性对应艮卦之'止'，两者在64卦空间中各有其位。"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i w:val="0"/>
          <w:sz w:val="24"/>
        </w:rPr>
        <w:t>分歧二：知识从哪里来？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黄碧薇：从数据中发现因果——因果发现是自动的、算法的、可扩展的。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YLYW：从经典中继承先验——卦象-策略映射是人工设计的、源自千年易学智慧的、有限的（当前64卦规则库覆盖39种策略类型）。</w:t>
      </w:r>
    </w:p>
    <w:p>
      <w:pPr>
        <w:spacing w:line="360" w:lineRule="auto"/>
        <w:ind w:left="850"/>
      </w:pPr>
      <w:r>
        <w:rPr>
          <w:rFonts w:ascii="宋体" w:hAnsi="宋体" w:eastAsia="宋体"/>
          <w:b w:val="0"/>
          <w:i/>
          <w:color w:val="505050"/>
          <w:sz w:val="22"/>
        </w:rPr>
        <w:t>一个是"让机器自己发现世界的因果结构"；</w:t>
      </w:r>
    </w:p>
    <w:p>
      <w:pPr>
        <w:spacing w:line="360" w:lineRule="auto"/>
        <w:ind w:left="850"/>
      </w:pPr>
      <w:r>
        <w:rPr>
          <w:rFonts w:ascii="宋体" w:hAnsi="宋体" w:eastAsia="宋体"/>
          <w:b w:val="0"/>
          <w:i/>
          <w:color w:val="505050"/>
          <w:sz w:val="22"/>
        </w:rPr>
        <w:t>一个是"把人类总结的变化规律编码为机器的先验约束"。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i w:val="0"/>
          <w:sz w:val="24"/>
        </w:rPr>
        <w:t>分歧三：泛化靠什么？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黄碧薇：因果不变性(causal invariance)——只要学了真实的因果结构，无论环境怎么变，因果机制不变，泛化自然发生。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YLYW：结构化先验偏置(structured prior bias)——64卦的内在关系网络（错、综、乘、承、比、应）提供了强归纳偏置，在小样本/零样本下有优势，但对开放世界的覆盖面受限于卦象知识的完备性。</w:t>
      </w:r>
    </w:p>
    <w:p/>
    <w:p>
      <w:pPr>
        <w:pStyle w:val="Heading1"/>
      </w:pPr>
      <w:r>
        <w:rPr>
          <w:rFonts w:ascii="黑体" w:hAnsi="黑体" w:eastAsia="黑体"/>
          <w:sz w:val="24"/>
        </w:rPr>
        <w:t>四、优势与局限交叉评估</w:t>
      </w:r>
    </w:p>
    <w:p>
      <w:pPr>
        <w:pStyle w:val="Heading2"/>
      </w:pPr>
      <w:r>
        <w:rPr>
          <w:rFonts w:ascii="黑体" w:hAnsi="黑体" w:eastAsia="黑体"/>
          <w:sz w:val="24"/>
        </w:rPr>
        <w:t>4.1 黄碧薇路线的优势</w:t>
      </w:r>
    </w:p>
    <w:p>
      <w:pPr>
        <w:pStyle w:val="ListNumber"/>
      </w:pPr>
      <w:r>
        <w:rPr>
          <w:rFonts w:ascii="宋体" w:hAnsi="宋体" w:eastAsia="宋体"/>
          <w:sz w:val="24"/>
        </w:rPr>
        <w:t>**理论基础坚实**：建立在Pearl因果框架上，数学严密，可证伪</w:t>
      </w:r>
    </w:p>
    <w:p>
      <w:pPr>
        <w:pStyle w:val="ListNumber"/>
      </w:pPr>
      <w:r>
        <w:rPr>
          <w:rFonts w:ascii="宋体" w:hAnsi="宋体" w:eastAsia="宋体"/>
          <w:sz w:val="24"/>
        </w:rPr>
        <w:t>**自动化扩展**：因果发现算法理论上可处理任意高维数据，无需人工定义规则</w:t>
      </w:r>
    </w:p>
    <w:p>
      <w:pPr>
        <w:pStyle w:val="ListNumber"/>
      </w:pPr>
      <w:r>
        <w:rPr>
          <w:rFonts w:ascii="宋体" w:hAnsi="宋体" w:eastAsia="宋体"/>
          <w:sz w:val="24"/>
        </w:rPr>
        <w:t>**因果不变性=鲁棒泛化**：一旦学到真实因果结构，对分布偏移（domain shift）天然鲁棒</w:t>
      </w:r>
    </w:p>
    <w:p>
      <w:pPr>
        <w:pStyle w:val="ListNumber"/>
      </w:pPr>
      <w:r>
        <w:rPr>
          <w:rFonts w:ascii="宋体" w:hAnsi="宋体" w:eastAsia="宋体"/>
          <w:sz w:val="24"/>
        </w:rPr>
        <w:t>**与LLM生态兼容**：Causation Transformer作为Transformer的因果增强版本，可融入主流架构</w:t>
      </w:r>
    </w:p>
    <w:p>
      <w:pPr>
        <w:pStyle w:val="ListNumber"/>
      </w:pPr>
      <w:r>
        <w:rPr>
          <w:rFonts w:ascii="宋体" w:hAnsi="宋体" w:eastAsia="宋体"/>
          <w:sz w:val="24"/>
        </w:rPr>
        <w:t>**学术正当性**：得到因果学界（Pearl, Schölkopf, Glymour）背书</w:t>
      </w:r>
    </w:p>
    <w:p>
      <w:pPr>
        <w:pStyle w:val="Heading2"/>
      </w:pPr>
      <w:r>
        <w:rPr>
          <w:rFonts w:ascii="黑体" w:hAnsi="黑体" w:eastAsia="黑体"/>
          <w:sz w:val="24"/>
        </w:rPr>
        <w:t>4.2 黄碧薇路线的局限</w:t>
      </w:r>
    </w:p>
    <w:p>
      <w:pPr>
        <w:pStyle w:val="ListNumber"/>
      </w:pPr>
      <w:r>
        <w:rPr>
          <w:rFonts w:ascii="宋体" w:hAnsi="宋体" w:eastAsia="宋体"/>
          <w:sz w:val="24"/>
        </w:rPr>
        <w:t>**因果发现的根本困难**：在真实高维数据中（视频/传感器流），因果发现面临组合爆炸、隐变量、非线性等"尚未完全解决"的问题</w:t>
      </w:r>
    </w:p>
    <w:p>
      <w:pPr>
        <w:pStyle w:val="ListNumber"/>
      </w:pPr>
      <w:r>
        <w:rPr>
          <w:rFonts w:ascii="宋体" w:hAnsi="宋体" w:eastAsia="宋体"/>
          <w:sz w:val="24"/>
        </w:rPr>
        <w:t>**尚未证明规模化可行性**：传统因果方法主要在表格数据和小规模问题上验证，扩展到视觉+机器人的泛化性能待验证</w:t>
      </w:r>
    </w:p>
    <w:p>
      <w:pPr>
        <w:pStyle w:val="ListNumber"/>
      </w:pPr>
      <w:r>
        <w:rPr>
          <w:rFonts w:ascii="宋体" w:hAnsi="宋体" w:eastAsia="宋体"/>
          <w:sz w:val="24"/>
        </w:rPr>
        <w:t>**计算成本未知**：因果发现+因果世界模型的推理成本可能远高于端到端模型</w:t>
      </w:r>
    </w:p>
    <w:p>
      <w:pPr>
        <w:pStyle w:val="ListNumber"/>
      </w:pPr>
      <w:r>
        <w:rPr>
          <w:rFonts w:ascii="宋体" w:hAnsi="宋体" w:eastAsia="宋体"/>
          <w:sz w:val="24"/>
        </w:rPr>
        <w:t>**产品尚未公开**：基础模型预计明年上半年发布第一版，目前只有论文和Demo</w:t>
      </w:r>
    </w:p>
    <w:p>
      <w:pPr>
        <w:pStyle w:val="ListNumber"/>
      </w:pPr>
      <w:r>
        <w:rPr>
          <w:rFonts w:ascii="宋体" w:hAnsi="宋体" w:eastAsia="宋体"/>
          <w:sz w:val="24"/>
        </w:rPr>
        <w:t>**强假设依赖**：因果发现需要可识别性条件（无隐变量/线性/非高斯等），真实场景往往违反</w:t>
      </w:r>
    </w:p>
    <w:p>
      <w:pPr>
        <w:pStyle w:val="Heading2"/>
      </w:pPr>
      <w:r>
        <w:rPr>
          <w:rFonts w:ascii="黑体" w:hAnsi="黑体" w:eastAsia="黑体"/>
          <w:sz w:val="24"/>
        </w:rPr>
        <w:t>4.3 YLYW的优势</w:t>
      </w:r>
    </w:p>
    <w:p>
      <w:pPr>
        <w:pStyle w:val="ListNumber"/>
      </w:pPr>
      <w:r>
        <w:rPr>
          <w:rFonts w:ascii="宋体" w:hAnsi="宋体" w:eastAsia="宋体"/>
          <w:sz w:val="24"/>
        </w:rPr>
        <w:t>**零样本即战力**：92.7%合理率不需任何训练数据，物理世界的常识以先验形式直接注入</w:t>
      </w:r>
    </w:p>
    <w:p>
      <w:pPr>
        <w:pStyle w:val="ListNumber"/>
      </w:pPr>
      <w:r>
        <w:rPr>
          <w:rFonts w:ascii="宋体" w:hAnsi="宋体" w:eastAsia="宋体"/>
          <w:sz w:val="24"/>
        </w:rPr>
        <w:t>**运行效率极高**：1.7ms/物体推理延迟，零API调用，纯规则引擎</w:t>
      </w:r>
    </w:p>
    <w:p>
      <w:pPr>
        <w:pStyle w:val="ListNumber"/>
      </w:pPr>
      <w:r>
        <w:rPr>
          <w:rFonts w:ascii="宋体" w:hAnsi="宋体" w:eastAsia="宋体"/>
          <w:sz w:val="24"/>
        </w:rPr>
        <w:t>**完全可解释**：每一步推理都可追溯到具体的卦爻映射和爻位关系</w:t>
      </w:r>
    </w:p>
    <w:p>
      <w:pPr>
        <w:pStyle w:val="ListNumber"/>
      </w:pPr>
      <w:r>
        <w:rPr>
          <w:rFonts w:ascii="宋体" w:hAnsi="宋体" w:eastAsia="宋体"/>
          <w:sz w:val="24"/>
        </w:rPr>
        <w:t>**多域验证**：已在物体抓取、运动控制、视觉分类、汉字处理四域验证基本可行性</w:t>
      </w:r>
    </w:p>
    <w:p>
      <w:pPr>
        <w:pStyle w:val="ListNumber"/>
      </w:pPr>
      <w:r>
        <w:rPr>
          <w:rFonts w:ascii="宋体" w:hAnsi="宋体" w:eastAsia="宋体"/>
          <w:sz w:val="24"/>
        </w:rPr>
        <w:t>**独特的价值框架**：内嵌吉凶判断，天然适合安全关键应用（已衍生的反幻觉系统就是证明）</w:t>
      </w:r>
    </w:p>
    <w:p>
      <w:pPr>
        <w:pStyle w:val="Heading2"/>
      </w:pPr>
      <w:r>
        <w:rPr>
          <w:rFonts w:ascii="黑体" w:hAnsi="黑体" w:eastAsia="黑体"/>
          <w:sz w:val="24"/>
        </w:rPr>
        <w:t>4.4 YLYW的局限</w:t>
      </w:r>
    </w:p>
    <w:p>
      <w:pPr>
        <w:pStyle w:val="ListNumber"/>
      </w:pPr>
      <w:r>
        <w:rPr>
          <w:rFonts w:ascii="宋体" w:hAnsi="宋体" w:eastAsia="宋体"/>
          <w:sz w:val="24"/>
        </w:rPr>
        <w:t>**先验覆盖有限**：64卦规则库（39种策略类型）对开放世界的覆盖度不足</w:t>
      </w:r>
    </w:p>
    <w:p>
      <w:pPr>
        <w:pStyle w:val="ListNumber"/>
      </w:pPr>
      <w:r>
        <w:rPr>
          <w:rFonts w:ascii="宋体" w:hAnsi="宋体" w:eastAsia="宋体"/>
          <w:sz w:val="24"/>
        </w:rPr>
        <w:t>**规则瓶颈**：卦象-策略映射依赖人工设计，无法自动扩展新策略</w:t>
      </w:r>
    </w:p>
    <w:p>
      <w:pPr>
        <w:pStyle w:val="ListNumber"/>
      </w:pPr>
      <w:r>
        <w:rPr>
          <w:rFonts w:ascii="宋体" w:hAnsi="宋体" w:eastAsia="宋体"/>
          <w:sz w:val="24"/>
        </w:rPr>
        <w:t>**精度天花板**：模糊推理难以达到深度学习在特定任务上的极限精度</w:t>
      </w:r>
    </w:p>
    <w:p>
      <w:pPr>
        <w:pStyle w:val="ListNumber"/>
      </w:pPr>
      <w:r>
        <w:rPr>
          <w:rFonts w:ascii="宋体" w:hAnsi="宋体" w:eastAsia="宋体"/>
          <w:sz w:val="24"/>
        </w:rPr>
        <w:t>**文化壁垒**：以《易经》为理论基础的路径在国际学术界的接受度存疑</w:t>
      </w:r>
    </w:p>
    <w:p>
      <w:pPr>
        <w:pStyle w:val="ListNumber"/>
      </w:pPr>
      <w:r>
        <w:rPr>
          <w:rFonts w:ascii="宋体" w:hAnsi="宋体" w:eastAsia="宋体"/>
          <w:sz w:val="24"/>
        </w:rPr>
        <w:t>**无学习能力**：纯先验推理无法从新数据中学习改进（爻模板优化仅做了质心精化）</w:t>
      </w:r>
    </w:p>
    <w:p/>
    <w:p>
      <w:pPr>
        <w:pStyle w:val="Heading1"/>
      </w:pPr>
      <w:r>
        <w:rPr>
          <w:rFonts w:ascii="黑体" w:hAnsi="黑体" w:eastAsia="黑体"/>
          <w:sz w:val="24"/>
        </w:rPr>
        <w:t>五、"互补"的可能性：两条路线的融合前景</w:t>
      </w:r>
    </w:p>
    <w:p>
      <w:pPr>
        <w:pStyle w:val="Heading2"/>
      </w:pPr>
      <w:r>
        <w:rPr>
          <w:rFonts w:ascii="黑体" w:hAnsi="黑体" w:eastAsia="黑体"/>
          <w:sz w:val="24"/>
        </w:rPr>
        <w:t>5.1 YLYW可以为因果AI提供什么？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YLYW贡献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因果AI受益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**结构化情境分类体系**（64卦）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可作为一种**离散化因果状态的预定义词汇表**，减少因果发现中的状态空间爆炸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**爻位关系运算**（乘承比应当位得中）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可作为一种**结构先验**注入因果图学习，约束变量间的可能关系类型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**变卦+物极必反**的动态演化逻辑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可丰富因果动力学模型中对**阈值触发**和**状态跳变**的建模能力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**吉凶价值框架**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可在因果模型中嵌入**规范性约束**（尤其是在安全关键应用中）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**零样本先验推理管线**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可为数据驱动的因果发现提供**初始假设**和**安全兜底**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4"/>
        </w:rPr>
        <w:t>5.2 因果AI可以为YLYW提供什么？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因果AI贡献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YLYW受益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**自动因果发现**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替代人工设计的卦象-策略映射，从大量交互数据中**自动学习**物理变量与行动策略间的因果结构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**因果不变性泛化**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解决YLYW在未见物体/新环境上的泛化难题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**反事实推理**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赋予YLYW"如果换个方式做会怎样"的推理能力，超越当前的模板匹配</w:t>
            </w:r>
          </w:p>
        </w:tc>
      </w:tr>
      <w:t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**Causation Transformer架构**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可将YLYW的卦象先验**嵌入**神经网络的隐空间表示，实现先验+学习的混合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4"/>
        </w:rPr>
        <w:t>5.3 一个可能的融合架构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┌──────────────────────┐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│   因果驱动智能体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│ (规划/归因/策略调整)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└──────────┬───────────┘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┌────────────────┼────────────────┐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│                │     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┌─────────▼──────┐  ┌──────▼──────┐  ┌─────▼─────────┐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│  因果世界模型   │  │ YLYW 规则层  │  │  安全审查层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│ (干预/反事实)   │  │ (卦象+吉凶)   │  │ (物理+价值)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└─────────┬──────┘  └──────┬──────┘  └─────┬─────────┘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│                │     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└────────────────┼────────────────┘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 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┌──────────▼───────────┐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│   Causation  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│   Transformer     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│ (从原始数据学习因果)   │</w:t>
      </w:r>
    </w:p>
    <w:p>
      <w:pPr>
        <w:spacing w:line="240" w:lineRule="auto"/>
        <w:ind w:left="567" w:firstLine="0"/>
      </w:pPr>
      <w:r>
        <w:rPr>
          <w:rFonts w:ascii="Courier New" w:hAnsi="Courier New" w:eastAsia="Courier New"/>
          <w:color w:val="3C3C3C"/>
          <w:sz w:val="18"/>
        </w:rPr>
        <w:t xml:space="preserve">                    └──────────────────────┘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在此架构中：</w:t>
      </w:r>
    </w:p>
    <w:p>
      <w:pPr>
        <w:pStyle w:val="ListBullet"/>
      </w:pPr>
      <w:r>
        <w:rPr>
          <w:rFonts w:ascii="宋体" w:hAnsi="宋体" w:eastAsia="宋体"/>
          <w:sz w:val="24"/>
        </w:rPr>
        <w:t>**Causation Transformer** 担当"从数据中学习"的角色，自动发现物理变量间的因果结构</w:t>
      </w:r>
    </w:p>
    <w:p>
      <w:pPr>
        <w:pStyle w:val="ListBullet"/>
      </w:pPr>
      <w:r>
        <w:rPr>
          <w:rFonts w:ascii="宋体" w:hAnsi="宋体" w:eastAsia="宋体"/>
          <w:sz w:val="24"/>
        </w:rPr>
        <w:t>**YLYW规则层** 担当"先验约束+安全兜底"的角色，在数据不足时提供零样本能力，在安全关键时提供硬约束</w:t>
      </w:r>
    </w:p>
    <w:p>
      <w:pPr>
        <w:pStyle w:val="ListBullet"/>
      </w:pPr>
      <w:r>
        <w:rPr>
          <w:rFonts w:ascii="宋体" w:hAnsi="宋体" w:eastAsia="宋体"/>
          <w:sz w:val="24"/>
        </w:rPr>
        <w:t>**因果世界模型** 兼顾干预推理和反事实推理</w:t>
      </w:r>
    </w:p>
    <w:p>
      <w:pPr>
        <w:pStyle w:val="ListBullet"/>
      </w:pPr>
      <w:r>
        <w:rPr>
          <w:rFonts w:ascii="宋体" w:hAnsi="宋体" w:eastAsia="宋体"/>
          <w:sz w:val="24"/>
        </w:rPr>
        <w:t>**安全审查层**（来自YLYW衍生项目）对输出进行物理合规+价值对齐的独立审查</w:t>
      </w:r>
    </w:p>
    <w:p/>
    <w:p>
      <w:pPr>
        <w:pStyle w:val="Heading1"/>
      </w:pPr>
      <w:r>
        <w:rPr>
          <w:rFonts w:ascii="黑体" w:hAnsi="黑体" w:eastAsia="黑体"/>
          <w:sz w:val="24"/>
        </w:rPr>
        <w:t>六、对马老师研究方向的启示</w:t>
      </w:r>
    </w:p>
    <w:p>
      <w:pPr>
        <w:pStyle w:val="Heading2"/>
      </w:pPr>
      <w:r>
        <w:rPr>
          <w:rFonts w:ascii="黑体" w:hAnsi="黑体" w:eastAsia="黑体"/>
          <w:sz w:val="24"/>
        </w:rPr>
        <w:t>6.1 赛道定位判断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黄碧薇/AetherAI的出现说明：</w:t>
      </w:r>
    </w:p>
    <w:p>
      <w:pPr>
        <w:pStyle w:val="ListNumber"/>
      </w:pPr>
      <w:r>
        <w:rPr>
          <w:rFonts w:ascii="宋体" w:hAnsi="宋体" w:eastAsia="宋体"/>
          <w:sz w:val="24"/>
        </w:rPr>
        <w:t>**因果+具身智能**正在成为一条被资本认可的独立赛道（2000万美元种子轮）</w:t>
      </w:r>
    </w:p>
    <w:p>
      <w:pPr>
        <w:pStyle w:val="ListNumber"/>
      </w:pPr>
      <w:r>
        <w:rPr>
          <w:rFonts w:ascii="宋体" w:hAnsi="宋体" w:eastAsia="宋体"/>
          <w:sz w:val="24"/>
        </w:rPr>
        <w:t>纯VLA路线的"物理不变量缺乏"瓶颈已从学术界蔓延到产业界共识</w:t>
      </w:r>
    </w:p>
    <w:p>
      <w:pPr>
        <w:pStyle w:val="ListNumber"/>
      </w:pPr>
      <w:r>
        <w:rPr>
          <w:rFonts w:ascii="宋体" w:hAnsi="宋体" w:eastAsia="宋体"/>
          <w:sz w:val="24"/>
        </w:rPr>
        <w:t>"世界模型"的定义之争正式开场：因果世界模型 vs 视频生成模型 vs 3D重建模型</w:t>
      </w:r>
    </w:p>
    <w:p>
      <w:pPr>
        <w:pStyle w:val="ListNumber"/>
      </w:pPr>
      <w:r>
        <w:rPr>
          <w:rFonts w:ascii="宋体" w:hAnsi="宋体" w:eastAsia="宋体"/>
          <w:sz w:val="24"/>
        </w:rPr>
        <w:t>黄碧薇的路线本质是**用因果框架替代统计框架**——这和YLYW"用先验替代数据暴力"在精神上高度共鸣</w:t>
      </w:r>
    </w:p>
    <w:p>
      <w:pPr>
        <w:pStyle w:val="Heading2"/>
      </w:pPr>
      <w:r>
        <w:rPr>
          <w:rFonts w:ascii="黑体" w:hAnsi="黑体" w:eastAsia="黑体"/>
          <w:sz w:val="24"/>
        </w:rPr>
        <w:t>6.2 YLYW的差异化价值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与黄碧薇路线相比，YLYW的独特优势在于：</w:t>
      </w:r>
    </w:p>
    <w:p>
      <w:pPr>
        <w:pStyle w:val="ListNumber"/>
      </w:pPr>
      <w:r>
        <w:rPr>
          <w:rFonts w:ascii="宋体" w:hAnsi="宋体" w:eastAsia="宋体"/>
          <w:sz w:val="24"/>
        </w:rPr>
        <w:t>**零样本起点不同**：黄碧薇需要"因果发现→学到因果结构→才能决策"；YLYW从第一个物体开始就能给出合理策略。这个"冷启动"优势在真实机器人部署场景中价值巨大。</w:t>
      </w:r>
    </w:p>
    <w:p>
      <w:pPr>
        <w:pStyle w:val="ListNumber"/>
      </w:pPr>
      <w:r>
        <w:rPr>
          <w:rFonts w:ascii="宋体" w:hAnsi="宋体" w:eastAsia="宋体"/>
          <w:sz w:val="24"/>
        </w:rPr>
        <w:t>**价值判断能力**：YLYW内嵌的"吉凶悔吝"价值框架是因果AI目前完全不具备的能力。纯因果模型无法告诉你"这个抓取策略在伦理上是否可取"，但这恰恰是YLYW反幻觉系统已经验证过的能力。</w:t>
      </w:r>
    </w:p>
    <w:p>
      <w:pPr>
        <w:pStyle w:val="ListNumber"/>
      </w:pPr>
      <w:r>
        <w:rPr>
          <w:rFonts w:ascii="宋体" w:hAnsi="宋体" w:eastAsia="宋体"/>
          <w:sz w:val="24"/>
        </w:rPr>
        <w:t>**规则的透明性**：因果发现的图结构虽然在数学上是确定的，但对非专业用户来说仍然是黑箱。而"这个物体匹配了震卦→动态抓取"这种推理，普通人也能理解。</w:t>
      </w:r>
    </w:p>
    <w:p>
      <w:pPr>
        <w:pStyle w:val="Heading2"/>
      </w:pPr>
      <w:r>
        <w:rPr>
          <w:rFonts w:ascii="黑体" w:hAnsi="黑体" w:eastAsia="黑体"/>
          <w:sz w:val="24"/>
        </w:rPr>
        <w:t>6.3 建议的策略方向</w:t>
      </w:r>
    </w:p>
    <w:p>
      <w:pPr>
        <w:pStyle w:val="ListNumber"/>
      </w:pPr>
      <w:r>
        <w:rPr>
          <w:rFonts w:ascii="宋体" w:hAnsi="宋体" w:eastAsia="宋体"/>
          <w:sz w:val="24"/>
        </w:rPr>
        <w:t>**短期内不要试图与因果AI直接竞争**：黄碧薇的学术资源和资本支持远超高校实验室可以比拼的体量</w:t>
      </w:r>
    </w:p>
    <w:p>
      <w:pPr>
        <w:pStyle w:val="ListNumber"/>
      </w:pPr>
      <w:r>
        <w:rPr>
          <w:rFonts w:ascii="宋体" w:hAnsi="宋体" w:eastAsia="宋体"/>
          <w:sz w:val="24"/>
        </w:rPr>
        <w:t>**将YLYW定位为"因果AI的先验伴侣"**：强调YLYW可以作为因果发现的初始假设源和安全约束层</w:t>
      </w:r>
    </w:p>
    <w:p>
      <w:pPr>
        <w:pStyle w:val="ListNumber"/>
      </w:pPr>
      <w:r>
        <w:rPr>
          <w:rFonts w:ascii="宋体" w:hAnsi="宋体" w:eastAsia="宋体"/>
          <w:sz w:val="24"/>
        </w:rPr>
        <w:t>**发挥零样本+价值判断的组合优势**：这是因果AI和黄碧薇路线都无法提供的独特能力组合</w:t>
      </w:r>
    </w:p>
    <w:p>
      <w:pPr>
        <w:pStyle w:val="ListNumber"/>
      </w:pPr>
      <w:r>
        <w:rPr>
          <w:rFonts w:ascii="宋体" w:hAnsi="宋体" w:eastAsia="宋体"/>
          <w:sz w:val="24"/>
        </w:rPr>
        <w:t>**关注黄碧薇路线的落地进展**：如果明年她的因果世界模型发布后在某些任务上确实更好，考虑将YLYW作为其上层推理框架的补充</w:t>
      </w:r>
    </w:p>
    <w:p/>
    <w:p>
      <w:pPr>
        <w:pStyle w:val="Heading1"/>
      </w:pPr>
      <w:r>
        <w:rPr>
          <w:rFonts w:ascii="黑体" w:hAnsi="黑体" w:eastAsia="黑体"/>
          <w:sz w:val="24"/>
        </w:rPr>
        <w:t>七、总结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黄碧薇/AetherAI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YLYW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**本质**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用数据驱动的方式让机器**自动发现**因果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用先验注入的方式让机器**继承**因果直觉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**类比**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让机器成为因果科学家（做实验、发现规律）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让机器继承易经智慧（千古经验的形式化）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**优势**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可扩展、可学习、数学严密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可解释、零样本、价值内嵌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**阶段**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创业公司，融资2000万美元，产品待发布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高校科研项目，多方向并行验证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**融合潜力**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高——两者解决了因果智能的不同侧面</w:t>
            </w:r>
          </w:p>
        </w:tc>
        <w:tc>
          <w:tcPr>
            <w:tcW w:type="dxa" w:w="2878"/>
          </w:tcPr>
          <w:p>
            <w:pPr>
              <w:jc w:val="left"/>
            </w:pPr>
            <w:r/>
            <w:r>
              <w:rPr>
                <w:rFonts w:ascii="宋体" w:hAnsi="宋体"/>
                <w:sz w:val="18"/>
              </w:rPr>
              <w:t>高——YLYW的先验和约束恰好补充因果AI的不足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一句话总结</w:t>
      </w:r>
      <w:r>
        <w:rPr>
          <w:rFonts w:ascii="宋体" w:hAnsi="宋体" w:eastAsia="宋体"/>
          <w:sz w:val="24"/>
        </w:rPr>
        <w:t>：</w:t>
      </w:r>
    </w:p>
    <w:p>
      <w:pPr>
        <w:spacing w:line="360" w:lineRule="auto"/>
        <w:ind w:left="850"/>
      </w:pPr>
      <w:r>
        <w:rPr>
          <w:rFonts w:ascii="宋体" w:hAnsi="宋体" w:eastAsia="宋体"/>
          <w:b w:val="0"/>
          <w:i/>
          <w:color w:val="505050"/>
          <w:sz w:val="22"/>
        </w:rPr>
        <w:t>黄碧薇想让机器**学会因果关系**，YLYW想让机器**继承因果直觉**。前者是科学路径，后者是哲学路径。两者不矛盾——一个优秀的因果智能体，需要两者兼备：用因果发现来扩展知识的疆界，用先验规则来兜底安全的底线。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i/>
          <w:sz w:val="24"/>
        </w:rPr>
        <w:t>参考文献</w:t>
      </w:r>
    </w:p>
    <w:p>
      <w:pPr>
        <w:pStyle w:val="ListBullet"/>
      </w:pPr>
      <w:r>
        <w:rPr>
          <w:rFonts w:ascii="宋体" w:hAnsi="宋体" w:eastAsia="宋体"/>
          <w:sz w:val="24"/>
        </w:rPr>
        <w:t>DeepTech深科技. (2026-06-20). 给世界模型加上因果，她要让机器人真正理解"为什么".</w:t>
      </w:r>
    </w:p>
    <w:p>
      <w:pPr>
        <w:pStyle w:val="ListBullet"/>
      </w:pPr>
      <w:r>
        <w:rPr>
          <w:rFonts w:ascii="宋体" w:hAnsi="宋体" w:eastAsia="宋体"/>
          <w:sz w:val="24"/>
        </w:rPr>
        <w:t>Huang, B. et al. (2026). Transformer Is Inherently a Causal Learner. arXiv.</w:t>
      </w:r>
    </w:p>
    <w:p>
      <w:pPr>
        <w:pStyle w:val="ListBullet"/>
      </w:pPr>
      <w:r>
        <w:rPr>
          <w:rFonts w:ascii="宋体" w:hAnsi="宋体" w:eastAsia="宋体"/>
          <w:sz w:val="24"/>
        </w:rPr>
        <w:t>Pearl, J. &amp; Mackenzie, D. (2018). The Book of Why: The New Science of Cause and Effect. Basic Books.</w:t>
      </w:r>
    </w:p>
    <w:p>
      <w:pPr>
        <w:pStyle w:val="ListBullet"/>
      </w:pPr>
      <w:r>
        <w:rPr>
          <w:rFonts w:ascii="宋体" w:hAnsi="宋体" w:eastAsia="宋体"/>
          <w:sz w:val="24"/>
        </w:rPr>
        <w:t>Huang, B. Personal Website. https://biweihuang.com/</w:t>
      </w:r>
    </w:p>
    <w:p>
      <w:pPr>
        <w:pStyle w:val="ListBullet"/>
      </w:pPr>
      <w:r>
        <w:rPr>
          <w:rFonts w:ascii="宋体" w:hAnsi="宋体" w:eastAsia="宋体"/>
          <w:sz w:val="24"/>
        </w:rPr>
        <w:t>YLYW项目材料（易理探讨3-11; 技术论文v0.4-v0.7; 反幻觉系统技术报告）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