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前面四章完成了YLYW的核心架构——从符号化接地到联邦式三层推理，再到知己学习。但有一个贯穿始终的问题至今仍未正面回答：</w:t>
      </w:r>
      <w:r>
        <w:rPr>
          <w:rFonts w:ascii="宋体" w:hAnsi="宋体"/>
          <w:b/>
          <w:sz w:val="22"/>
        </w:rPr>
        <w:t>当YLYW输出的策略是"合理"但"不安全"的时候，怎么办？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这个问题不只是一个技术问题——它触及了当前AI系统安全部署的深层困境。本章用一整章的篇幅来回答这个问题，而回答的核心是一个名为</w:t>
      </w:r>
      <w:r>
        <w:rPr>
          <w:rFonts w:ascii="宋体" w:hAnsi="宋体"/>
          <w:b/>
          <w:sz w:val="22"/>
        </w:rPr>
        <w:t>安全八卦</w:t>
      </w:r>
      <w:r>
        <w:rPr>
          <w:rFonts w:ascii="宋体" w:hAnsi="宋体"/>
          <w:sz w:val="22"/>
        </w:rPr>
        <w:t>的并行推理通道——它与策略八卦共享相同的三层架构，但独立运行、实时仲裁、拥有一票否决权。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在进入技术细节之前，我们先诊断一下"安全问题"到底难在哪里。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5.1.1 LLM幻觉的三重表现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大语言模型（LLM）展示了令人印象深刻的语言生成能力，但也暴露了一个根本性缺陷——</w:t>
      </w:r>
      <w:r>
        <w:rPr>
          <w:rFonts w:ascii="宋体" w:hAnsi="宋体"/>
          <w:b/>
          <w:sz w:val="22"/>
        </w:rPr>
        <w:t>幻觉</w:t>
      </w:r>
      <w:r>
        <w:rPr>
          <w:rFonts w:ascii="宋体" w:hAnsi="宋体"/>
          <w:sz w:val="22"/>
        </w:rPr>
        <w:t>：模型自信地生成表面上合理但实际上事实错误、物理不可能或价值偏差的内容。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这一问题的三种典型表现如下。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事实错误型幻觉。</w:t>
      </w:r>
      <w:r>
        <w:rPr>
          <w:rFonts w:ascii="宋体" w:hAnsi="宋体"/>
          <w:sz w:val="22"/>
        </w:rPr>
        <w:t xml:space="preserve"> 用户问"苏轼是哪个朝代的"，模型回答"苏轼是唐代著名的诗人"。这句话在语法和语调上完全正确——流畅、自信、看起来像是知识渊博的学者所说。但它错了。苏轼是宋代的文学家。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物理不可能型幻觉。</w:t>
      </w:r>
      <w:r>
        <w:rPr>
          <w:rFonts w:ascii="宋体" w:hAnsi="宋体"/>
          <w:sz w:val="22"/>
        </w:rPr>
        <w:t xml:space="preserve"> 用户问"如何在太阳表面行走"，模型回答"你需要一种极耐高温的材料来制作鞋底，例如钨的熔点约为3422°C……"。这表面上是合理的回答——它提到了钨、提到了熔点数据——但"在太阳表面行走"本身就是一个物理不可能的前提。模型的"内部推理"在太阳表面温度（~5500°C）远远超过钨的熔点这点上没有任何因果检查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价值偏差型幻觉。</w:t>
      </w:r>
      <w:r>
        <w:rPr>
          <w:rFonts w:ascii="宋体" w:hAnsi="宋体"/>
          <w:sz w:val="22"/>
        </w:rPr>
        <w:t xml:space="preserve"> 在一个关于伦理决策的对话中，模型可能给出在特定文化语境中被视为不当的建议。这个问题比前两者更微妙——它涉及的不仅是事实真相，还有价值判断的基准。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现有方案各有局限。检索增强生成（RAG）能解决事实类幻觉——通过外部知识库检索来增强事实准确性——但它无法处理"三角形有四个角"这类逻辑问题和"在太阳表面行走"这类物理问题。RLHF和宪法AI试图从语言模型内部解决价值对齐问题，但安全性被"溶解"进了黑箱的权重分布——你无法追踪"这个安全输出是哪条原则驱动的"。思维链（CoT）试图提升逻辑一致性，但推理步骤本身仍然可能包含幻觉——"幻觉的推理链"仍然是幻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这些方案的共同局限在于：</w:t>
      </w:r>
      <w:r>
        <w:rPr>
          <w:rFonts w:ascii="宋体" w:hAnsi="宋体"/>
          <w:b/>
          <w:sz w:val="22"/>
        </w:rPr>
        <w:t>它们试图在LLM内部解决幻觉问题。</w:t>
      </w:r>
      <w:r>
        <w:rPr>
          <w:rFonts w:ascii="宋体" w:hAnsi="宋体"/>
          <w:sz w:val="22"/>
        </w:rPr>
        <w:t xml:space="preserve"> 这相当于让作者同时担任自己作品的审稿人——利益冲突是结构性的。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5.1.2 机器人安全的特殊性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LLM幻觉问题主要是"输出真假"的问题。机器人安全问题是</w:t>
      </w:r>
      <w:r>
        <w:rPr>
          <w:rFonts w:ascii="宋体" w:hAnsi="宋体"/>
          <w:b/>
          <w:sz w:val="22"/>
        </w:rPr>
        <w:t>物理后果</w:t>
      </w:r>
      <w:r>
        <w:rPr>
          <w:rFonts w:ascii="宋体" w:hAnsi="宋体"/>
          <w:sz w:val="22"/>
        </w:rPr>
        <w:t>的问题。两者的差别不在于技术的难度，而在于</w:t>
      </w:r>
      <w:r>
        <w:rPr>
          <w:rFonts w:ascii="宋体" w:hAnsi="宋体"/>
          <w:b/>
          <w:sz w:val="22"/>
        </w:rPr>
        <w:t>错误的不可逆性</w:t>
      </w:r>
      <w:r>
        <w:rPr>
          <w:rFonts w:ascii="宋体" w:hAnsi="宋体"/>
          <w:sz w:val="22"/>
        </w:rPr>
        <w:t>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语言模型中，一个错误的输出可能导致用户的误解或尴尬，但不会直接损坏物理世界。在机器人中，一个错误的力参数可能导致物体被捏碎、夹爪被损坏、行人受伤。语言错误可以被事后纠正——"对不起，刚才的信息有误"——但物理世界的损坏是不可逆的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更深刻的是，机器人安全的约束不是统计意义上的"通常要小心"，而是</w:t>
      </w:r>
      <w:r>
        <w:rPr>
          <w:rFonts w:ascii="宋体" w:hAnsi="宋体"/>
          <w:b/>
          <w:sz w:val="22"/>
        </w:rPr>
        <w:t>物理定律规定了上限</w:t>
      </w:r>
      <w:r>
        <w:rPr>
          <w:rFonts w:ascii="宋体" w:hAnsi="宋体"/>
          <w:sz w:val="22"/>
        </w:rPr>
        <w:t>。抓取力不能超过物体的破坏阈值——不是"最好不超过"，而是"必须不超过"。夹爪的关闭速度受限于关节的最大速度——不是"建议不超过"，而是"不能超过"。这些是硬约束——违反了就是事故，不存在"部分违反"的灰色地带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传统方法通过物理仿真（PyBullet）或数据驱动审核器（PINN式）来管理这些约束，但前者需要完整的环境建模（在未知环境中不可能），后者需要大量训练数据（在罕见故障场景中不可得）。更为关键的是，这些方法是将安全作为一个</w:t>
      </w:r>
      <w:r>
        <w:rPr>
          <w:rFonts w:ascii="宋体" w:hAnsi="宋体"/>
          <w:b/>
          <w:sz w:val="22"/>
        </w:rPr>
        <w:t>外部模块</w:t>
      </w:r>
      <w:r>
        <w:rPr>
          <w:rFonts w:ascii="宋体" w:hAnsi="宋体"/>
          <w:sz w:val="22"/>
        </w:rPr>
        <w:t>来处理的——先由主系统做决策，再交给安全模块审核。这种"先做后审"的模式在架构上就决定了安全永远是一个"附加功能"，而非系统本身的"内建属性"。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5.1.3 现有方案的局限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RAG、RLHF、思维链、外部安全监控器——这些方案总体上面临三个结构性的共同局限。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信息瓶颈：安全是事后外挂而非事前内建。</w:t>
      </w:r>
      <w:r>
        <w:rPr>
          <w:rFonts w:ascii="宋体" w:hAnsi="宋体"/>
          <w:sz w:val="22"/>
        </w:rPr>
        <w:t xml:space="preserve"> 现有方案中，安全审核或知识检索总是在主模型输出之后才发生——是一个"后处理"步骤。这意味主模型在推理过程中完全没有物理约束的"感知"。一个具身系统的决策链应该每一步都有安全上下文的参与——而不是在最后才被审核。在YLYW中，安全八卦与策略八卦是并行的——</w:t>
      </w:r>
      <w:r>
        <w:rPr>
          <w:rFonts w:ascii="宋体" w:hAnsi="宋体"/>
          <w:b/>
          <w:sz w:val="22"/>
        </w:rPr>
        <w:t>同一个时刻</w:t>
      </w:r>
      <w:r>
        <w:rPr>
          <w:rFonts w:ascii="宋体" w:hAnsi="宋体"/>
          <w:sz w:val="22"/>
        </w:rPr>
        <w:t>，策略八卦在计算"最优动作是什么"，安全八卦在计算"这个动作安全吗"——两条推理链独立运行，在仲裁层汇合。安全不是一个后处理步骤——它是推理过程中的一个并行通道。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不可审计：安全决策无源可溯。</w:t>
      </w:r>
      <w:r>
        <w:rPr>
          <w:rFonts w:ascii="宋体" w:hAnsi="宋体"/>
          <w:sz w:val="22"/>
        </w:rPr>
        <w:t xml:space="preserve"> 当一个LLM因幻觉输出了错误信息时，你无法追溯"它为什么认为这个信息是正确的"——因为推理过程发生在数十亿参数的数值计算中，没有语义级的推理链。同样，当一个RL策略因安全违规导致事故时，你无法定位"是哪条约束被忽视了"——因为安全是隐式地从奖励信号中学习到的，而非显式编码的。YLYW的安全八卦是</w:t>
      </w:r>
      <w:r>
        <w:rPr>
          <w:rFonts w:ascii="宋体" w:hAnsi="宋体"/>
          <w:b/>
          <w:sz w:val="22"/>
        </w:rPr>
        <w:t>逐爻可解释</w:t>
      </w:r>
      <w:r>
        <w:rPr>
          <w:rFonts w:ascii="宋体" w:hAnsi="宋体"/>
          <w:sz w:val="22"/>
        </w:rPr>
        <w:t>的——每个安全等级决策都可以追溯到具体爻位和该爻位对应的物理公式。如果一个物体触发了WARNING，系统可以报告："因为二爻检测到破坏风险（爻值=0.12&lt;0.5），安全公式σ((F_break-F_grasp)/F_break×5)=0.12，力降低20%。"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学习依赖性：安全性靠数据"喂"出来。</w:t>
      </w:r>
      <w:r>
        <w:rPr>
          <w:rFonts w:ascii="宋体" w:hAnsi="宋体"/>
          <w:sz w:val="22"/>
        </w:rPr>
        <w:t xml:space="preserve"> 现有安全方案（安全RL、安全过滤器）依赖于"足够多"的失败案例来学习不安全的状态区域。问题在于，真实世界中</w:t>
      </w:r>
      <w:r>
        <w:rPr>
          <w:rFonts w:ascii="宋体" w:hAnsi="宋体"/>
          <w:b/>
          <w:sz w:val="22"/>
        </w:rPr>
        <w:t>失败案例永远不够多</w:t>
      </w:r>
      <w:r>
        <w:rPr>
          <w:rFonts w:ascii="宋体" w:hAnsi="宋体"/>
          <w:sz w:val="22"/>
        </w:rPr>
        <w:t>——物理损坏的成本太高、稀有故障场景无法穷举。一个没有在训练集中出现的corner case就可能导致灾难性事故。YLYW的安全八卦不依赖任何训练数据——它直接将物理定律编码为六爻公式，通过64卦安全状态空间进行符号推理。安全不是从数据中"学"来的——它是从物理公式中"编译"来的。这意味着安全八卦覆盖了</w:t>
      </w:r>
      <w:r>
        <w:rPr>
          <w:rFonts w:ascii="宋体" w:hAnsi="宋体"/>
          <w:b/>
          <w:sz w:val="22"/>
        </w:rPr>
        <w:t>所有</w:t>
      </w:r>
      <w:r>
        <w:rPr>
          <w:rFonts w:ascii="宋体" w:hAnsi="宋体"/>
          <w:sz w:val="22"/>
        </w:rPr>
        <w:t>可被六条物理公式表达的风险情况——无论这些情况是否曾在训练数据中出现过。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5.1.4 "履霜坚冰至"——YLYW的安全哲学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YLYW的安全哲学根植于《周易》坤卦初六的爻辞：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&gt; "履霜，坚冰至。""臣弑其君，子弑其父，非一朝一夕之故，其所由来者渐矣。"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这段话的核心洞见是：</w:t>
      </w:r>
      <w:r>
        <w:rPr>
          <w:rFonts w:ascii="宋体" w:hAnsi="宋体"/>
          <w:b/>
          <w:sz w:val="22"/>
        </w:rPr>
        <w:t>灾难性的失败从来不是突然发生的——它是由无数微小的偏差逐渐积累而成的。</w:t>
      </w:r>
      <w:r>
        <w:rPr>
          <w:rFonts w:ascii="宋体" w:hAnsi="宋体"/>
          <w:sz w:val="22"/>
        </w:rPr>
        <w:t xml:space="preserve"> 在踩到霜的时候就要预见坚冰将至。臣子弑君、儿子弑父，不是某一天突然爆发的——而是长期的不满、怨恨和失衡的渐进累积。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这一洞见决定了两层设计选择。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渐进式安全响应。</w:t>
      </w:r>
      <w:r>
        <w:rPr>
          <w:rFonts w:ascii="宋体" w:hAnsi="宋体"/>
          <w:sz w:val="22"/>
        </w:rPr>
        <w:t xml:space="preserve"> YLYW的安全八卦定义了五级安全等级（SAFE→CAUTION→WARNING→DANGER→CRITICAL），其核心理念是：</w:t>
      </w:r>
      <w:r>
        <w:rPr>
          <w:rFonts w:ascii="宋体" w:hAnsi="宋体"/>
          <w:b/>
          <w:sz w:val="22"/>
        </w:rPr>
        <w:t>安全干预的力度随风险的渐进累积而逐步升级。</w:t>
      </w:r>
      <w:r>
        <w:rPr>
          <w:rFonts w:ascii="宋体" w:hAnsi="宋体"/>
          <w:sz w:val="22"/>
        </w:rPr>
        <w:t xml:space="preserve"> 系统不会等到"坚冰"（CRITICAL）才做出反应——它在"霜"（CAUTION/WARNING）的阶段就开始介入。当二爻的隶属度仅略低于阈值（0.48）时，安全八卦输出CAUTION（力修正×0.95，速度-10%）。当两条以上的安全爻同时违规时，等级升至DANGER（力修正×0.60，速度-40%，请求人工确认）。仅当加权违规数超过5.0时，系统才触发CRITICAL（强制急停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与传统安全方案中"硬阈值开关"的方案形成了根本性对比。传统方法中，力超过某个上限就停机——只能应对已经发生的危险，无法在危险累积的过程中进行渐进式干预。而"硬阈值"总是面临"设得太高→危险不触发"和"设得太低→频繁误触发"的两难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安全内建而非安全外挂。</w:t>
      </w:r>
      <w:r>
        <w:rPr>
          <w:rFonts w:ascii="宋体" w:hAnsi="宋体"/>
          <w:sz w:val="22"/>
        </w:rPr>
        <w:t xml:space="preserve"> "履霜坚冰至"还蕴含了更深层的设计含义：安全不应该是一个独立于系统认知的外部模块，而应该与系统的认知推理机制</w:t>
      </w:r>
      <w:r>
        <w:rPr>
          <w:rFonts w:ascii="宋体" w:hAnsi="宋体"/>
          <w:b/>
          <w:sz w:val="22"/>
        </w:rPr>
        <w:t>同构</w:t>
      </w:r>
      <w:r>
        <w:rPr>
          <w:rFonts w:ascii="宋体" w:hAnsi="宋体"/>
          <w:sz w:val="22"/>
        </w:rPr>
        <w:t>——使用同样的三层架构、同样的六爻编码、同样的六十四卦状态空间。这是第1.3.4节已经论证过的"道器合一"信念在安全域的具体体现。YLYW的安全八卦不是策略八卦之后的"安全检查步骤"——它是一个完全并行的、在同一个符号框架内运行的、具有同等计算能力的第二通道。它在同一时刻处理同一批数据，但它关心的不是"最优动作是什么"——而是"这个动作是安全的吗"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这种"安全的认知化"使得安全干预不是粗暴的终止，而是</w:t>
      </w:r>
      <w:r>
        <w:rPr>
          <w:rFonts w:ascii="宋体" w:hAnsi="宋体"/>
          <w:b/>
          <w:sz w:val="22"/>
        </w:rPr>
        <w:t>有语义的修正</w:t>
      </w:r>
      <w:r>
        <w:rPr>
          <w:rFonts w:ascii="宋体" w:hAnsi="宋体"/>
          <w:sz w:val="22"/>
        </w:rPr>
        <w:t>——安全八卦输出的是"通过六十四卦安全状态空间推断出的安全等级和力修正系数"，其推理过程与策略八卦的推理过程使用了同一套符号语言。这确保了安全干预在结构上是"自然的"——它在艮卦（静止如山）里停工，在复卦（恢复）里重新启动——而非通过一个外部的if-then紧急停止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*本节完。下一节：5.2 双八卦并行仲裁架构。*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