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第6.2节验证了YLYW在物理抓取域的零样本能力（92.0%）。但抓取是一个相对"静态"的任务——物体放在桌面上，决策空间局限于"如何施加力"。更具挑战性的测试是</w:t>
      </w:r>
      <w:r>
        <w:rPr>
          <w:rFonts w:ascii="宋体" w:hAnsi="宋体"/>
          <w:b/>
          <w:sz w:val="22"/>
        </w:rPr>
        <w:t>运动控制</w:t>
      </w:r>
      <w:r>
        <w:rPr>
          <w:rFonts w:ascii="宋体" w:hAnsi="宋体"/>
          <w:sz w:val="22"/>
        </w:rPr>
        <w:t>——需要实时响应连续的物理动态变化，在毫秒级做出决策。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节报告YLYW在运动控制域的迁移实验：将抓取域的三层架构迁移到人形机器人步态推理，在MuJoCo物理仿真环境中验证11种运动场景的零样本步态映射、推搡恢复实验中的卦象切换链，以及爻位关系在动态域中的特殊作用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6.3.1 迁移设计：从抓取域到运动域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三层架构（L1八卦隶属度→L2六爻编码→L3卦象匹配→L3+爻位关系运算）保持完全相同。迁移只涉及各层的语义内容：在抓取域中，13个物理特征描述"物体是什么"；在运动域中，6个传感器状态描述"机器人处于什么状态"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6.3.1.1 L1八卦运动基元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8个运动原型对应8种基本运动模式。每个原型由6维向量定义，与抓取域中的八卦原型映射方法完全相同——来自卦德语义的工程转译。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表6.10 八卦运动基元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卦德 → 运动语义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6维原型向量（稳定性/速度/力/扰动/地形/能耗）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乾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健行不息 → 高速稳定驱动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[0.85, 0.90, 0.80, 0.20, 0.50, 0.70]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坤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柔顺包容 → 慢速柔顺运动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[0.60, 0.20, 0.30, 0.30, 0.60, 0.30]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震动不安 → 高频动态响应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[0.20, 0.70, 0.50, 0.90, 0.30, 0.60]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静止如山 → 静态稳定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[0.90, 0.10, 0.30, 0.10, 0.40, 0.20]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陷入险难 → 抗扰恢复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[0.30, 0.40, 0.60, 0.80, 0.30, 0.70]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附丽光明 → 地形感知适应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[0.50, 0.50, 0.40, 0.40, 0.90, 0.50]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兑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和悦协调 → 节奏协调步态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[0.60, 0.50, 0.40, 0.30, 0.50, 0.40]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巽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柔入渗透 → 自适应灵活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[0.40, 0.40, 0.40, 0.50, 0.60, 0.40]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设计说明：乾卦的高速度（0.90）+高力（0.80）对应"刚健主动"——适合在平坦地面上高速驱动力躯干移动。坤卦的低速度（0.20）+低力（0.30）对应"柔顺"——适合在复杂地形上缓慢通过。震卦的高扰动（0.90）对应"震动不安"——适合在受到外部推搡时的高频响应。艮卦的高稳定（0.90）+低扰动（0.10）对应"静止如山"——静止或等待状态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6.3.1.2 L2六爻状态编码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6爻对应运动控制的六个核心维度。与抓取域不同的是，这里的编码直接基于实时传感器数据。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表6.11 运动控制域六爻编码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爻位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物理语义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计算来源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阳爻含义(≥0.5)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阴爻含义(&lt;0.5)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躯干姿态稳定性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IMU倾角(roll+pitch)归一化至[0,1]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姿态稳定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姿态倾斜或即将倾倒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质心高度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加速度计Z轴经低通滤波归一化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质心高(正常行走)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质心低(蹲伏/即将跌倒)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三爻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足端力分布均匀性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左右腿力矩比→[0,1]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力分布均匀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偏重单侧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四爻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ZMP稳定裕度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倾角+角速度的组合评估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ZMP在支撑区域内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ZMP接近边界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外部扰动/能耗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角速度幅度+Z轴加速度变化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扰动小/能耗低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扰动大/能耗高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上爻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地形通过性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加速度高频分量+地面模型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地形平坦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地形复杂/崎岖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每爻计算完毕后，阈值0.5判定阴阳。这6位阴阳序列组合为6-bit编码，输入L3层的64卦匹配。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6.3.1.3 L3六十四卦步态策略库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64卦映射为14种步态类型，每种步态包含速度(m/s)、步高(m)、步频(Hz)和力系数[0,1]四个参数。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表6.12 14种步态的卦象—步态映射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步态ID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步态名称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速度(m/s)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步高(m)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步频(Hz)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力系数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主导卦象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静止站立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艮为山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极慢爬行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0.015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泽山咸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慢走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0.030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风山渐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正常行走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0.040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快速行走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小跑步态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1.30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0.060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雷泽归妹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2.00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0.080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雷天大壮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谨慎行走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0.025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水山蹇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恢复步态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0.010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坎为水/地雷复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过渡缓冲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泽火革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转向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0.030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泽地萃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11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爬坡步态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地风升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下坡步态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0.020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泽风大过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自适应步态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巽为风/山风蛊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步态的12个卦象—步态映射来自卦辞的工程转译。艮为山："静止如山"→静止。风山渐："渐进不躁"→慢走。火风鼎："鼎立稳固"→正常行走。雷天大壮："壮行不已"→奔跑。坎为水："遇险而陷"→恢复。地雷复："复归之象"→恢复后缓行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6.3.2 11种场景零样本步态映射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6.3.2.1 实验配置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物理仿真环境：MuJoCo物理引擎，200Hz闭环频率。人形机器人模型：宇树科技G1的23-DOF URDF模型（29个STL网格部件，真实质量/惯量参数）。YLYW推理频率：10Hz（每步100ms）。控制周期：20ms（50Hz舵机控制）。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测试场景：11种预设运动场景，模拟机器人在不同地面条件和扰动下的行为。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6.3.2.2 卦象→步态映射结果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表6.13 11种运动场景零样本卦象→步态映射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场景ID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场景描述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姿态值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六爻序列(初→上)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匹配卦象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速度(m/s)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S01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平坦地面直立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阳阳阳阳阳阳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艮为山(52)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stand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开始前进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阳阳阴阳阳阳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风山渐(53)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slow_walk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正常前进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阳阴阳阳阳阴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火风鼎(50)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S04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加速前进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0.58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阳阴阳阳阴阴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雷火丰(55)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fast_walk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慢跑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阴阳阳阳阴阴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雷泽归妹(54)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trot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1.30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S06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全速奔跑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0.48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阴阳阴阳阴阴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雷天大壮(34)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2.00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S07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侧向推搡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0.18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阴阴阴阴阴阳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坎为水(29)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S08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上坡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阳阳阴阴阴阳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地风升(46)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climb_up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S09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下坡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阳阳阳阴阳阴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泽地萃(45)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climb_down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S10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崎岖路面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阴阳阴阴阳阳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水山蹇(39)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cautious_walk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S11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恢复后缓行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泽雷随(17)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六爻序列清晰地反映了每个场景的物理状态。S01（站立）六爻全阳（所有维度合规）。S06（奔跑）的"阴阳阴阳阴阴"序列反映了高强度运动下的扰动增大（五爻阴）和ZMP裕度降低（四爻阴）。S07（推搡）的"阴阴阴阴阴阳"序列只有上爻（地形通过性）为阳——因为推搡发生在平坦地形上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每个场景映射的卦象在易理语义上都与物理状态匹配：遇险→坎为水（"陷也，遇险则止"）、崎岖→水山蹇（"蹇难，前行困难"）、加速→雷天大壮（"壮行不已，刚健主动"）、恢复→泽雷随（"随顺而动，不再抵抗"）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6.3.3 MuJoCo G1人形机器人推搡恢复实验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6.3.3.1 实验设置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G1人形机器人以正常行走步态（火风鼎，0.60m/s）在平坦地面上前进至15s时，在机器人躯干左侧施加300N侧向推力，持续0.3s。观察YLYW系统的自动卦象切换和步态恢复过程。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物理参数：推力300N（模拟成年人突然侧推躯干的力度），持续0.3s（推搡时间不足以让机器人完全跌倒但足以打破行走平衡），施加位置为躯干中心（G1的胸部IMU位置）。MuJoCo物理引擎以200Hz记录躯干姿态角（roll、pitch）、质心Z轴位置和ZMP位置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6.3.3.2 卦象切换链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表6.14 推搡恢复完整卦象切换链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时间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躯干姿态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六爻序列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卦象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活动状态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14.0s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火风鼎(50)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正常行走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15.0s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0.18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阴阴阴阴阴阳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坎为水(29)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**0.40**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推搡瞬间 → 自动降速降力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15.5s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0.22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阴阴阳阴阴阳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地雷复(24)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推搡后 → 恢复初始阶段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16.5s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阳阴阳阳阴阴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雷火丰(55)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fast_walk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恢复过程 → 开始加速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17.5s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泽雷随(17)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0.58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恢复正常行走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18.0s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阳阴阳阳阳阳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风泽中孚(61)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07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完全稳定</w:t>
            </w:r>
          </w:p>
        </w:tc>
      </w:tr>
    </w:tbl>
    <w:p/>
    <w:p>
      <w:pPr>
        <w:spacing w:before="200" w:after="120"/>
      </w:pPr>
      <w:r>
        <w:rPr>
          <w:rFonts w:ascii="黑体" w:hAnsi="黑体"/>
          <w:b/>
          <w:sz w:val="24"/>
        </w:rPr>
        <w:t>6.3.3.3 结果分析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推搡瞬间的爻位关系效应。</w:t>
      </w:r>
      <w:r>
        <w:rPr>
          <w:rFonts w:ascii="宋体" w:hAnsi="宋体"/>
          <w:sz w:val="22"/>
        </w:rPr>
        <w:t xml:space="preserve"> 在14.0s→15.0s的推搡瞬间，躯干姿态从0.65骤降至0.18，六爻从"阳阴阳阳阴阳"突变为"阴阴阴阴阴阳"。爻位关系运算检测到4处"不当位"（初/三/五/上——只有五爻姿态维持了阳，其余全部翻转）和2处"阴乘阳"（三爻阴乘二爻阳的情况出现在力分布维度上，代表推搡使足底压力分布严重失衡）。力修正系数从0.60直接降至0.40（主动降力33%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自动降力机制在物理上至关重要：推搡后的第一反应应该是"稳定"而非"对抗降力"。高强度的肌肉对抗（大步态参数下的高力系数）可能在推搡后导致足部打滑或过冲。YLYW的爻位关系运算在推搡发生后的第一个控制周期（20ms内）完成了从"响应"到"降力"到"姿态评估"的完整推理——这正符合第4章"知几"机制的描述："在问题还未成形前的毫秒级监测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卦象切换的易理语义。</w:t>
      </w:r>
      <w:r>
        <w:rPr>
          <w:rFonts w:ascii="宋体" w:hAnsi="宋体"/>
          <w:sz w:val="22"/>
        </w:rPr>
        <w:t xml:space="preserve"> 坎为水（䷜，上坎下坎）的卦辞为"有孚维心，亨，行有尚"——"诚信维系于心，亨通。行动应保持谨慎"。在推搡恢复的语境中，坎卦的语义是"遇到困难时应谨慎行动、保持内心稳定"——这正是YLYW在推搡后采用恢复步态的理由。地雷复（䷗）的卦辞为"七日来复"——"经过一段时间自然会恢复"——对应姿态已经进入恢复初始阶段。雷火丰（䷶）的卦辞为"丰大也，明以动"——"丰盛光明，适合行动"——系统判断姿态已基本恢复，可以加速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恢复时间。</w:t>
      </w:r>
      <w:r>
        <w:rPr>
          <w:rFonts w:ascii="宋体" w:hAnsi="宋体"/>
          <w:sz w:val="22"/>
        </w:rPr>
        <w:t xml:space="preserve"> 从推搡发生（15.0s）到恢复正常行走（17.5s）共2.5秒，到完全稳定（18.0s）共3秒。考虑到300N的推力对G1（自重约30kg）相当于0.1g的侧向加速度扰动，3秒的恢复时间在于合理的范围。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6.3.4 爻位关系在运动控制中的特殊作用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在物理抓取域中，爻位关系修正系数均值为0.94（52%为cautious，47%为normal）。在运动控制域中，修正系数的分布更为离散——均值仍为0.94，但"very_cautious"出现的频率显著更高（推搡瞬间降至0.40）。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表6.15 运动控制与抓取域中爻位关系修正对比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域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修正均值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中位数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标准差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very_cautious占比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cautious占比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物理抓取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0.94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0.04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&lt;1%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52%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运动控制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0.94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0.12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40%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两个域的比较揭示了爻位关系设计的核心特征：在静态或准静态的抓取域中，六爻"乘承比应当位得中"反映的是物体属性内部的一致性——这种一致性在大多数实例中是相当稳定的（修正系数范围窄）。在动态运动域中，六爻反映的是实时物理状态——推搡瞬间的激烈变化直接映射为修正系数的剧烈波动（从0.60降至0.40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验证了第3.4.5节的论断：爻位关系是为处理物理交互的动态约束而设计的——它在没有动态自然变化视觉域中"自我静音"（修正≈1.0），在物理交互域中"充分活跃"（修正范围宽）。推搡瞬间从0.60自动降为0.40的知几机制不需要任何数据训练——它来自"阴乘阳=传递阻力大"的易理结构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6.3.5 运动控制域总结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跨域迁移成功。</w:t>
      </w:r>
      <w:r>
        <w:rPr>
          <w:rFonts w:ascii="宋体" w:hAnsi="宋体"/>
          <w:sz w:val="22"/>
        </w:rPr>
        <w:t xml:space="preserve"> 同一套YLYW三层架构仅需替换各层的语义内容，即从抓取推迁移到运动推理。11种运动场景的零样本卦象→步态映射全部符合物理直觉。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推搡恢复的知几机制。</w:t>
      </w:r>
      <w:r>
        <w:rPr>
          <w:rFonts w:ascii="宋体" w:hAnsi="宋体"/>
          <w:sz w:val="22"/>
        </w:rPr>
        <w:t xml:space="preserve"> 300N推搡在20ms内触发了完整的卦象切换和爻位关系的自动降力操作。2.5秒恢复至正常行走，爻位修正系数从0.60降至0.40再到0.60的恢复过程展示了"物极必反"的工程实现。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爻位关系的域相关特性。</w:t>
      </w:r>
      <w:r>
        <w:rPr>
          <w:rFonts w:ascii="宋体" w:hAnsi="宋体"/>
          <w:sz w:val="22"/>
        </w:rPr>
        <w:t xml:space="preserve"> 静态域（抓取、视觉）中爻位关系修正≈1.0（效果不显著），动态域（运动、推搡）中爻位关系修正浮动范围大（0.15-0.60），验证了爻位关系设计的针对性——"乘承比应当位得中"是分析动态变化中内部结构耦合的框架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*本节完。下一节：6.4 ALFWorld具身导航域——从感知到行动的扩展迁移。*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