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马老师课题组</w:t>
      </w:r>
    </w:p>
    <w:p>
      <w:pPr>
        <w:jc w:val="center"/>
      </w:pPr>
      <w:r>
        <w:rPr>
          <w:rFonts w:ascii="Times New Roman" w:hAnsi="Times New Roman" w:eastAsia="宋体"/>
          <w:color w:val="666666"/>
          <w:sz w:val="22"/>
        </w:rPr>
        <w:t>青岛科技大学 信息科学技术学院，山东 青岛 266061</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64卦全规则库下，300物体的零样本基线测试中，系统达到92.7%的策略合理率和0%的严重错误率，纯先验推理仅需1.7ms/物体。从初始48.0%到92.7%的性能跃迁，其提升过程本身即为易理模型可解释性的生动验证——每一步性能改进都可精确追溯到具体的卦爻映射关系。三维消融实验验证了易理规则（+33.6%）、三层架构（+12.7%）和连续模糊隶属度（+23.0%）的独立贡献。对比实验中YLYW以92.7%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t>范式一：层次化决策（Hierarchical Decision Making, HDM）。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t>范式二：端到端视觉-语言-动作模型（Vision-Language-Action, VLA）。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π₀[7]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[6]。2026年6月，复旦系科创企业眸深智能发布STI-WM时空一体世界动作模型，其核心主张——物理一致性约束缺失、空间感知精度不足、长时序规划薄弱——从工业界视角进一步验证了本文对VLA范式瓶颈的诊断[8]。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工程实现：完整实现约2200行Python代码库（无GPU依赖），64卦全规则库，300物体零样本基线（92.7%合理率,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[0,1]，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42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6144768"/>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6144768"/>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t>传统符号系统面临的核心困境是"符号接地问题"（Symbol Grounding Problem）[8]：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1列出了完整的八卦物理原型。</w:t>
      </w:r>
    </w:p>
    <w:p>
      <w:pPr>
        <w:jc w:val="center"/>
      </w:pPr>
      <w:r>
        <w:rPr>
          <w:rFonts w:ascii="Times New Roman" w:hAnsi="Times New Roman" w:eastAsia="黑体"/>
          <w:b/>
          <w:sz w:val="18"/>
        </w:rPr>
        <w:t>表1.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t>六爻编码实现了从连续物理量到离散符号判断的桥梁。每个爻值 ∈ [0,1]，≥0.5为阳爻（—），&lt;0.5为阴爻（--）。六爻从下（初爻）往上（上爻）分别对应不同的物理/语义维度。编码公式基于人工先验知识设计，每个爻值是若干相关物理特征的加权组合。表2给出了完整的六爻编码映射。</w:t>
      </w:r>
    </w:p>
    <w:p>
      <w:pPr>
        <w:jc w:val="center"/>
      </w:pPr>
      <w:r>
        <w:rPr>
          <w:rFonts w:ascii="Times New Roman" w:hAnsi="Times New Roman" w:eastAsia="黑体"/>
          <w:b/>
          <w:sz w:val="18"/>
        </w:rPr>
        <w:t>表2.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t>其中 s=stability, r=roll_tendency, a=support_area, o=occlusion, q=grasp_surface_quality, f=strength_needed, w=weight_ratio, b=fragility, p=task_priority, d=obstacle_density。所有变量归一化至[0,1]。</w:t>
      </w:r>
    </w:p>
    <w:p>
      <w:pPr>
        <w:ind w:firstLine="420"/>
      </w:pPr>
      <w:r>
        <w:rPr>
          <w:rFonts w:ascii="Times New Roman" w:hAnsi="Times New Roman" w:eastAsia="宋体"/>
          <w:sz w:val="22"/>
        </w:rPr>
        <w:t>六爻编码的关键设计选择在于每个爻值携带明确的物理语义。例如初爻为阴（&lt;0.5）的含义是"基础不稳，易倾倒"——这个语义锚定不是任意的，而是对应了《周易》中"初爻代表事物的根基"的定位[18]。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t>六十四卦规则库是系统的核心知识库。每个卦象关联一个预定义的抓取策略，包含策略类型、力预设（[0,1]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3列出了10个典型卦象的策略映射。</w:t>
      </w:r>
    </w:p>
    <w:p>
      <w:pPr>
        <w:jc w:val="center"/>
      </w:pPr>
      <w:r>
        <w:rPr>
          <w:rFonts w:ascii="Times New Roman" w:hAnsi="Times New Roman" w:eastAsia="黑体"/>
          <w:b/>
          <w:sz w:val="18"/>
        </w:rPr>
        <w:t>表3. 核心卦象-策略映射（节选10/64卦）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当前64卦的规则库覆盖了39种不同策略类型，包括强力抓取、精确抓取、动态抓取、谨慎抓取、跟随抓取、异形适配抓取、渐进抓取等。每种策略类型至少有一个专门卦象支撑，确保推理输出的多样性。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t>给定6维爻值向量 y ∈ [0,1]⁶，通过余弦相似度在所有已定义卦象的理想爻模板中搜索最佳匹配：</w:t>
      </w:r>
    </w:p>
    <w:p>
      <w:pPr>
        <w:ind w:firstLine="420"/>
      </w:pPr>
      <w:r>
        <w:rPr>
          <w:rFonts w:ascii="Times New Roman" w:hAnsi="Times New Roman" w:eastAsia="宋体"/>
          <w:sz w:val="22"/>
        </w:rPr>
        <w:t>sim(y, t_g) = (y · t_g) / (‖y‖ · ‖t_g‖)</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64卦×300物体的测试中，平均匹配相似度为0.977，表明爻向量与最佳卦象模板之间具有高度一致性。</w:t>
      </w:r>
    </w:p>
    <w:p>
      <w:pPr>
        <w:ind w:firstLine="420"/>
      </w:pPr>
      <w:r>
        <w:rPr>
          <w:rFonts w:ascii="Times New Roman" w:hAnsi="Times New Roman" w:eastAsia="宋体"/>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0.90]，其中九五爻（第五位）权重最高（1.00）——这与《周易》"九五，飞龙在天"所表达的该爻位核心地位完全一致[20]。</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t>表4将YLYW的推理机制与传统符号系统（如PDDL规划器、DeepProbLog[9]等）进行了系统对比。核心区别在于YLYW以结构化先验模板替代通用谓词逻辑，以连续隶属度替代离散真值判断。</w:t>
      </w:r>
    </w:p>
    <w:p>
      <w:pPr>
        <w:jc w:val="center"/>
      </w:pPr>
      <w:r>
        <w:rPr>
          <w:rFonts w:ascii="Times New Roman" w:hAnsi="Times New Roman" w:eastAsia="黑体"/>
          <w:b/>
          <w:sz w:val="18"/>
        </w:rPr>
        <w:t>表4.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t>通过仿真生成大量各类型物体（球体、立方体等8类），经L1→L2推理链输出六爻向量，取每类的均值作为质心 c_t ∈ [0,1]⁶（t为物体类型）。表5展示了8类物体的典型爻向量质心。</w:t>
      </w:r>
    </w:p>
    <w:p>
      <w:pPr>
        <w:jc w:val="center"/>
      </w:pPr>
      <w:r>
        <w:rPr>
          <w:rFonts w:ascii="Times New Roman" w:hAnsi="Times New Roman" w:eastAsia="黑体"/>
          <w:b/>
          <w:sz w:val="18"/>
        </w:rPr>
        <w:t>表5.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表6.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[19]。</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t>表7给出了五种爻位关系的形式化定义。每种关系都是从《周易》经文中的定性描述出发，通过分析其逻辑结构转化为可计算的判据。例如，"当位"在《周易》中表述为"刚柔位当"[18]，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表7.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刚柔位当[18]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二多誉，五多功[19]</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柔乘刚也[18]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柔承刚也[18]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比，辅也[20]</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应有应与[19]</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t>算法1展示了完整的爻位关系运算流程。该算法输入为L2层输出的6维爻向量 y ∈ [0,1]⁶，各维对应初爻(y[0])至上爻(y[5])。输出为综合爻位质量评分 S_yao ∈ [0,1]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t>│ Input:  y ∈ [0,1]⁶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t>│    er_is_yin  ← y[1] &lt; 0.5         // 二爻为阴 = 六二   │</w:t>
      </w:r>
    </w:p>
    <w:p>
      <w:pPr>
        <w:spacing w:after="0" w:before="0"/>
        <w:ind w:left="567"/>
      </w:pPr>
      <w:r>
        <w:rPr>
          <w:rFonts w:ascii="Courier New" w:hAnsi="Courier New"/>
          <w:color w:val="333333"/>
          <w:sz w:val="16"/>
        </w:rPr>
        <w:t>│    wu_is_yang ← y[4]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t>权重分配（0.40/0.20/0.15/0.10/0.15）反映了易学传统中对各关系的重视程度。当位权重最高（0.40），对应《系辞》"天尊地卑，乾坤定矣"——天地设位是万物的基础[19]。得中次之（0.20），对应"二多誉，五多功"——二五爻为全卦核心[19]。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表8.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[0,1]。</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（1）采集8类物体各50+实例的六爻质心（表5）→（2）建立卦象-物体类型映射→（3）质心平均+哈希扰动生成新模板→（4）火水未济手动修正为极端值→（5）300物体评估。</w:t>
      </w:r>
    </w:p>
    <w:p>
      <w:pPr>
        <w:jc w:val="center"/>
      </w:pPr>
      <w:r>
        <w:rPr>
          <w:rFonts w:ascii="Times New Roman" w:hAnsi="Times New Roman" w:eastAsia="黑体"/>
          <w:b/>
          <w:sz w:val="18"/>
        </w:rPr>
        <w:t>表9.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优化后(64卦)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92.7%</w:t>
            </w:r>
          </w:p>
        </w:tc>
        <w:tc>
          <w:tcPr>
            <w:tcW w:type="dxa" w:w="2340"/>
            <w:shd w:fill="EBF5FB"/>
          </w:tcPr>
          <w:p>
            <w:pPr>
              <w:jc w:val="center"/>
            </w:pPr>
            <w:r/>
            <w:r>
              <w:rPr>
                <w:rFonts w:ascii="Times New Roman" w:hAnsi="Times New Roman" w:eastAsia="宋体"/>
                <w:sz w:val="16"/>
              </w:rPr>
              <w:t>+44.7%</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64/64</w:t>
            </w:r>
          </w:p>
        </w:tc>
        <w:tc>
          <w:tcPr>
            <w:tcW w:type="dxa" w:w="2340"/>
          </w:tcPr>
          <w:p>
            <w:pPr>
              <w:jc w:val="center"/>
            </w:pPr>
            <w:r/>
            <w:r>
              <w:rPr>
                <w:rFonts w:ascii="Times New Roman" w:hAnsi="Times New Roman" w:eastAsia="宋体"/>
                <w:sz w:val="16"/>
              </w:rPr>
              <w:t>+44卦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表10.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97.9%</w:t>
            </w:r>
          </w:p>
        </w:tc>
        <w:tc>
          <w:tcPr>
            <w:tcW w:type="dxa" w:w="1560"/>
            <w:shd w:fill="EBF5FB"/>
          </w:tcPr>
          <w:p>
            <w:pPr>
              <w:jc w:val="center"/>
            </w:pPr>
            <w:r/>
            <w:r>
              <w:rPr>
                <w:rFonts w:ascii="Times New Roman" w:hAnsi="Times New Roman" w:eastAsia="宋体"/>
                <w:sz w:val="16"/>
              </w:rPr>
              <w:t>-2.1%</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92.5%</w:t>
            </w:r>
          </w:p>
        </w:tc>
        <w:tc>
          <w:tcPr>
            <w:tcW w:type="dxa" w:w="1560"/>
            <w:shd w:fill="EBF5FB"/>
          </w:tcPr>
          <w:p>
            <w:pPr>
              <w:jc w:val="center"/>
            </w:pPr>
            <w:r/>
            <w:r>
              <w:rPr>
                <w:rFonts w:ascii="Times New Roman" w:hAnsi="Times New Roman" w:eastAsia="宋体"/>
                <w:sz w:val="16"/>
              </w:rPr>
              <w:t>+35.4%</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92.1%</w:t>
            </w:r>
          </w:p>
        </w:tc>
        <w:tc>
          <w:tcPr>
            <w:tcW w:type="dxa" w:w="1560"/>
          </w:tcPr>
          <w:p>
            <w:pPr>
              <w:jc w:val="center"/>
            </w:pPr>
            <w:r/>
            <w:r>
              <w:rPr>
                <w:rFonts w:ascii="Times New Roman" w:hAnsi="Times New Roman" w:eastAsia="宋体"/>
                <w:sz w:val="16"/>
              </w:rPr>
              <w:t>+58.8%</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97.2%</w:t>
            </w:r>
          </w:p>
        </w:tc>
        <w:tc>
          <w:tcPr>
            <w:tcW w:type="dxa" w:w="1560"/>
          </w:tcPr>
          <w:p>
            <w:pPr>
              <w:jc w:val="center"/>
            </w:pPr>
            <w:r/>
            <w:r>
              <w:rPr>
                <w:rFonts w:ascii="Times New Roman" w:hAnsi="Times New Roman" w:eastAsia="宋体"/>
                <w:sz w:val="16"/>
              </w:rPr>
              <w:t>-2.8%</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87.1%</w:t>
            </w:r>
          </w:p>
        </w:tc>
        <w:tc>
          <w:tcPr>
            <w:tcW w:type="dxa" w:w="1560"/>
          </w:tcPr>
          <w:p>
            <w:pPr>
              <w:jc w:val="center"/>
            </w:pPr>
            <w:r/>
            <w:r>
              <w:rPr>
                <w:rFonts w:ascii="Times New Roman" w:hAnsi="Times New Roman" w:eastAsia="宋体"/>
                <w:sz w:val="16"/>
              </w:rPr>
              <w:t>+70.4%</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0574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0574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+44.7%，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在优化后系统（92.7%基线）上，统计300物体L3+层的输出。评估指标：爻位质量分布、谨慎级别比例、力修正系数、典型案例。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表11.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5146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5146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表12.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将64卦策略映射随机打乱后重评估。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表13.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64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表14.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92.7%</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表15. 按物体类型的对比实验（YLYW数据来自300物体基线）</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94%</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+44%</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93%</w:t>
            </w:r>
          </w:p>
        </w:tc>
        <w:tc>
          <w:tcPr>
            <w:tcW w:type="dxa" w:w="1872"/>
          </w:tcPr>
          <w:p>
            <w:pPr>
              <w:jc w:val="center"/>
            </w:pPr>
            <w:r/>
            <w:r>
              <w:rPr>
                <w:rFonts w:ascii="Times New Roman" w:hAnsi="Times New Roman" w:eastAsia="宋体"/>
                <w:sz w:val="16"/>
              </w:rPr>
              <w:t>12%</w:t>
            </w:r>
          </w:p>
        </w:tc>
        <w:tc>
          <w:tcPr>
            <w:tcW w:type="dxa" w:w="1872"/>
          </w:tcPr>
          <w:p>
            <w:pPr>
              <w:jc w:val="center"/>
            </w:pPr>
            <w:r/>
            <w:r>
              <w:rPr>
                <w:rFonts w:ascii="Times New Roman" w:hAnsi="Times New Roman" w:eastAsia="宋体"/>
                <w:sz w:val="16"/>
              </w:rPr>
              <w:t>25%</w:t>
            </w:r>
          </w:p>
        </w:tc>
        <w:tc>
          <w:tcPr>
            <w:tcW w:type="dxa" w:w="1872"/>
          </w:tcPr>
          <w:p>
            <w:pPr>
              <w:jc w:val="center"/>
            </w:pPr>
            <w:r/>
            <w:r>
              <w:rPr>
                <w:rFonts w:ascii="Times New Roman" w:hAnsi="Times New Roman" w:eastAsia="宋体"/>
                <w:sz w:val="16"/>
              </w:rPr>
              <w:t>+81%</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80%</w:t>
            </w:r>
          </w:p>
        </w:tc>
        <w:tc>
          <w:tcPr>
            <w:tcW w:type="dxa" w:w="1872"/>
            <w:shd w:fill="EBF5FB"/>
          </w:tcPr>
          <w:p>
            <w:pPr>
              <w:jc w:val="center"/>
            </w:pPr>
            <w:r/>
            <w:r>
              <w:rPr>
                <w:rFonts w:ascii="Times New Roman" w:hAnsi="Times New Roman" w:eastAsia="宋体"/>
                <w:sz w:val="16"/>
              </w:rPr>
              <w:t>60%</w:t>
            </w:r>
          </w:p>
        </w:tc>
        <w:tc>
          <w:tcPr>
            <w:tcW w:type="dxa" w:w="1872"/>
            <w:shd w:fill="EBF5FB"/>
          </w:tcPr>
          <w:p>
            <w:pPr>
              <w:jc w:val="center"/>
            </w:pPr>
            <w:r/>
            <w:r>
              <w:rPr>
                <w:rFonts w:ascii="Times New Roman" w:hAnsi="Times New Roman" w:eastAsia="宋体"/>
                <w:sz w:val="16"/>
              </w:rPr>
              <w:t>10%</w:t>
            </w:r>
          </w:p>
        </w:tc>
        <w:tc>
          <w:tcPr>
            <w:tcW w:type="dxa" w:w="1872"/>
            <w:shd w:fill="EBF5FB"/>
          </w:tcPr>
          <w:p>
            <w:pPr>
              <w:jc w:val="center"/>
            </w:pPr>
            <w:r/>
            <w:r>
              <w:rPr>
                <w:rFonts w:ascii="Times New Roman" w:hAnsi="Times New Roman" w:eastAsia="宋体"/>
                <w:sz w:val="16"/>
              </w:rPr>
              <w:t>+20%</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92%</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62%</w:t>
            </w:r>
          </w:p>
        </w:tc>
        <w:tc>
          <w:tcPr>
            <w:tcW w:type="dxa" w:w="1872"/>
          </w:tcPr>
          <w:p>
            <w:pPr>
              <w:jc w:val="center"/>
            </w:pPr>
            <w:r/>
            <w:r>
              <w:rPr>
                <w:rFonts w:ascii="Times New Roman" w:hAnsi="Times New Roman" w:eastAsia="宋体"/>
                <w:sz w:val="16"/>
              </w:rPr>
              <w:t>+92%</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97%</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65%</w:t>
            </w:r>
          </w:p>
        </w:tc>
        <w:tc>
          <w:tcPr>
            <w:tcW w:type="dxa" w:w="1872"/>
            <w:shd w:fill="EBF5FB"/>
          </w:tcPr>
          <w:p>
            <w:pPr>
              <w:jc w:val="center"/>
            </w:pPr>
            <w:r/>
            <w:r>
              <w:rPr>
                <w:rFonts w:ascii="Times New Roman" w:hAnsi="Times New Roman" w:eastAsia="宋体"/>
                <w:sz w:val="16"/>
              </w:rPr>
              <w:t>+97%</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98%</w:t>
            </w:r>
          </w:p>
        </w:tc>
        <w:tc>
          <w:tcPr>
            <w:tcW w:type="dxa" w:w="1872"/>
          </w:tcPr>
          <w:p>
            <w:pPr>
              <w:jc w:val="center"/>
            </w:pPr>
            <w:r/>
            <w:r>
              <w:rPr>
                <w:rFonts w:ascii="Times New Roman" w:hAnsi="Times New Roman" w:eastAsia="宋体"/>
                <w:sz w:val="16"/>
              </w:rPr>
              <w:t>82%</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+16%</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87%</w:t>
            </w:r>
          </w:p>
        </w:tc>
        <w:tc>
          <w:tcPr>
            <w:tcW w:type="dxa" w:w="1872"/>
            <w:shd w:fill="EBF5FB"/>
          </w:tcPr>
          <w:p>
            <w:pPr>
              <w:jc w:val="center"/>
            </w:pPr>
            <w:r/>
            <w:r>
              <w:rPr>
                <w:rFonts w:ascii="Times New Roman" w:hAnsi="Times New Roman" w:eastAsia="宋体"/>
                <w:sz w:val="16"/>
              </w:rPr>
              <w:t>14%</w:t>
            </w:r>
          </w:p>
        </w:tc>
        <w:tc>
          <w:tcPr>
            <w:tcW w:type="dxa" w:w="1872"/>
            <w:shd w:fill="EBF5FB"/>
          </w:tcPr>
          <w:p>
            <w:pPr>
              <w:jc w:val="center"/>
            </w:pPr>
            <w:r/>
            <w:r>
              <w:rPr>
                <w:rFonts w:ascii="Times New Roman" w:hAnsi="Times New Roman" w:eastAsia="宋体"/>
                <w:sz w:val="16"/>
              </w:rPr>
              <w:t>43%</w:t>
            </w:r>
          </w:p>
        </w:tc>
        <w:tc>
          <w:tcPr>
            <w:tcW w:type="dxa" w:w="1872"/>
            <w:shd w:fill="EBF5FB"/>
          </w:tcPr>
          <w:p>
            <w:pPr>
              <w:jc w:val="center"/>
            </w:pPr>
            <w:r/>
            <w:r>
              <w:rPr>
                <w:rFonts w:ascii="Times New Roman" w:hAnsi="Times New Roman" w:eastAsia="宋体"/>
                <w:sz w:val="16"/>
              </w:rPr>
              <w:t>+73%</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27%</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64卦结构化先验达92.7%，差距+64%。MLP在碗/瓶子/花瓶三类上合理率0%，而YLYW达92-100%——这从根本上论证了先验知识是零样本能力的唯一来源。石块从64%提升至87%得益于64卦B档补全（山雷颐、泽水困等衍生卦的加入）。</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表16.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92.7%</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92.7%的+44.7%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87.1%）和圆柱体（80.0%）是性能最低的两类，原因在于高形状/姿态方差使单质心模板不够充分。未来将引入姿态感知编码或高斯混合模型。64卦覆盖已完成，剩余挑战主要在于圆柱体的姿态依赖性和石块的高形状方差。</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64卦全规则库下达到92.7%零样本合理率和0%严重错误率。核心方法创新：爻模板质心优化（+44.7%性能提升）和爻位关系运算（五种关系的首次可计算形式化），建立了"卦定策略类型、爻定执行参数"的分层决策体系。消融实验和对比实验系统验证了各设计选择的独立贡献和先验知识的压倒性优势。未来工作：真实机器人验证、物理约束层、LLM混合架构。</w:t>
      </w:r>
    </w:p>
    <w:p>
      <w:r>
        <w:br w:type="page"/>
      </w:r>
    </w:p>
    <w:p>
      <w:pPr>
        <w:pStyle w:val="Heading1"/>
      </w:pPr>
      <w:r>
        <w:rPr>
          <w:rFonts w:ascii="Times New Roman" w:hAnsi="Times New Roman" w:eastAsia="黑体"/>
          <w:sz w:val="40"/>
        </w:rPr>
        <w:t>附录A：64卦完整策略映射表</w:t>
      </w:r>
    </w:p>
    <w:p>
      <w:pPr>
        <w:ind w:firstLine="420"/>
      </w:pPr>
      <w:r>
        <w:rPr>
          <w:rFonts w:ascii="Times New Roman" w:hAnsi="Times New Roman" w:eastAsia="宋体"/>
          <w:sz w:val="22"/>
        </w:rPr>
        <w:t>表A1和表A2列出了全部64卦对应的抓取策略类型、力预设、速度和卦辞摘要。</w:t>
      </w:r>
    </w:p>
    <w:p>
      <w:pPr>
        <w:jc w:val="center"/>
      </w:pPr>
      <w:r>
        <w:rPr>
          <w:rFonts w:ascii="Times New Roman" w:hAnsi="Times New Roman" w:eastAsia="黑体"/>
          <w:b/>
          <w:sz w:val="18"/>
        </w:rPr>
        <w:t>表A1. 64卦完整策略映射 — 上经（卦01-30）</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01</w:t>
            </w:r>
          </w:p>
        </w:tc>
        <w:tc>
          <w:tcPr>
            <w:tcW w:type="dxa" w:w="1337"/>
            <w:shd w:fill="EBF5FB"/>
          </w:tcPr>
          <w:p>
            <w:pPr>
              <w:jc w:val="center"/>
            </w:pPr>
            <w:r/>
            <w:r>
              <w:rPr>
                <w:rFonts w:ascii="Times New Roman" w:hAnsi="Times New Roman" w:eastAsia="宋体"/>
                <w:sz w:val="16"/>
              </w:rPr>
              <w:t>乾为天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power_grasp</w:t>
            </w:r>
          </w:p>
        </w:tc>
        <w:tc>
          <w:tcPr>
            <w:tcW w:type="dxa" w:w="1337"/>
            <w:shd w:fill="EBF5FB"/>
          </w:tcPr>
          <w:p>
            <w:pPr>
              <w:jc w:val="center"/>
            </w:pPr>
            <w:r/>
            <w:r>
              <w:rPr>
                <w:rFonts w:ascii="Times New Roman" w:hAnsi="Times New Roman" w:eastAsia="宋体"/>
                <w:sz w:val="16"/>
              </w:rPr>
              <w:t>0.85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健行不息，刚健中正</w:t>
            </w:r>
          </w:p>
        </w:tc>
      </w:tr>
      <w:tr>
        <w:tc>
          <w:tcPr>
            <w:tcW w:type="dxa" w:w="1337"/>
          </w:tcPr>
          <w:p>
            <w:pPr>
              <w:jc w:val="center"/>
            </w:pPr>
            <w:r/>
            <w:r>
              <w:rPr>
                <w:rFonts w:ascii="Times New Roman" w:hAnsi="Times New Roman" w:eastAsia="宋体"/>
                <w:sz w:val="16"/>
              </w:rPr>
              <w:t>02</w:t>
            </w:r>
          </w:p>
        </w:tc>
        <w:tc>
          <w:tcPr>
            <w:tcW w:type="dxa" w:w="1337"/>
          </w:tcPr>
          <w:p>
            <w:pPr>
              <w:jc w:val="center"/>
            </w:pPr>
            <w:r/>
            <w:r>
              <w:rPr>
                <w:rFonts w:ascii="Times New Roman" w:hAnsi="Times New Roman" w:eastAsia="宋体"/>
                <w:sz w:val="16"/>
              </w:rPr>
              <w:t>坤为地</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precision_grasp</w:t>
            </w:r>
          </w:p>
        </w:tc>
        <w:tc>
          <w:tcPr>
            <w:tcW w:type="dxa" w:w="1337"/>
          </w:tcPr>
          <w:p>
            <w:pPr>
              <w:jc w:val="center"/>
            </w:pPr>
            <w:r/>
            <w:r>
              <w:rPr>
                <w:rFonts w:ascii="Times New Roman" w:hAnsi="Times New Roman" w:eastAsia="宋体"/>
                <w:sz w:val="16"/>
              </w:rPr>
              <w:t>0.25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柔顺包容，顺势而为</w:t>
            </w:r>
          </w:p>
        </w:tc>
      </w:tr>
      <w:tr>
        <w:tc>
          <w:tcPr>
            <w:tcW w:type="dxa" w:w="1337"/>
            <w:shd w:fill="EBF5FB"/>
          </w:tcPr>
          <w:p>
            <w:pPr>
              <w:jc w:val="center"/>
            </w:pPr>
            <w:r/>
            <w:r>
              <w:rPr>
                <w:rFonts w:ascii="Times New Roman" w:hAnsi="Times New Roman" w:eastAsia="宋体"/>
                <w:sz w:val="16"/>
              </w:rPr>
              <w:t>03</w:t>
            </w:r>
          </w:p>
        </w:tc>
        <w:tc>
          <w:tcPr>
            <w:tcW w:type="dxa" w:w="1337"/>
            <w:shd w:fill="EBF5FB"/>
          </w:tcPr>
          <w:p>
            <w:pPr>
              <w:jc w:val="center"/>
            </w:pPr>
            <w:r/>
            <w:r>
              <w:rPr>
                <w:rFonts w:ascii="Times New Roman" w:hAnsi="Times New Roman" w:eastAsia="宋体"/>
                <w:sz w:val="16"/>
              </w:rPr>
              <w:t>水雷屯</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万物始生，艰难险阻</w:t>
            </w:r>
          </w:p>
        </w:tc>
      </w:tr>
      <w:tr>
        <w:tc>
          <w:tcPr>
            <w:tcW w:type="dxa" w:w="1337"/>
          </w:tcPr>
          <w:p>
            <w:pPr>
              <w:jc w:val="center"/>
            </w:pPr>
            <w:r/>
            <w:r>
              <w:rPr>
                <w:rFonts w:ascii="Times New Roman" w:hAnsi="Times New Roman" w:eastAsia="宋体"/>
                <w:sz w:val="16"/>
              </w:rPr>
              <w:t>04</w:t>
            </w:r>
          </w:p>
        </w:tc>
        <w:tc>
          <w:tcPr>
            <w:tcW w:type="dxa" w:w="1337"/>
          </w:tcPr>
          <w:p>
            <w:pPr>
              <w:jc w:val="center"/>
            </w:pPr>
            <w:r/>
            <w:r>
              <w:rPr>
                <w:rFonts w:ascii="Times New Roman" w:hAnsi="Times New Roman" w:eastAsia="宋体"/>
                <w:sz w:val="16"/>
              </w:rPr>
              <w:t>山水蒙</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蒙昧待启，循序渐进</w:t>
            </w:r>
          </w:p>
        </w:tc>
      </w:tr>
      <w:tr>
        <w:tc>
          <w:tcPr>
            <w:tcW w:type="dxa" w:w="1337"/>
            <w:shd w:fill="EBF5FB"/>
          </w:tcPr>
          <w:p>
            <w:pPr>
              <w:jc w:val="center"/>
            </w:pPr>
            <w:r/>
            <w:r>
              <w:rPr>
                <w:rFonts w:ascii="Times New Roman" w:hAnsi="Times New Roman" w:eastAsia="宋体"/>
                <w:sz w:val="16"/>
              </w:rPr>
              <w:t>05</w:t>
            </w:r>
          </w:p>
        </w:tc>
        <w:tc>
          <w:tcPr>
            <w:tcW w:type="dxa" w:w="1337"/>
            <w:shd w:fill="EBF5FB"/>
          </w:tcPr>
          <w:p>
            <w:pPr>
              <w:jc w:val="center"/>
            </w:pPr>
            <w:r/>
            <w:r>
              <w:rPr>
                <w:rFonts w:ascii="Times New Roman" w:hAnsi="Times New Roman" w:eastAsia="宋体"/>
                <w:sz w:val="16"/>
              </w:rPr>
              <w:t>水天需</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conditional_grasp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需待时机，静候其变</w:t>
            </w:r>
          </w:p>
        </w:tc>
      </w:tr>
      <w:tr>
        <w:tc>
          <w:tcPr>
            <w:tcW w:type="dxa" w:w="1337"/>
          </w:tcPr>
          <w:p>
            <w:pPr>
              <w:jc w:val="center"/>
            </w:pPr>
            <w:r/>
            <w:r>
              <w:rPr>
                <w:rFonts w:ascii="Times New Roman" w:hAnsi="Times New Roman" w:eastAsia="宋体"/>
                <w:sz w:val="16"/>
              </w:rPr>
              <w:t>06</w:t>
            </w:r>
          </w:p>
        </w:tc>
        <w:tc>
          <w:tcPr>
            <w:tcW w:type="dxa" w:w="1337"/>
          </w:tcPr>
          <w:p>
            <w:pPr>
              <w:jc w:val="center"/>
            </w:pPr>
            <w:r/>
            <w:r>
              <w:rPr>
                <w:rFonts w:ascii="Times New Roman" w:hAnsi="Times New Roman" w:eastAsia="宋体"/>
                <w:sz w:val="16"/>
              </w:rPr>
              <w:t>天水讼</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non_conflict_grasp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争讼不宁，避免硬碰</w:t>
            </w:r>
          </w:p>
        </w:tc>
      </w:tr>
      <w:tr>
        <w:tc>
          <w:tcPr>
            <w:tcW w:type="dxa" w:w="1337"/>
            <w:shd w:fill="EBF5FB"/>
          </w:tcPr>
          <w:p>
            <w:pPr>
              <w:jc w:val="center"/>
            </w:pPr>
            <w:r/>
            <w:r>
              <w:rPr>
                <w:rFonts w:ascii="Times New Roman" w:hAnsi="Times New Roman" w:eastAsia="宋体"/>
                <w:sz w:val="16"/>
              </w:rPr>
              <w:t>07</w:t>
            </w:r>
          </w:p>
        </w:tc>
        <w:tc>
          <w:tcPr>
            <w:tcW w:type="dxa" w:w="1337"/>
            <w:shd w:fill="EBF5FB"/>
          </w:tcPr>
          <w:p>
            <w:pPr>
              <w:jc w:val="center"/>
            </w:pPr>
            <w:r/>
            <w:r>
              <w:rPr>
                <w:rFonts w:ascii="Times New Roman" w:hAnsi="Times New Roman" w:eastAsia="宋体"/>
                <w:sz w:val="16"/>
              </w:rPr>
              <w:t>地水师</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师出以律，秩序井然</w:t>
            </w:r>
          </w:p>
        </w:tc>
      </w:tr>
      <w:tr>
        <w:tc>
          <w:tcPr>
            <w:tcW w:type="dxa" w:w="1337"/>
          </w:tcPr>
          <w:p>
            <w:pPr>
              <w:jc w:val="center"/>
            </w:pPr>
            <w:r/>
            <w:r>
              <w:rPr>
                <w:rFonts w:ascii="Times New Roman" w:hAnsi="Times New Roman" w:eastAsia="宋体"/>
                <w:sz w:val="16"/>
              </w:rPr>
              <w:t>08</w:t>
            </w:r>
          </w:p>
        </w:tc>
        <w:tc>
          <w:tcPr>
            <w:tcW w:type="dxa" w:w="1337"/>
          </w:tcPr>
          <w:p>
            <w:pPr>
              <w:jc w:val="center"/>
            </w:pPr>
            <w:r/>
            <w:r>
              <w:rPr>
                <w:rFonts w:ascii="Times New Roman" w:hAnsi="Times New Roman" w:eastAsia="宋体"/>
                <w:sz w:val="16"/>
              </w:rPr>
              <w:t>水地比</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close_proximity_grasp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亲比辅佐，贴近而行</w:t>
            </w:r>
          </w:p>
        </w:tc>
      </w:tr>
      <w:tr>
        <w:tc>
          <w:tcPr>
            <w:tcW w:type="dxa" w:w="1337"/>
            <w:shd w:fill="EBF5FB"/>
          </w:tcPr>
          <w:p>
            <w:pPr>
              <w:jc w:val="center"/>
            </w:pPr>
            <w:r/>
            <w:r>
              <w:rPr>
                <w:rFonts w:ascii="Times New Roman" w:hAnsi="Times New Roman" w:eastAsia="宋体"/>
                <w:sz w:val="16"/>
              </w:rPr>
              <w:t>09</w:t>
            </w:r>
          </w:p>
        </w:tc>
        <w:tc>
          <w:tcPr>
            <w:tcW w:type="dxa" w:w="1337"/>
            <w:shd w:fill="EBF5FB"/>
          </w:tcPr>
          <w:p>
            <w:pPr>
              <w:jc w:val="center"/>
            </w:pPr>
            <w:r/>
            <w:r>
              <w:rPr>
                <w:rFonts w:ascii="Times New Roman" w:hAnsi="Times New Roman" w:eastAsia="宋体"/>
                <w:sz w:val="16"/>
              </w:rPr>
              <w:t>风天小畜</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小有积蓄，渐进加力</w:t>
            </w:r>
          </w:p>
        </w:tc>
      </w:tr>
      <w:tr>
        <w:tc>
          <w:tcPr>
            <w:tcW w:type="dxa" w:w="1337"/>
          </w:tcPr>
          <w:p>
            <w:pPr>
              <w:jc w:val="center"/>
            </w:pPr>
            <w:r/>
            <w:r>
              <w:rPr>
                <w:rFonts w:ascii="Times New Roman" w:hAnsi="Times New Roman" w:eastAsia="宋体"/>
                <w:sz w:val="16"/>
              </w:rPr>
              <w:t>10</w:t>
            </w:r>
          </w:p>
        </w:tc>
        <w:tc>
          <w:tcPr>
            <w:tcW w:type="dxa" w:w="1337"/>
          </w:tcPr>
          <w:p>
            <w:pPr>
              <w:jc w:val="center"/>
            </w:pPr>
            <w:r/>
            <w:r>
              <w:rPr>
                <w:rFonts w:ascii="Times New Roman" w:hAnsi="Times New Roman" w:eastAsia="宋体"/>
                <w:sz w:val="16"/>
              </w:rPr>
              <w:t>天泽履</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履虎尾，小心翼翼</w:t>
            </w:r>
          </w:p>
        </w:tc>
      </w:tr>
      <w:tr>
        <w:tc>
          <w:tcPr>
            <w:tcW w:type="dxa" w:w="1337"/>
            <w:shd w:fill="EBF5FB"/>
          </w:tcPr>
          <w:p>
            <w:pPr>
              <w:jc w:val="center"/>
            </w:pPr>
            <w:r/>
            <w:r>
              <w:rPr>
                <w:rFonts w:ascii="Times New Roman" w:hAnsi="Times New Roman" w:eastAsia="宋体"/>
                <w:sz w:val="16"/>
              </w:rPr>
              <w:t>11</w:t>
            </w:r>
          </w:p>
        </w:tc>
        <w:tc>
          <w:tcPr>
            <w:tcW w:type="dxa" w:w="1337"/>
            <w:shd w:fill="EBF5FB"/>
          </w:tcPr>
          <w:p>
            <w:pPr>
              <w:jc w:val="center"/>
            </w:pPr>
            <w:r/>
            <w:r>
              <w:rPr>
                <w:rFonts w:ascii="Times New Roman" w:hAnsi="Times New Roman" w:eastAsia="宋体"/>
                <w:sz w:val="16"/>
              </w:rPr>
              <w:t>地天泰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standard_grasp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天地交泰，通顺和谐</w:t>
            </w:r>
          </w:p>
        </w:tc>
      </w:tr>
      <w:tr>
        <w:tc>
          <w:tcPr>
            <w:tcW w:type="dxa" w:w="1337"/>
          </w:tcPr>
          <w:p>
            <w:pPr>
              <w:jc w:val="center"/>
            </w:pPr>
            <w:r/>
            <w:r>
              <w:rPr>
                <w:rFonts w:ascii="Times New Roman" w:hAnsi="Times New Roman" w:eastAsia="宋体"/>
                <w:sz w:val="16"/>
              </w:rPr>
              <w:t>12</w:t>
            </w:r>
          </w:p>
        </w:tc>
        <w:tc>
          <w:tcPr>
            <w:tcW w:type="dxa" w:w="1337"/>
          </w:tcPr>
          <w:p>
            <w:pPr>
              <w:jc w:val="center"/>
            </w:pPr>
            <w:r/>
            <w:r>
              <w:rPr>
                <w:rFonts w:ascii="Times New Roman" w:hAnsi="Times New Roman" w:eastAsia="宋体"/>
                <w:sz w:val="16"/>
              </w:rPr>
              <w:t>天地否</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avoid_or_retry</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闭塞不通，避免强抓</w:t>
            </w:r>
          </w:p>
        </w:tc>
      </w:tr>
      <w:tr>
        <w:tc>
          <w:tcPr>
            <w:tcW w:type="dxa" w:w="1337"/>
            <w:shd w:fill="EBF5FB"/>
          </w:tcPr>
          <w:p>
            <w:pPr>
              <w:jc w:val="center"/>
            </w:pPr>
            <w:r/>
            <w:r>
              <w:rPr>
                <w:rFonts w:ascii="Times New Roman" w:hAnsi="Times New Roman" w:eastAsia="宋体"/>
                <w:sz w:val="16"/>
              </w:rPr>
              <w:t>13</w:t>
            </w:r>
          </w:p>
        </w:tc>
        <w:tc>
          <w:tcPr>
            <w:tcW w:type="dxa" w:w="1337"/>
            <w:shd w:fill="EBF5FB"/>
          </w:tcPr>
          <w:p>
            <w:pPr>
              <w:jc w:val="center"/>
            </w:pPr>
            <w:r/>
            <w:r>
              <w:rPr>
                <w:rFonts w:ascii="Times New Roman" w:hAnsi="Times New Roman" w:eastAsia="宋体"/>
                <w:sz w:val="16"/>
              </w:rPr>
              <w:t>天火同人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类族辨物，与人协同</w:t>
            </w:r>
          </w:p>
        </w:tc>
      </w:tr>
      <w:tr>
        <w:tc>
          <w:tcPr>
            <w:tcW w:type="dxa" w:w="1337"/>
          </w:tcPr>
          <w:p>
            <w:pPr>
              <w:jc w:val="center"/>
            </w:pPr>
            <w:r/>
            <w:r>
              <w:rPr>
                <w:rFonts w:ascii="Times New Roman" w:hAnsi="Times New Roman" w:eastAsia="宋体"/>
                <w:sz w:val="16"/>
              </w:rPr>
              <w:t>14</w:t>
            </w:r>
          </w:p>
        </w:tc>
        <w:tc>
          <w:tcPr>
            <w:tcW w:type="dxa" w:w="1337"/>
          </w:tcPr>
          <w:p>
            <w:pPr>
              <w:jc w:val="center"/>
            </w:pPr>
            <w:r/>
            <w:r>
              <w:rPr>
                <w:rFonts w:ascii="Times New Roman" w:hAnsi="Times New Roman" w:eastAsia="宋体"/>
                <w:sz w:val="16"/>
              </w:rPr>
              <w:t>火天大有</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大获所有，顺天休命</w:t>
            </w:r>
          </w:p>
        </w:tc>
      </w:tr>
      <w:tr>
        <w:tc>
          <w:tcPr>
            <w:tcW w:type="dxa" w:w="1337"/>
            <w:shd w:fill="EBF5FB"/>
          </w:tcPr>
          <w:p>
            <w:pPr>
              <w:jc w:val="center"/>
            </w:pPr>
            <w:r/>
            <w:r>
              <w:rPr>
                <w:rFonts w:ascii="Times New Roman" w:hAnsi="Times New Roman" w:eastAsia="宋体"/>
                <w:sz w:val="16"/>
              </w:rPr>
              <w:t>15</w:t>
            </w:r>
          </w:p>
        </w:tc>
        <w:tc>
          <w:tcPr>
            <w:tcW w:type="dxa" w:w="1337"/>
            <w:shd w:fill="EBF5FB"/>
          </w:tcPr>
          <w:p>
            <w:pPr>
              <w:jc w:val="center"/>
            </w:pPr>
            <w:r/>
            <w:r>
              <w:rPr>
                <w:rFonts w:ascii="Times New Roman" w:hAnsi="Times New Roman" w:eastAsia="宋体"/>
                <w:sz w:val="16"/>
              </w:rPr>
              <w:t>地山谦</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谦谦君子，卑以自牧</w:t>
            </w:r>
          </w:p>
        </w:tc>
      </w:tr>
      <w:tr>
        <w:tc>
          <w:tcPr>
            <w:tcW w:type="dxa" w:w="1337"/>
          </w:tcPr>
          <w:p>
            <w:pPr>
              <w:jc w:val="center"/>
            </w:pPr>
            <w:r/>
            <w:r>
              <w:rPr>
                <w:rFonts w:ascii="Times New Roman" w:hAnsi="Times New Roman" w:eastAsia="宋体"/>
                <w:sz w:val="16"/>
              </w:rPr>
              <w:t>16</w:t>
            </w:r>
          </w:p>
        </w:tc>
        <w:tc>
          <w:tcPr>
            <w:tcW w:type="dxa" w:w="1337"/>
          </w:tcPr>
          <w:p>
            <w:pPr>
              <w:jc w:val="center"/>
            </w:pPr>
            <w:r/>
            <w:r>
              <w:rPr>
                <w:rFonts w:ascii="Times New Roman" w:hAnsi="Times New Roman" w:eastAsia="宋体"/>
                <w:sz w:val="16"/>
              </w:rPr>
              <w:t>雷地豫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predictive_grasp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fast</w:t>
            </w:r>
          </w:p>
        </w:tc>
        <w:tc>
          <w:tcPr>
            <w:tcW w:type="dxa" w:w="1337"/>
          </w:tcPr>
          <w:p>
            <w:pPr>
              <w:jc w:val="center"/>
            </w:pPr>
            <w:r/>
            <w:r>
              <w:rPr>
                <w:rFonts w:ascii="Times New Roman" w:hAnsi="Times New Roman" w:eastAsia="宋体"/>
                <w:sz w:val="16"/>
              </w:rPr>
              <w:t>雷出地奋，预判而动</w:t>
            </w:r>
          </w:p>
        </w:tc>
      </w:tr>
      <w:tr>
        <w:tc>
          <w:tcPr>
            <w:tcW w:type="dxa" w:w="1337"/>
            <w:shd w:fill="EBF5FB"/>
          </w:tcPr>
          <w:p>
            <w:pPr>
              <w:jc w:val="center"/>
            </w:pPr>
            <w:r/>
            <w:r>
              <w:rPr>
                <w:rFonts w:ascii="Times New Roman" w:hAnsi="Times New Roman" w:eastAsia="宋体"/>
                <w:sz w:val="16"/>
              </w:rPr>
              <w:t>17</w:t>
            </w:r>
          </w:p>
        </w:tc>
        <w:tc>
          <w:tcPr>
            <w:tcW w:type="dxa" w:w="1337"/>
            <w:shd w:fill="EBF5FB"/>
          </w:tcPr>
          <w:p>
            <w:pPr>
              <w:jc w:val="center"/>
            </w:pPr>
            <w:r/>
            <w:r>
              <w:rPr>
                <w:rFonts w:ascii="Times New Roman" w:hAnsi="Times New Roman" w:eastAsia="宋体"/>
                <w:sz w:val="16"/>
              </w:rPr>
              <w:t>泽雷随</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following_grasp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泽中有雷，随时而动</w:t>
            </w:r>
          </w:p>
        </w:tc>
      </w:tr>
      <w:tr>
        <w:tc>
          <w:tcPr>
            <w:tcW w:type="dxa" w:w="1337"/>
          </w:tcPr>
          <w:p>
            <w:pPr>
              <w:jc w:val="center"/>
            </w:pPr>
            <w:r/>
            <w:r>
              <w:rPr>
                <w:rFonts w:ascii="Times New Roman" w:hAnsi="Times New Roman" w:eastAsia="宋体"/>
                <w:sz w:val="16"/>
              </w:rPr>
              <w:t>18</w:t>
            </w:r>
          </w:p>
        </w:tc>
        <w:tc>
          <w:tcPr>
            <w:tcW w:type="dxa" w:w="1337"/>
          </w:tcPr>
          <w:p>
            <w:pPr>
              <w:jc w:val="center"/>
            </w:pPr>
            <w:r/>
            <w:r>
              <w:rPr>
                <w:rFonts w:ascii="Times New Roman" w:hAnsi="Times New Roman" w:eastAsia="宋体"/>
                <w:sz w:val="16"/>
              </w:rPr>
              <w:t>山风蛊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corrective_grasp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山下有风，治弊修复</w:t>
            </w:r>
          </w:p>
        </w:tc>
      </w:tr>
      <w:tr>
        <w:tc>
          <w:tcPr>
            <w:tcW w:type="dxa" w:w="1337"/>
            <w:shd w:fill="EBF5FB"/>
          </w:tcPr>
          <w:p>
            <w:pPr>
              <w:jc w:val="center"/>
            </w:pPr>
            <w:r/>
            <w:r>
              <w:rPr>
                <w:rFonts w:ascii="Times New Roman" w:hAnsi="Times New Roman" w:eastAsia="宋体"/>
                <w:sz w:val="16"/>
              </w:rPr>
              <w:t>19</w:t>
            </w:r>
          </w:p>
        </w:tc>
        <w:tc>
          <w:tcPr>
            <w:tcW w:type="dxa" w:w="1337"/>
            <w:shd w:fill="EBF5FB"/>
          </w:tcPr>
          <w:p>
            <w:pPr>
              <w:jc w:val="center"/>
            </w:pPr>
            <w:r/>
            <w:r>
              <w:rPr>
                <w:rFonts w:ascii="Times New Roman" w:hAnsi="Times New Roman" w:eastAsia="宋体"/>
                <w:sz w:val="16"/>
              </w:rPr>
              <w:t>地泽临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top_down_grasp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泽上有地，自上临下</w:t>
            </w:r>
          </w:p>
        </w:tc>
      </w:tr>
      <w:tr>
        <w:tc>
          <w:tcPr>
            <w:tcW w:type="dxa" w:w="1337"/>
          </w:tcPr>
          <w:p>
            <w:pPr>
              <w:jc w:val="center"/>
            </w:pPr>
            <w:r/>
            <w:r>
              <w:rPr>
                <w:rFonts w:ascii="Times New Roman" w:hAnsi="Times New Roman" w:eastAsia="宋体"/>
                <w:sz w:val="16"/>
              </w:rPr>
              <w:t>20</w:t>
            </w:r>
          </w:p>
        </w:tc>
        <w:tc>
          <w:tcPr>
            <w:tcW w:type="dxa" w:w="1337"/>
          </w:tcPr>
          <w:p>
            <w:pPr>
              <w:jc w:val="center"/>
            </w:pPr>
            <w:r/>
            <w:r>
              <w:rPr>
                <w:rFonts w:ascii="Times New Roman" w:hAnsi="Times New Roman" w:eastAsia="宋体"/>
                <w:sz w:val="16"/>
              </w:rPr>
              <w:t>风地观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风行地上，察而后动</w:t>
            </w:r>
          </w:p>
        </w:tc>
      </w:tr>
      <w:tr>
        <w:tc>
          <w:tcPr>
            <w:tcW w:type="dxa" w:w="1337"/>
            <w:shd w:fill="EBF5FB"/>
          </w:tcPr>
          <w:p>
            <w:pPr>
              <w:jc w:val="center"/>
            </w:pPr>
            <w:r/>
            <w:r>
              <w:rPr>
                <w:rFonts w:ascii="Times New Roman" w:hAnsi="Times New Roman" w:eastAsia="宋体"/>
                <w:sz w:val="16"/>
              </w:rPr>
              <w:t>21</w:t>
            </w:r>
          </w:p>
        </w:tc>
        <w:tc>
          <w:tcPr>
            <w:tcW w:type="dxa" w:w="1337"/>
            <w:shd w:fill="EBF5FB"/>
          </w:tcPr>
          <w:p>
            <w:pPr>
              <w:jc w:val="center"/>
            </w:pPr>
            <w:r/>
            <w:r>
              <w:rPr>
                <w:rFonts w:ascii="Times New Roman" w:hAnsi="Times New Roman" w:eastAsia="宋体"/>
                <w:sz w:val="16"/>
              </w:rPr>
              <w:t>火雷噬嗑</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interlocking_grasp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雷电噬嗑，啮而合之</w:t>
            </w:r>
          </w:p>
        </w:tc>
      </w:tr>
      <w:tr>
        <w:tc>
          <w:tcPr>
            <w:tcW w:type="dxa" w:w="1337"/>
          </w:tcPr>
          <w:p>
            <w:pPr>
              <w:jc w:val="center"/>
            </w:pPr>
            <w:r/>
            <w:r>
              <w:rPr>
                <w:rFonts w:ascii="Times New Roman" w:hAnsi="Times New Roman" w:eastAsia="宋体"/>
                <w:sz w:val="16"/>
              </w:rPr>
              <w:t>22</w:t>
            </w:r>
          </w:p>
        </w:tc>
        <w:tc>
          <w:tcPr>
            <w:tcW w:type="dxa" w:w="1337"/>
          </w:tcPr>
          <w:p>
            <w:pPr>
              <w:jc w:val="center"/>
            </w:pPr>
            <w:r/>
            <w:r>
              <w:rPr>
                <w:rFonts w:ascii="Times New Roman" w:hAnsi="Times New Roman" w:eastAsia="宋体"/>
                <w:sz w:val="16"/>
              </w:rPr>
              <w:t>山火贲</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observational_grasp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观乎人文，化成天下</w:t>
            </w:r>
          </w:p>
        </w:tc>
      </w:tr>
      <w:tr>
        <w:tc>
          <w:tcPr>
            <w:tcW w:type="dxa" w:w="1337"/>
            <w:shd w:fill="EBF5FB"/>
          </w:tcPr>
          <w:p>
            <w:pPr>
              <w:jc w:val="center"/>
            </w:pPr>
            <w:r/>
            <w:r>
              <w:rPr>
                <w:rFonts w:ascii="Times New Roman" w:hAnsi="Times New Roman" w:eastAsia="宋体"/>
                <w:sz w:val="16"/>
              </w:rPr>
              <w:t>23</w:t>
            </w:r>
          </w:p>
        </w:tc>
        <w:tc>
          <w:tcPr>
            <w:tcW w:type="dxa" w:w="1337"/>
            <w:shd w:fill="EBF5FB"/>
          </w:tcPr>
          <w:p>
            <w:pPr>
              <w:jc w:val="center"/>
            </w:pPr>
            <w:r/>
            <w:r>
              <w:rPr>
                <w:rFonts w:ascii="Times New Roman" w:hAnsi="Times New Roman" w:eastAsia="宋体"/>
                <w:sz w:val="16"/>
              </w:rPr>
              <w:t>山地剥</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peeling_grasp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山附于地，层层剥离</w:t>
            </w:r>
          </w:p>
        </w:tc>
      </w:tr>
      <w:tr>
        <w:tc>
          <w:tcPr>
            <w:tcW w:type="dxa" w:w="1337"/>
          </w:tcPr>
          <w:p>
            <w:pPr>
              <w:jc w:val="center"/>
            </w:pPr>
            <w:r/>
            <w:r>
              <w:rPr>
                <w:rFonts w:ascii="Times New Roman" w:hAnsi="Times New Roman" w:eastAsia="宋体"/>
                <w:sz w:val="16"/>
              </w:rPr>
              <w:t>24</w:t>
            </w:r>
          </w:p>
        </w:tc>
        <w:tc>
          <w:tcPr>
            <w:tcW w:type="dxa" w:w="1337"/>
          </w:tcPr>
          <w:p>
            <w:pPr>
              <w:jc w:val="center"/>
            </w:pPr>
            <w:r/>
            <w:r>
              <w:rPr>
                <w:rFonts w:ascii="Times New Roman" w:hAnsi="Times New Roman" w:eastAsia="宋体"/>
                <w:sz w:val="16"/>
              </w:rPr>
              <w:t>地雷复</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iterative_grasp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雷在地中，反复其道</w:t>
            </w:r>
          </w:p>
        </w:tc>
      </w:tr>
      <w:tr>
        <w:tc>
          <w:tcPr>
            <w:tcW w:type="dxa" w:w="1337"/>
            <w:shd w:fill="EBF5FB"/>
          </w:tcPr>
          <w:p>
            <w:pPr>
              <w:jc w:val="center"/>
            </w:pPr>
            <w:r/>
            <w:r>
              <w:rPr>
                <w:rFonts w:ascii="Times New Roman" w:hAnsi="Times New Roman" w:eastAsia="宋体"/>
                <w:sz w:val="16"/>
              </w:rPr>
              <w:t>25</w:t>
            </w:r>
          </w:p>
        </w:tc>
        <w:tc>
          <w:tcPr>
            <w:tcW w:type="dxa" w:w="1337"/>
            <w:shd w:fill="EBF5FB"/>
          </w:tcPr>
          <w:p>
            <w:pPr>
              <w:jc w:val="center"/>
            </w:pPr>
            <w:r/>
            <w:r>
              <w:rPr>
                <w:rFonts w:ascii="Times New Roman" w:hAnsi="Times New Roman" w:eastAsia="宋体"/>
                <w:sz w:val="16"/>
              </w:rPr>
              <w:t>天雷无妄</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天下雷行，真实不虚</w:t>
            </w:r>
          </w:p>
        </w:tc>
      </w:tr>
      <w:tr>
        <w:tc>
          <w:tcPr>
            <w:tcW w:type="dxa" w:w="1337"/>
          </w:tcPr>
          <w:p>
            <w:pPr>
              <w:jc w:val="center"/>
            </w:pPr>
            <w:r/>
            <w:r>
              <w:rPr>
                <w:rFonts w:ascii="Times New Roman" w:hAnsi="Times New Roman" w:eastAsia="宋体"/>
                <w:sz w:val="16"/>
              </w:rPr>
              <w:t>26</w:t>
            </w:r>
          </w:p>
        </w:tc>
        <w:tc>
          <w:tcPr>
            <w:tcW w:type="dxa" w:w="1337"/>
          </w:tcPr>
          <w:p>
            <w:pPr>
              <w:jc w:val="center"/>
            </w:pPr>
            <w:r/>
            <w:r>
              <w:rPr>
                <w:rFonts w:ascii="Times New Roman" w:hAnsi="Times New Roman" w:eastAsia="宋体"/>
                <w:sz w:val="16"/>
              </w:rPr>
              <w:t>山天大畜</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power_accumulating_grasp</w:t>
            </w:r>
          </w:p>
        </w:tc>
        <w:tc>
          <w:tcPr>
            <w:tcW w:type="dxa" w:w="1337"/>
          </w:tcPr>
          <w:p>
            <w:pPr>
              <w:jc w:val="center"/>
            </w:pPr>
            <w:r/>
            <w:r>
              <w:rPr>
                <w:rFonts w:ascii="Times New Roman" w:hAnsi="Times New Roman" w:eastAsia="宋体"/>
                <w:sz w:val="16"/>
              </w:rPr>
              <w:t>0.75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天在山中，蓄力而发</w:t>
            </w:r>
          </w:p>
        </w:tc>
      </w:tr>
      <w:tr>
        <w:tc>
          <w:tcPr>
            <w:tcW w:type="dxa" w:w="1337"/>
            <w:shd w:fill="EBF5FB"/>
          </w:tcPr>
          <w:p>
            <w:pPr>
              <w:jc w:val="center"/>
            </w:pPr>
            <w:r/>
            <w:r>
              <w:rPr>
                <w:rFonts w:ascii="Times New Roman" w:hAnsi="Times New Roman" w:eastAsia="宋体"/>
                <w:sz w:val="16"/>
              </w:rPr>
              <w:t>27</w:t>
            </w:r>
          </w:p>
        </w:tc>
        <w:tc>
          <w:tcPr>
            <w:tcW w:type="dxa" w:w="1337"/>
            <w:shd w:fill="EBF5FB"/>
          </w:tcPr>
          <w:p>
            <w:pPr>
              <w:jc w:val="center"/>
            </w:pPr>
            <w:r/>
            <w:r>
              <w:rPr>
                <w:rFonts w:ascii="Times New Roman" w:hAnsi="Times New Roman" w:eastAsia="宋体"/>
                <w:sz w:val="16"/>
              </w:rPr>
              <w:t>山雷颐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endurance_grasp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养正也，自求口实</w:t>
            </w:r>
          </w:p>
        </w:tc>
      </w:tr>
      <w:tr>
        <w:tc>
          <w:tcPr>
            <w:tcW w:type="dxa" w:w="1337"/>
          </w:tcPr>
          <w:p>
            <w:pPr>
              <w:jc w:val="center"/>
            </w:pPr>
            <w:r/>
            <w:r>
              <w:rPr>
                <w:rFonts w:ascii="Times New Roman" w:hAnsi="Times New Roman" w:eastAsia="宋体"/>
                <w:sz w:val="16"/>
              </w:rPr>
              <w:t>28</w:t>
            </w:r>
          </w:p>
        </w:tc>
        <w:tc>
          <w:tcPr>
            <w:tcW w:type="dxa" w:w="1337"/>
          </w:tcPr>
          <w:p>
            <w:pPr>
              <w:jc w:val="center"/>
            </w:pPr>
            <w:r/>
            <w:r>
              <w:rPr>
                <w:rFonts w:ascii="Times New Roman" w:hAnsi="Times New Roman" w:eastAsia="宋体"/>
                <w:sz w:val="16"/>
              </w:rPr>
              <w:t>泽风大过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forceful_grasp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泽灭木，独立不惧</w:t>
            </w:r>
          </w:p>
        </w:tc>
      </w:tr>
      <w:tr>
        <w:tc>
          <w:tcPr>
            <w:tcW w:type="dxa" w:w="1337"/>
            <w:shd w:fill="EBF5FB"/>
          </w:tcPr>
          <w:p>
            <w:pPr>
              <w:jc w:val="center"/>
            </w:pPr>
            <w:r/>
            <w:r>
              <w:rPr>
                <w:rFonts w:ascii="Times New Roman" w:hAnsi="Times New Roman" w:eastAsia="宋体"/>
                <w:sz w:val="16"/>
              </w:rPr>
              <w:t>29</w:t>
            </w:r>
          </w:p>
        </w:tc>
        <w:tc>
          <w:tcPr>
            <w:tcW w:type="dxa" w:w="1337"/>
            <w:shd w:fill="EBF5FB"/>
          </w:tcPr>
          <w:p>
            <w:pPr>
              <w:jc w:val="center"/>
            </w:pPr>
            <w:r/>
            <w:r>
              <w:rPr>
                <w:rFonts w:ascii="Times New Roman" w:hAnsi="Times New Roman" w:eastAsia="宋体"/>
                <w:sz w:val="16"/>
              </w:rPr>
              <w:t>坎为水</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cautious_grasp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重险陷也，行险不失信</w:t>
            </w:r>
          </w:p>
        </w:tc>
      </w:tr>
      <w:tr>
        <w:tc>
          <w:tcPr>
            <w:tcW w:type="dxa" w:w="1337"/>
          </w:tcPr>
          <w:p>
            <w:pPr>
              <w:jc w:val="center"/>
            </w:pPr>
            <w:r/>
            <w:r>
              <w:rPr>
                <w:rFonts w:ascii="Times New Roman" w:hAnsi="Times New Roman" w:eastAsia="宋体"/>
                <w:sz w:val="16"/>
              </w:rPr>
              <w:t>30</w:t>
            </w:r>
          </w:p>
        </w:tc>
        <w:tc>
          <w:tcPr>
            <w:tcW w:type="dxa" w:w="1337"/>
          </w:tcPr>
          <w:p>
            <w:pPr>
              <w:jc w:val="center"/>
            </w:pPr>
            <w:r/>
            <w:r>
              <w:rPr>
                <w:rFonts w:ascii="Times New Roman" w:hAnsi="Times New Roman" w:eastAsia="宋体"/>
                <w:sz w:val="16"/>
              </w:rPr>
              <w:t>离为火</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adhesion_grasp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光明附丽，日月丽天</w:t>
            </w:r>
          </w:p>
        </w:tc>
      </w:tr>
    </w:tbl>
    <w:p/>
    <w:p>
      <w:r>
        <w:br w:type="page"/>
      </w:r>
    </w:p>
    <w:p>
      <w:pPr>
        <w:jc w:val="center"/>
      </w:pPr>
      <w:r>
        <w:rPr>
          <w:rFonts w:ascii="Times New Roman" w:hAnsi="Times New Roman" w:eastAsia="黑体"/>
          <w:b/>
          <w:sz w:val="18"/>
        </w:rPr>
        <w:t>表A2. 64卦完整策略映射 — 下经（卦31-64）</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A5276"/>
          </w:tcPr>
          <w:p>
            <w:pPr>
              <w:jc w:val="center"/>
            </w:pPr>
            <w:r/>
            <w:r>
              <w:rPr>
                <w:rFonts w:ascii="Times New Roman" w:hAnsi="Times New Roman" w:eastAsia="黑体"/>
                <w:b/>
                <w:color w:val="FFFFFF"/>
                <w:sz w:val="16"/>
              </w:rPr>
              <w:t>卦序</w:t>
            </w:r>
          </w:p>
        </w:tc>
        <w:tc>
          <w:tcPr>
            <w:tcW w:type="dxa" w:w="1337"/>
            <w:shd w:fill="1A5276"/>
          </w:tcPr>
          <w:p>
            <w:pPr>
              <w:jc w:val="center"/>
            </w:pPr>
            <w:r/>
            <w:r>
              <w:rPr>
                <w:rFonts w:ascii="Times New Roman" w:hAnsi="Times New Roman" w:eastAsia="黑体"/>
                <w:b/>
                <w:color w:val="FFFFFF"/>
                <w:sz w:val="16"/>
              </w:rPr>
              <w:t>卦名</w:t>
            </w:r>
          </w:p>
        </w:tc>
        <w:tc>
          <w:tcPr>
            <w:tcW w:type="dxa" w:w="1337"/>
            <w:shd w:fill="1A5276"/>
          </w:tcPr>
          <w:p>
            <w:pPr>
              <w:jc w:val="center"/>
            </w:pPr>
            <w:r/>
            <w:r>
              <w:rPr>
                <w:rFonts w:ascii="Times New Roman" w:hAnsi="Times New Roman" w:eastAsia="黑体"/>
                <w:b/>
                <w:color w:val="FFFFFF"/>
                <w:sz w:val="16"/>
              </w:rPr>
              <w:t>符号</w:t>
            </w:r>
          </w:p>
        </w:tc>
        <w:tc>
          <w:tcPr>
            <w:tcW w:type="dxa" w:w="1337"/>
            <w:shd w:fill="1A5276"/>
          </w:tcPr>
          <w:p>
            <w:pPr>
              <w:jc w:val="center"/>
            </w:pPr>
            <w:r/>
            <w:r>
              <w:rPr>
                <w:rFonts w:ascii="Times New Roman" w:hAnsi="Times New Roman" w:eastAsia="黑体"/>
                <w:b/>
                <w:color w:val="FFFFFF"/>
                <w:sz w:val="16"/>
              </w:rPr>
              <w:t>策略类型</w:t>
            </w:r>
          </w:p>
        </w:tc>
        <w:tc>
          <w:tcPr>
            <w:tcW w:type="dxa" w:w="1337"/>
            <w:shd w:fill="1A5276"/>
          </w:tcPr>
          <w:p>
            <w:pPr>
              <w:jc w:val="center"/>
            </w:pPr>
            <w:r/>
            <w:r>
              <w:rPr>
                <w:rFonts w:ascii="Times New Roman" w:hAnsi="Times New Roman" w:eastAsia="黑体"/>
                <w:b/>
                <w:color w:val="FFFFFF"/>
                <w:sz w:val="16"/>
              </w:rPr>
              <w:t>力</w:t>
            </w:r>
          </w:p>
        </w:tc>
        <w:tc>
          <w:tcPr>
            <w:tcW w:type="dxa" w:w="1337"/>
            <w:shd w:fill="1A5276"/>
          </w:tcPr>
          <w:p>
            <w:pPr>
              <w:jc w:val="center"/>
            </w:pPr>
            <w:r/>
            <w:r>
              <w:rPr>
                <w:rFonts w:ascii="Times New Roman" w:hAnsi="Times New Roman" w:eastAsia="黑体"/>
                <w:b/>
                <w:color w:val="FFFFFF"/>
                <w:sz w:val="16"/>
              </w:rPr>
              <w:t>速度</w:t>
            </w:r>
          </w:p>
        </w:tc>
        <w:tc>
          <w:tcPr>
            <w:tcW w:type="dxa" w:w="1337"/>
            <w:shd w:fill="1A5276"/>
          </w:tcPr>
          <w:p>
            <w:pPr>
              <w:jc w:val="center"/>
            </w:pPr>
            <w:r/>
            <w:r>
              <w:rPr>
                <w:rFonts w:ascii="Times New Roman" w:hAnsi="Times New Roman" w:eastAsia="黑体"/>
                <w:b/>
                <w:color w:val="FFFFFF"/>
                <w:sz w:val="16"/>
              </w:rPr>
              <w:t>卦辞</w:t>
            </w:r>
          </w:p>
        </w:tc>
      </w:tr>
      <w:tr>
        <w:tc>
          <w:tcPr>
            <w:tcW w:type="dxa" w:w="1337"/>
            <w:shd w:fill="EBF5FB"/>
          </w:tcPr>
          <w:p>
            <w:pPr>
              <w:jc w:val="center"/>
            </w:pPr>
            <w:r/>
            <w:r>
              <w:rPr>
                <w:rFonts w:ascii="Times New Roman" w:hAnsi="Times New Roman" w:eastAsia="宋体"/>
                <w:sz w:val="16"/>
              </w:rPr>
              <w:t>31</w:t>
            </w:r>
          </w:p>
        </w:tc>
        <w:tc>
          <w:tcPr>
            <w:tcW w:type="dxa" w:w="1337"/>
            <w:shd w:fill="EBF5FB"/>
          </w:tcPr>
          <w:p>
            <w:pPr>
              <w:jc w:val="center"/>
            </w:pPr>
            <w:r/>
            <w:r>
              <w:rPr>
                <w:rFonts w:ascii="Times New Roman" w:hAnsi="Times New Roman" w:eastAsia="宋体"/>
                <w:sz w:val="16"/>
              </w:rPr>
              <w:t>泽山咸</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山上有泽，感而遂通</w:t>
            </w:r>
          </w:p>
        </w:tc>
      </w:tr>
      <w:tr>
        <w:tc>
          <w:tcPr>
            <w:tcW w:type="dxa" w:w="1337"/>
          </w:tcPr>
          <w:p>
            <w:pPr>
              <w:jc w:val="center"/>
            </w:pPr>
            <w:r/>
            <w:r>
              <w:rPr>
                <w:rFonts w:ascii="Times New Roman" w:hAnsi="Times New Roman" w:eastAsia="宋体"/>
                <w:sz w:val="16"/>
              </w:rPr>
              <w:t>32</w:t>
            </w:r>
          </w:p>
        </w:tc>
        <w:tc>
          <w:tcPr>
            <w:tcW w:type="dxa" w:w="1337"/>
          </w:tcPr>
          <w:p>
            <w:pPr>
              <w:jc w:val="center"/>
            </w:pPr>
            <w:r/>
            <w:r>
              <w:rPr>
                <w:rFonts w:ascii="Times New Roman" w:hAnsi="Times New Roman" w:eastAsia="宋体"/>
                <w:sz w:val="16"/>
              </w:rPr>
              <w:t>雷风恒</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endurance_grasp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雷风恒，持之以恒</w:t>
            </w:r>
          </w:p>
        </w:tc>
      </w:tr>
      <w:tr>
        <w:tc>
          <w:tcPr>
            <w:tcW w:type="dxa" w:w="1337"/>
            <w:shd w:fill="EBF5FB"/>
          </w:tcPr>
          <w:p>
            <w:pPr>
              <w:jc w:val="center"/>
            </w:pPr>
            <w:r/>
            <w:r>
              <w:rPr>
                <w:rFonts w:ascii="Times New Roman" w:hAnsi="Times New Roman" w:eastAsia="宋体"/>
                <w:sz w:val="16"/>
              </w:rPr>
              <w:t>33</w:t>
            </w:r>
          </w:p>
        </w:tc>
        <w:tc>
          <w:tcPr>
            <w:tcW w:type="dxa" w:w="1337"/>
            <w:shd w:fill="EBF5FB"/>
          </w:tcPr>
          <w:p>
            <w:pPr>
              <w:jc w:val="center"/>
            </w:pPr>
            <w:r/>
            <w:r>
              <w:rPr>
                <w:rFonts w:ascii="Times New Roman" w:hAnsi="Times New Roman" w:eastAsia="宋体"/>
                <w:sz w:val="16"/>
              </w:rPr>
              <w:t>天山遁</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withdraw_grasp</w:t>
            </w:r>
          </w:p>
        </w:tc>
        <w:tc>
          <w:tcPr>
            <w:tcW w:type="dxa" w:w="1337"/>
            <w:shd w:fill="EBF5FB"/>
          </w:tcPr>
          <w:p>
            <w:pPr>
              <w:jc w:val="center"/>
            </w:pPr>
            <w:r/>
            <w:r>
              <w:rPr>
                <w:rFonts w:ascii="Times New Roman" w:hAnsi="Times New Roman" w:eastAsia="宋体"/>
                <w:sz w:val="16"/>
              </w:rPr>
              <w:t>0.20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天下有山，退避三舍</w:t>
            </w:r>
          </w:p>
        </w:tc>
      </w:tr>
      <w:tr>
        <w:tc>
          <w:tcPr>
            <w:tcW w:type="dxa" w:w="1337"/>
          </w:tcPr>
          <w:p>
            <w:pPr>
              <w:jc w:val="center"/>
            </w:pPr>
            <w:r/>
            <w:r>
              <w:rPr>
                <w:rFonts w:ascii="Times New Roman" w:hAnsi="Times New Roman" w:eastAsia="宋体"/>
                <w:sz w:val="16"/>
              </w:rPr>
              <w:t>34</w:t>
            </w:r>
          </w:p>
        </w:tc>
        <w:tc>
          <w:tcPr>
            <w:tcW w:type="dxa" w:w="1337"/>
          </w:tcPr>
          <w:p>
            <w:pPr>
              <w:jc w:val="center"/>
            </w:pPr>
            <w:r/>
            <w:r>
              <w:rPr>
                <w:rFonts w:ascii="Times New Roman" w:hAnsi="Times New Roman" w:eastAsia="宋体"/>
                <w:sz w:val="16"/>
              </w:rPr>
              <w:t>雷天大壮</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robust_power_grasp</w:t>
            </w:r>
          </w:p>
        </w:tc>
        <w:tc>
          <w:tcPr>
            <w:tcW w:type="dxa" w:w="1337"/>
          </w:tcPr>
          <w:p>
            <w:pPr>
              <w:jc w:val="center"/>
            </w:pPr>
            <w:r/>
            <w:r>
              <w:rPr>
                <w:rFonts w:ascii="Times New Roman" w:hAnsi="Times New Roman" w:eastAsia="宋体"/>
                <w:sz w:val="16"/>
              </w:rPr>
              <w:t>0.80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雷在天上，刚健有力</w:t>
            </w:r>
          </w:p>
        </w:tc>
      </w:tr>
      <w:tr>
        <w:tc>
          <w:tcPr>
            <w:tcW w:type="dxa" w:w="1337"/>
            <w:shd w:fill="EBF5FB"/>
          </w:tcPr>
          <w:p>
            <w:pPr>
              <w:jc w:val="center"/>
            </w:pPr>
            <w:r/>
            <w:r>
              <w:rPr>
                <w:rFonts w:ascii="Times New Roman" w:hAnsi="Times New Roman" w:eastAsia="宋体"/>
                <w:sz w:val="16"/>
              </w:rPr>
              <w:t>35</w:t>
            </w:r>
          </w:p>
        </w:tc>
        <w:tc>
          <w:tcPr>
            <w:tcW w:type="dxa" w:w="1337"/>
            <w:shd w:fill="EBF5FB"/>
          </w:tcPr>
          <w:p>
            <w:pPr>
              <w:jc w:val="center"/>
            </w:pPr>
            <w:r/>
            <w:r>
              <w:rPr>
                <w:rFonts w:ascii="Times New Roman" w:hAnsi="Times New Roman" w:eastAsia="宋体"/>
                <w:sz w:val="16"/>
              </w:rPr>
              <w:t>火地晋</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明出地上，循序渐进</w:t>
            </w:r>
          </w:p>
        </w:tc>
      </w:tr>
      <w:tr>
        <w:tc>
          <w:tcPr>
            <w:tcW w:type="dxa" w:w="1337"/>
          </w:tcPr>
          <w:p>
            <w:pPr>
              <w:jc w:val="center"/>
            </w:pPr>
            <w:r/>
            <w:r>
              <w:rPr>
                <w:rFonts w:ascii="Times New Roman" w:hAnsi="Times New Roman" w:eastAsia="宋体"/>
                <w:sz w:val="16"/>
              </w:rPr>
              <w:t>36</w:t>
            </w:r>
          </w:p>
        </w:tc>
        <w:tc>
          <w:tcPr>
            <w:tcW w:type="dxa" w:w="1337"/>
          </w:tcPr>
          <w:p>
            <w:pPr>
              <w:jc w:val="center"/>
            </w:pPr>
            <w:r/>
            <w:r>
              <w:rPr>
                <w:rFonts w:ascii="Times New Roman" w:hAnsi="Times New Roman" w:eastAsia="宋体"/>
                <w:sz w:val="16"/>
              </w:rPr>
              <w:t>地火明夷</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low_visibility_grasp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明入地中，用晦而明</w:t>
            </w:r>
          </w:p>
        </w:tc>
      </w:tr>
      <w:tr>
        <w:tc>
          <w:tcPr>
            <w:tcW w:type="dxa" w:w="1337"/>
            <w:shd w:fill="EBF5FB"/>
          </w:tcPr>
          <w:p>
            <w:pPr>
              <w:jc w:val="center"/>
            </w:pPr>
            <w:r/>
            <w:r>
              <w:rPr>
                <w:rFonts w:ascii="Times New Roman" w:hAnsi="Times New Roman" w:eastAsia="宋体"/>
                <w:sz w:val="16"/>
              </w:rPr>
              <w:t>37</w:t>
            </w:r>
          </w:p>
        </w:tc>
        <w:tc>
          <w:tcPr>
            <w:tcW w:type="dxa" w:w="1337"/>
            <w:shd w:fill="EBF5FB"/>
          </w:tcPr>
          <w:p>
            <w:pPr>
              <w:jc w:val="center"/>
            </w:pPr>
            <w:r/>
            <w:r>
              <w:rPr>
                <w:rFonts w:ascii="Times New Roman" w:hAnsi="Times New Roman" w:eastAsia="宋体"/>
                <w:sz w:val="16"/>
              </w:rPr>
              <w:t>风火家人</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coordinated_grasp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风自火出，言行有恒</w:t>
            </w:r>
          </w:p>
        </w:tc>
      </w:tr>
      <w:tr>
        <w:tc>
          <w:tcPr>
            <w:tcW w:type="dxa" w:w="1337"/>
          </w:tcPr>
          <w:p>
            <w:pPr>
              <w:jc w:val="center"/>
            </w:pPr>
            <w:r/>
            <w:r>
              <w:rPr>
                <w:rFonts w:ascii="Times New Roman" w:hAnsi="Times New Roman" w:eastAsia="宋体"/>
                <w:sz w:val="16"/>
              </w:rPr>
              <w:t>38</w:t>
            </w:r>
          </w:p>
        </w:tc>
        <w:tc>
          <w:tcPr>
            <w:tcW w:type="dxa" w:w="1337"/>
          </w:tcPr>
          <w:p>
            <w:pPr>
              <w:jc w:val="center"/>
            </w:pPr>
            <w:r/>
            <w:r>
              <w:rPr>
                <w:rFonts w:ascii="Times New Roman" w:hAnsi="Times New Roman" w:eastAsia="宋体"/>
                <w:sz w:val="16"/>
              </w:rPr>
              <w:t>火泽睽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adaptive_irregular_grasp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上火下泽，求同存异</w:t>
            </w:r>
          </w:p>
        </w:tc>
      </w:tr>
      <w:tr>
        <w:tc>
          <w:tcPr>
            <w:tcW w:type="dxa" w:w="1337"/>
            <w:shd w:fill="EBF5FB"/>
          </w:tcPr>
          <w:p>
            <w:pPr>
              <w:jc w:val="center"/>
            </w:pPr>
            <w:r/>
            <w:r>
              <w:rPr>
                <w:rFonts w:ascii="Times New Roman" w:hAnsi="Times New Roman" w:eastAsia="宋体"/>
                <w:sz w:val="16"/>
              </w:rPr>
              <w:t>39</w:t>
            </w:r>
          </w:p>
        </w:tc>
        <w:tc>
          <w:tcPr>
            <w:tcW w:type="dxa" w:w="1337"/>
            <w:shd w:fill="EBF5FB"/>
          </w:tcPr>
          <w:p>
            <w:pPr>
              <w:jc w:val="center"/>
            </w:pPr>
            <w:r/>
            <w:r>
              <w:rPr>
                <w:rFonts w:ascii="Times New Roman" w:hAnsi="Times New Roman" w:eastAsia="宋体"/>
                <w:sz w:val="16"/>
              </w:rPr>
              <w:t>水山蹇</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山上有水，知难而进</w:t>
            </w:r>
          </w:p>
        </w:tc>
      </w:tr>
      <w:tr>
        <w:tc>
          <w:tcPr>
            <w:tcW w:type="dxa" w:w="1337"/>
          </w:tcPr>
          <w:p>
            <w:pPr>
              <w:jc w:val="center"/>
            </w:pPr>
            <w:r/>
            <w:r>
              <w:rPr>
                <w:rFonts w:ascii="Times New Roman" w:hAnsi="Times New Roman" w:eastAsia="宋体"/>
                <w:sz w:val="16"/>
              </w:rPr>
              <w:t>40</w:t>
            </w:r>
          </w:p>
        </w:tc>
        <w:tc>
          <w:tcPr>
            <w:tcW w:type="dxa" w:w="1337"/>
          </w:tcPr>
          <w:p>
            <w:pPr>
              <w:jc w:val="center"/>
            </w:pPr>
            <w:r/>
            <w:r>
              <w:rPr>
                <w:rFonts w:ascii="Times New Roman" w:hAnsi="Times New Roman" w:eastAsia="宋体"/>
                <w:sz w:val="16"/>
              </w:rPr>
              <w:t>雷水解</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extrication_grasp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雷雨作，解困脱厄</w:t>
            </w:r>
          </w:p>
        </w:tc>
      </w:tr>
      <w:tr>
        <w:tc>
          <w:tcPr>
            <w:tcW w:type="dxa" w:w="1337"/>
            <w:shd w:fill="EBF5FB"/>
          </w:tcPr>
          <w:p>
            <w:pPr>
              <w:jc w:val="center"/>
            </w:pPr>
            <w:r/>
            <w:r>
              <w:rPr>
                <w:rFonts w:ascii="Times New Roman" w:hAnsi="Times New Roman" w:eastAsia="宋体"/>
                <w:sz w:val="16"/>
              </w:rPr>
              <w:t>41</w:t>
            </w:r>
          </w:p>
        </w:tc>
        <w:tc>
          <w:tcPr>
            <w:tcW w:type="dxa" w:w="1337"/>
            <w:shd w:fill="EBF5FB"/>
          </w:tcPr>
          <w:p>
            <w:pPr>
              <w:jc w:val="center"/>
            </w:pPr>
            <w:r/>
            <w:r>
              <w:rPr>
                <w:rFonts w:ascii="Times New Roman" w:hAnsi="Times New Roman" w:eastAsia="宋体"/>
                <w:sz w:val="16"/>
              </w:rPr>
              <w:t>山泽损</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reduced_force_grasp</w:t>
            </w:r>
          </w:p>
        </w:tc>
        <w:tc>
          <w:tcPr>
            <w:tcW w:type="dxa" w:w="1337"/>
            <w:shd w:fill="EBF5FB"/>
          </w:tcPr>
          <w:p>
            <w:pPr>
              <w:jc w:val="center"/>
            </w:pPr>
            <w:r/>
            <w:r>
              <w:rPr>
                <w:rFonts w:ascii="Times New Roman" w:hAnsi="Times New Roman" w:eastAsia="宋体"/>
                <w:sz w:val="16"/>
              </w:rPr>
              <w:t>0.25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山下有泽，减损克制</w:t>
            </w:r>
          </w:p>
        </w:tc>
      </w:tr>
      <w:tr>
        <w:tc>
          <w:tcPr>
            <w:tcW w:type="dxa" w:w="1337"/>
          </w:tcPr>
          <w:p>
            <w:pPr>
              <w:jc w:val="center"/>
            </w:pPr>
            <w:r/>
            <w:r>
              <w:rPr>
                <w:rFonts w:ascii="Times New Roman" w:hAnsi="Times New Roman" w:eastAsia="宋体"/>
                <w:sz w:val="16"/>
              </w:rPr>
              <w:t>42</w:t>
            </w:r>
          </w:p>
        </w:tc>
        <w:tc>
          <w:tcPr>
            <w:tcW w:type="dxa" w:w="1337"/>
          </w:tcPr>
          <w:p>
            <w:pPr>
              <w:jc w:val="center"/>
            </w:pPr>
            <w:r/>
            <w:r>
              <w:rPr>
                <w:rFonts w:ascii="Times New Roman" w:hAnsi="Times New Roman" w:eastAsia="宋体"/>
                <w:sz w:val="16"/>
              </w:rPr>
              <w:t>风雷益</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progressive_grasp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损上益下，其道大光</w:t>
            </w:r>
          </w:p>
        </w:tc>
      </w:tr>
      <w:tr>
        <w:tc>
          <w:tcPr>
            <w:tcW w:type="dxa" w:w="1337"/>
            <w:shd w:fill="EBF5FB"/>
          </w:tcPr>
          <w:p>
            <w:pPr>
              <w:jc w:val="center"/>
            </w:pPr>
            <w:r/>
            <w:r>
              <w:rPr>
                <w:rFonts w:ascii="Times New Roman" w:hAnsi="Times New Roman" w:eastAsia="宋体"/>
                <w:sz w:val="16"/>
              </w:rPr>
              <w:t>43</w:t>
            </w:r>
          </w:p>
        </w:tc>
        <w:tc>
          <w:tcPr>
            <w:tcW w:type="dxa" w:w="1337"/>
            <w:shd w:fill="EBF5FB"/>
          </w:tcPr>
          <w:p>
            <w:pPr>
              <w:jc w:val="center"/>
            </w:pPr>
            <w:r/>
            <w:r>
              <w:rPr>
                <w:rFonts w:ascii="Times New Roman" w:hAnsi="Times New Roman" w:eastAsia="宋体"/>
                <w:sz w:val="16"/>
              </w:rPr>
              <w:t>泽天夬</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direct_grasp</w:t>
            </w:r>
          </w:p>
        </w:tc>
        <w:tc>
          <w:tcPr>
            <w:tcW w:type="dxa" w:w="1337"/>
            <w:shd w:fill="EBF5FB"/>
          </w:tcPr>
          <w:p>
            <w:pPr>
              <w:jc w:val="center"/>
            </w:pPr>
            <w:r/>
            <w:r>
              <w:rPr>
                <w:rFonts w:ascii="Times New Roman" w:hAnsi="Times New Roman" w:eastAsia="宋体"/>
                <w:sz w:val="16"/>
              </w:rPr>
              <w:t>0.60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决也，刚决柔也</w:t>
            </w:r>
          </w:p>
        </w:tc>
      </w:tr>
      <w:tr>
        <w:tc>
          <w:tcPr>
            <w:tcW w:type="dxa" w:w="1337"/>
          </w:tcPr>
          <w:p>
            <w:pPr>
              <w:jc w:val="center"/>
            </w:pPr>
            <w:r/>
            <w:r>
              <w:rPr>
                <w:rFonts w:ascii="Times New Roman" w:hAnsi="Times New Roman" w:eastAsia="宋体"/>
                <w:sz w:val="16"/>
              </w:rPr>
              <w:t>44</w:t>
            </w:r>
          </w:p>
        </w:tc>
        <w:tc>
          <w:tcPr>
            <w:tcW w:type="dxa" w:w="1337"/>
          </w:tcPr>
          <w:p>
            <w:pPr>
              <w:jc w:val="center"/>
            </w:pPr>
            <w:r/>
            <w:r>
              <w:rPr>
                <w:rFonts w:ascii="Times New Roman" w:hAnsi="Times New Roman" w:eastAsia="宋体"/>
                <w:sz w:val="16"/>
              </w:rPr>
              <w:t>天风姤</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adaptive_grasp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遇也，天地相遇</w:t>
            </w:r>
          </w:p>
        </w:tc>
      </w:tr>
      <w:tr>
        <w:tc>
          <w:tcPr>
            <w:tcW w:type="dxa" w:w="1337"/>
            <w:shd w:fill="EBF5FB"/>
          </w:tcPr>
          <w:p>
            <w:pPr>
              <w:jc w:val="center"/>
            </w:pPr>
            <w:r/>
            <w:r>
              <w:rPr>
                <w:rFonts w:ascii="Times New Roman" w:hAnsi="Times New Roman" w:eastAsia="宋体"/>
                <w:sz w:val="16"/>
              </w:rPr>
              <w:t>45</w:t>
            </w:r>
          </w:p>
        </w:tc>
        <w:tc>
          <w:tcPr>
            <w:tcW w:type="dxa" w:w="1337"/>
            <w:shd w:fill="EBF5FB"/>
          </w:tcPr>
          <w:p>
            <w:pPr>
              <w:jc w:val="center"/>
            </w:pPr>
            <w:r/>
            <w:r>
              <w:rPr>
                <w:rFonts w:ascii="Times New Roman" w:hAnsi="Times New Roman" w:eastAsia="宋体"/>
                <w:sz w:val="16"/>
              </w:rPr>
              <w:t>泽地萃</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sequential_grasp</w:t>
            </w:r>
          </w:p>
        </w:tc>
        <w:tc>
          <w:tcPr>
            <w:tcW w:type="dxa" w:w="1337"/>
            <w:shd w:fill="EBF5FB"/>
          </w:tcPr>
          <w:p>
            <w:pPr>
              <w:jc w:val="center"/>
            </w:pPr>
            <w:r/>
            <w:r>
              <w:rPr>
                <w:rFonts w:ascii="Times New Roman" w:hAnsi="Times New Roman" w:eastAsia="宋体"/>
                <w:sz w:val="16"/>
              </w:rPr>
              <w:t>0.55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聚也，观其所聚</w:t>
            </w:r>
          </w:p>
        </w:tc>
      </w:tr>
      <w:tr>
        <w:tc>
          <w:tcPr>
            <w:tcW w:type="dxa" w:w="1337"/>
          </w:tcPr>
          <w:p>
            <w:pPr>
              <w:jc w:val="center"/>
            </w:pPr>
            <w:r/>
            <w:r>
              <w:rPr>
                <w:rFonts w:ascii="Times New Roman" w:hAnsi="Times New Roman" w:eastAsia="宋体"/>
                <w:sz w:val="16"/>
              </w:rPr>
              <w:t>46</w:t>
            </w:r>
          </w:p>
        </w:tc>
        <w:tc>
          <w:tcPr>
            <w:tcW w:type="dxa" w:w="1337"/>
          </w:tcPr>
          <w:p>
            <w:pPr>
              <w:jc w:val="center"/>
            </w:pPr>
            <w:r/>
            <w:r>
              <w:rPr>
                <w:rFonts w:ascii="Times New Roman" w:hAnsi="Times New Roman" w:eastAsia="宋体"/>
                <w:sz w:val="16"/>
              </w:rPr>
              <w:t>地风升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top_down_grasp</w:t>
            </w:r>
          </w:p>
        </w:tc>
        <w:tc>
          <w:tcPr>
            <w:tcW w:type="dxa" w:w="1337"/>
          </w:tcPr>
          <w:p>
            <w:pPr>
              <w:jc w:val="center"/>
            </w:pPr>
            <w:r/>
            <w:r>
              <w:rPr>
                <w:rFonts w:ascii="Times New Roman" w:hAnsi="Times New Roman" w:eastAsia="宋体"/>
                <w:sz w:val="16"/>
              </w:rPr>
              <w:t>0.45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柔以时升，积小高大</w:t>
            </w:r>
          </w:p>
        </w:tc>
      </w:tr>
      <w:tr>
        <w:tc>
          <w:tcPr>
            <w:tcW w:type="dxa" w:w="1337"/>
            <w:shd w:fill="EBF5FB"/>
          </w:tcPr>
          <w:p>
            <w:pPr>
              <w:jc w:val="center"/>
            </w:pPr>
            <w:r/>
            <w:r>
              <w:rPr>
                <w:rFonts w:ascii="Times New Roman" w:hAnsi="Times New Roman" w:eastAsia="宋体"/>
                <w:sz w:val="16"/>
              </w:rPr>
              <w:t>47</w:t>
            </w:r>
          </w:p>
        </w:tc>
        <w:tc>
          <w:tcPr>
            <w:tcW w:type="dxa" w:w="1337"/>
            <w:shd w:fill="EBF5FB"/>
          </w:tcPr>
          <w:p>
            <w:pPr>
              <w:jc w:val="center"/>
            </w:pPr>
            <w:r/>
            <w:r>
              <w:rPr>
                <w:rFonts w:ascii="Times New Roman" w:hAnsi="Times New Roman" w:eastAsia="宋体"/>
                <w:sz w:val="16"/>
              </w:rPr>
              <w:t>泽水困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difficult_grasp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困也，困而不失其所</w:t>
            </w:r>
          </w:p>
        </w:tc>
      </w:tr>
      <w:tr>
        <w:tc>
          <w:tcPr>
            <w:tcW w:type="dxa" w:w="1337"/>
          </w:tcPr>
          <w:p>
            <w:pPr>
              <w:jc w:val="center"/>
            </w:pPr>
            <w:r/>
            <w:r>
              <w:rPr>
                <w:rFonts w:ascii="Times New Roman" w:hAnsi="Times New Roman" w:eastAsia="宋体"/>
                <w:sz w:val="16"/>
              </w:rPr>
              <w:t>48</w:t>
            </w:r>
          </w:p>
        </w:tc>
        <w:tc>
          <w:tcPr>
            <w:tcW w:type="dxa" w:w="1337"/>
          </w:tcPr>
          <w:p>
            <w:pPr>
              <w:jc w:val="center"/>
            </w:pPr>
            <w:r/>
            <w:r>
              <w:rPr>
                <w:rFonts w:ascii="Times New Roman" w:hAnsi="Times New Roman" w:eastAsia="宋体"/>
                <w:sz w:val="16"/>
              </w:rPr>
              <w:t>水风井</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改邑不改井，无丧无得</w:t>
            </w:r>
          </w:p>
        </w:tc>
      </w:tr>
      <w:tr>
        <w:tc>
          <w:tcPr>
            <w:tcW w:type="dxa" w:w="1337"/>
            <w:shd w:fill="EBF5FB"/>
          </w:tcPr>
          <w:p>
            <w:pPr>
              <w:jc w:val="center"/>
            </w:pPr>
            <w:r/>
            <w:r>
              <w:rPr>
                <w:rFonts w:ascii="Times New Roman" w:hAnsi="Times New Roman" w:eastAsia="宋体"/>
                <w:sz w:val="16"/>
              </w:rPr>
              <w:t>49</w:t>
            </w:r>
          </w:p>
        </w:tc>
        <w:tc>
          <w:tcPr>
            <w:tcW w:type="dxa" w:w="1337"/>
            <w:shd w:fill="EBF5FB"/>
          </w:tcPr>
          <w:p>
            <w:pPr>
              <w:jc w:val="center"/>
            </w:pPr>
            <w:r/>
            <w:r>
              <w:rPr>
                <w:rFonts w:ascii="Times New Roman" w:hAnsi="Times New Roman" w:eastAsia="宋体"/>
                <w:sz w:val="16"/>
              </w:rPr>
              <w:t>泽火革</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corrective_grasp</w:t>
            </w:r>
          </w:p>
        </w:tc>
        <w:tc>
          <w:tcPr>
            <w:tcW w:type="dxa" w:w="1337"/>
            <w:shd w:fill="EBF5FB"/>
          </w:tcPr>
          <w:p>
            <w:pPr>
              <w:jc w:val="center"/>
            </w:pPr>
            <w:r/>
            <w:r>
              <w:rPr>
                <w:rFonts w:ascii="Times New Roman" w:hAnsi="Times New Roman" w:eastAsia="宋体"/>
                <w:sz w:val="16"/>
              </w:rPr>
              <w:t>0.45</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天地革而四时成</w:t>
            </w:r>
          </w:p>
        </w:tc>
      </w:tr>
      <w:tr>
        <w:tc>
          <w:tcPr>
            <w:tcW w:type="dxa" w:w="1337"/>
          </w:tcPr>
          <w:p>
            <w:pPr>
              <w:jc w:val="center"/>
            </w:pPr>
            <w:r/>
            <w:r>
              <w:rPr>
                <w:rFonts w:ascii="Times New Roman" w:hAnsi="Times New Roman" w:eastAsia="宋体"/>
                <w:sz w:val="16"/>
              </w:rPr>
              <w:t>50</w:t>
            </w:r>
          </w:p>
        </w:tc>
        <w:tc>
          <w:tcPr>
            <w:tcW w:type="dxa" w:w="1337"/>
          </w:tcPr>
          <w:p>
            <w:pPr>
              <w:jc w:val="center"/>
            </w:pPr>
            <w:r/>
            <w:r>
              <w:rPr>
                <w:rFonts w:ascii="Times New Roman" w:hAnsi="Times New Roman" w:eastAsia="宋体"/>
                <w:sz w:val="16"/>
              </w:rPr>
              <w:t>火风鼎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balanced_grasp</w:t>
            </w:r>
          </w:p>
        </w:tc>
        <w:tc>
          <w:tcPr>
            <w:tcW w:type="dxa" w:w="1337"/>
          </w:tcPr>
          <w:p>
            <w:pPr>
              <w:jc w:val="center"/>
            </w:pPr>
            <w:r/>
            <w:r>
              <w:rPr>
                <w:rFonts w:ascii="Times New Roman" w:hAnsi="Times New Roman" w:eastAsia="宋体"/>
                <w:sz w:val="16"/>
              </w:rPr>
              <w:t>0.50</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以木巽火，正位凝命</w:t>
            </w:r>
          </w:p>
        </w:tc>
      </w:tr>
      <w:tr>
        <w:tc>
          <w:tcPr>
            <w:tcW w:type="dxa" w:w="1337"/>
            <w:shd w:fill="EBF5FB"/>
          </w:tcPr>
          <w:p>
            <w:pPr>
              <w:jc w:val="center"/>
            </w:pPr>
            <w:r/>
            <w:r>
              <w:rPr>
                <w:rFonts w:ascii="Times New Roman" w:hAnsi="Times New Roman" w:eastAsia="宋体"/>
                <w:sz w:val="16"/>
              </w:rPr>
              <w:t>51</w:t>
            </w:r>
          </w:p>
        </w:tc>
        <w:tc>
          <w:tcPr>
            <w:tcW w:type="dxa" w:w="1337"/>
            <w:shd w:fill="EBF5FB"/>
          </w:tcPr>
          <w:p>
            <w:pPr>
              <w:jc w:val="center"/>
            </w:pPr>
            <w:r/>
            <w:r>
              <w:rPr>
                <w:rFonts w:ascii="Times New Roman" w:hAnsi="Times New Roman" w:eastAsia="宋体"/>
                <w:sz w:val="16"/>
              </w:rPr>
              <w:t>震为雷</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dynamic_grasp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fast</w:t>
            </w:r>
          </w:p>
        </w:tc>
        <w:tc>
          <w:tcPr>
            <w:tcW w:type="dxa" w:w="1337"/>
            <w:shd w:fill="EBF5FB"/>
          </w:tcPr>
          <w:p>
            <w:pPr>
              <w:jc w:val="center"/>
            </w:pPr>
            <w:r/>
            <w:r>
              <w:rPr>
                <w:rFonts w:ascii="Times New Roman" w:hAnsi="Times New Roman" w:eastAsia="宋体"/>
                <w:sz w:val="16"/>
              </w:rPr>
              <w:t>震动不安，动态万变</w:t>
            </w:r>
          </w:p>
        </w:tc>
      </w:tr>
      <w:tr>
        <w:tc>
          <w:tcPr>
            <w:tcW w:type="dxa" w:w="1337"/>
          </w:tcPr>
          <w:p>
            <w:pPr>
              <w:jc w:val="center"/>
            </w:pPr>
            <w:r/>
            <w:r>
              <w:rPr>
                <w:rFonts w:ascii="Times New Roman" w:hAnsi="Times New Roman" w:eastAsia="宋体"/>
                <w:sz w:val="16"/>
              </w:rPr>
              <w:t>52</w:t>
            </w:r>
          </w:p>
        </w:tc>
        <w:tc>
          <w:tcPr>
            <w:tcW w:type="dxa" w:w="1337"/>
          </w:tcPr>
          <w:p>
            <w:pPr>
              <w:jc w:val="center"/>
            </w:pPr>
            <w:r/>
            <w:r>
              <w:rPr>
                <w:rFonts w:ascii="Times New Roman" w:hAnsi="Times New Roman" w:eastAsia="宋体"/>
                <w:sz w:val="16"/>
              </w:rPr>
              <w:t>艮为山</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stable_grasp</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静止如山，稳如磐石</w:t>
            </w:r>
          </w:p>
        </w:tc>
      </w:tr>
      <w:tr>
        <w:tc>
          <w:tcPr>
            <w:tcW w:type="dxa" w:w="1337"/>
            <w:shd w:fill="EBF5FB"/>
          </w:tcPr>
          <w:p>
            <w:pPr>
              <w:jc w:val="center"/>
            </w:pPr>
            <w:r/>
            <w:r>
              <w:rPr>
                <w:rFonts w:ascii="Times New Roman" w:hAnsi="Times New Roman" w:eastAsia="宋体"/>
                <w:sz w:val="16"/>
              </w:rPr>
              <w:t>53</w:t>
            </w:r>
          </w:p>
        </w:tc>
        <w:tc>
          <w:tcPr>
            <w:tcW w:type="dxa" w:w="1337"/>
            <w:shd w:fill="EBF5FB"/>
          </w:tcPr>
          <w:p>
            <w:pPr>
              <w:jc w:val="center"/>
            </w:pPr>
            <w:r/>
            <w:r>
              <w:rPr>
                <w:rFonts w:ascii="Times New Roman" w:hAnsi="Times New Roman" w:eastAsia="宋体"/>
                <w:sz w:val="16"/>
              </w:rPr>
              <w:t>风山渐</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progressive_grasp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进也，进得位往有功</w:t>
            </w:r>
          </w:p>
        </w:tc>
      </w:tr>
      <w:tr>
        <w:tc>
          <w:tcPr>
            <w:tcW w:type="dxa" w:w="1337"/>
          </w:tcPr>
          <w:p>
            <w:pPr>
              <w:jc w:val="center"/>
            </w:pPr>
            <w:r/>
            <w:r>
              <w:rPr>
                <w:rFonts w:ascii="Times New Roman" w:hAnsi="Times New Roman" w:eastAsia="宋体"/>
                <w:sz w:val="16"/>
              </w:rPr>
              <w:t>54</w:t>
            </w:r>
          </w:p>
        </w:tc>
        <w:tc>
          <w:tcPr>
            <w:tcW w:type="dxa" w:w="1337"/>
          </w:tcPr>
          <w:p>
            <w:pPr>
              <w:jc w:val="center"/>
            </w:pPr>
            <w:r/>
            <w:r>
              <w:rPr>
                <w:rFonts w:ascii="Times New Roman" w:hAnsi="Times New Roman" w:eastAsia="宋体"/>
                <w:sz w:val="16"/>
              </w:rPr>
              <w:t>雷泽归妹</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compliant_grasp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归也，永终知敝</w:t>
            </w:r>
          </w:p>
        </w:tc>
      </w:tr>
      <w:tr>
        <w:tc>
          <w:tcPr>
            <w:tcW w:type="dxa" w:w="1337"/>
            <w:shd w:fill="EBF5FB"/>
          </w:tcPr>
          <w:p>
            <w:pPr>
              <w:jc w:val="center"/>
            </w:pPr>
            <w:r/>
            <w:r>
              <w:rPr>
                <w:rFonts w:ascii="Times New Roman" w:hAnsi="Times New Roman" w:eastAsia="宋体"/>
                <w:sz w:val="16"/>
              </w:rPr>
              <w:t>55</w:t>
            </w:r>
          </w:p>
        </w:tc>
        <w:tc>
          <w:tcPr>
            <w:tcW w:type="dxa" w:w="1337"/>
            <w:shd w:fill="EBF5FB"/>
          </w:tcPr>
          <w:p>
            <w:pPr>
              <w:jc w:val="center"/>
            </w:pPr>
            <w:r/>
            <w:r>
              <w:rPr>
                <w:rFonts w:ascii="Times New Roman" w:hAnsi="Times New Roman" w:eastAsia="宋体"/>
                <w:sz w:val="16"/>
              </w:rPr>
              <w:t>雷火丰</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robust_power_grasp</w:t>
            </w:r>
          </w:p>
        </w:tc>
        <w:tc>
          <w:tcPr>
            <w:tcW w:type="dxa" w:w="1337"/>
            <w:shd w:fill="EBF5FB"/>
          </w:tcPr>
          <w:p>
            <w:pPr>
              <w:jc w:val="center"/>
            </w:pPr>
            <w:r/>
            <w:r>
              <w:rPr>
                <w:rFonts w:ascii="Times New Roman" w:hAnsi="Times New Roman" w:eastAsia="宋体"/>
                <w:sz w:val="16"/>
              </w:rPr>
              <w:t>0.75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大也，明以动故丰</w:t>
            </w:r>
          </w:p>
        </w:tc>
      </w:tr>
      <w:tr>
        <w:tc>
          <w:tcPr>
            <w:tcW w:type="dxa" w:w="1337"/>
          </w:tcPr>
          <w:p>
            <w:pPr>
              <w:jc w:val="center"/>
            </w:pPr>
            <w:r/>
            <w:r>
              <w:rPr>
                <w:rFonts w:ascii="Times New Roman" w:hAnsi="Times New Roman" w:eastAsia="宋体"/>
                <w:sz w:val="16"/>
              </w:rPr>
              <w:t>56</w:t>
            </w:r>
          </w:p>
        </w:tc>
        <w:tc>
          <w:tcPr>
            <w:tcW w:type="dxa" w:w="1337"/>
          </w:tcPr>
          <w:p>
            <w:pPr>
              <w:jc w:val="center"/>
            </w:pPr>
            <w:r/>
            <w:r>
              <w:rPr>
                <w:rFonts w:ascii="Times New Roman" w:hAnsi="Times New Roman" w:eastAsia="宋体"/>
                <w:sz w:val="16"/>
              </w:rPr>
              <w:t>火山旅</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conditional_grasp</w:t>
            </w:r>
          </w:p>
        </w:tc>
        <w:tc>
          <w:tcPr>
            <w:tcW w:type="dxa" w:w="1337"/>
          </w:tcPr>
          <w:p>
            <w:pPr>
              <w:jc w:val="center"/>
            </w:pPr>
            <w:r/>
            <w:r>
              <w:rPr>
                <w:rFonts w:ascii="Times New Roman" w:hAnsi="Times New Roman" w:eastAsia="宋体"/>
                <w:sz w:val="16"/>
              </w:rPr>
              <w:t>0.55</w:t>
            </w:r>
          </w:p>
        </w:tc>
        <w:tc>
          <w:tcPr>
            <w:tcW w:type="dxa" w:w="1337"/>
          </w:tcPr>
          <w:p>
            <w:pPr>
              <w:jc w:val="center"/>
            </w:pPr>
            <w:r/>
            <w:r>
              <w:rPr>
                <w:rFonts w:ascii="Times New Roman" w:hAnsi="Times New Roman" w:eastAsia="宋体"/>
                <w:sz w:val="16"/>
              </w:rPr>
              <w:t>medium</w:t>
            </w:r>
          </w:p>
        </w:tc>
        <w:tc>
          <w:tcPr>
            <w:tcW w:type="dxa" w:w="1337"/>
          </w:tcPr>
          <w:p>
            <w:pPr>
              <w:jc w:val="center"/>
            </w:pPr>
            <w:r/>
            <w:r>
              <w:rPr>
                <w:rFonts w:ascii="Times New Roman" w:hAnsi="Times New Roman" w:eastAsia="宋体"/>
                <w:sz w:val="16"/>
              </w:rPr>
              <w:t>旅也，柔得中顺刚</w:t>
            </w:r>
          </w:p>
        </w:tc>
      </w:tr>
      <w:tr>
        <w:tc>
          <w:tcPr>
            <w:tcW w:type="dxa" w:w="1337"/>
            <w:shd w:fill="EBF5FB"/>
          </w:tcPr>
          <w:p>
            <w:pPr>
              <w:jc w:val="center"/>
            </w:pPr>
            <w:r/>
            <w:r>
              <w:rPr>
                <w:rFonts w:ascii="Times New Roman" w:hAnsi="Times New Roman" w:eastAsia="宋体"/>
                <w:sz w:val="16"/>
              </w:rPr>
              <w:t>57</w:t>
            </w:r>
          </w:p>
        </w:tc>
        <w:tc>
          <w:tcPr>
            <w:tcW w:type="dxa" w:w="1337"/>
            <w:shd w:fill="EBF5FB"/>
          </w:tcPr>
          <w:p>
            <w:pPr>
              <w:jc w:val="center"/>
            </w:pPr>
            <w:r/>
            <w:r>
              <w:rPr>
                <w:rFonts w:ascii="Times New Roman" w:hAnsi="Times New Roman" w:eastAsia="宋体"/>
                <w:sz w:val="16"/>
              </w:rPr>
              <w:t>巽为风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compliant_grasp</w:t>
            </w:r>
          </w:p>
        </w:tc>
        <w:tc>
          <w:tcPr>
            <w:tcW w:type="dxa" w:w="1337"/>
            <w:shd w:fill="EBF5FB"/>
          </w:tcPr>
          <w:p>
            <w:pPr>
              <w:jc w:val="center"/>
            </w:pPr>
            <w:r/>
            <w:r>
              <w:rPr>
                <w:rFonts w:ascii="Times New Roman" w:hAnsi="Times New Roman" w:eastAsia="宋体"/>
                <w:sz w:val="16"/>
              </w:rPr>
              <w:t>0.35</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随风而动，无所不入</w:t>
            </w:r>
          </w:p>
        </w:tc>
      </w:tr>
      <w:tr>
        <w:tc>
          <w:tcPr>
            <w:tcW w:type="dxa" w:w="1337"/>
          </w:tcPr>
          <w:p>
            <w:pPr>
              <w:jc w:val="center"/>
            </w:pPr>
            <w:r/>
            <w:r>
              <w:rPr>
                <w:rFonts w:ascii="Times New Roman" w:hAnsi="Times New Roman" w:eastAsia="宋体"/>
                <w:sz w:val="16"/>
              </w:rPr>
              <w:t>58</w:t>
            </w:r>
          </w:p>
        </w:tc>
        <w:tc>
          <w:tcPr>
            <w:tcW w:type="dxa" w:w="1337"/>
          </w:tcPr>
          <w:p>
            <w:pPr>
              <w:jc w:val="center"/>
            </w:pPr>
            <w:r/>
            <w:r>
              <w:rPr>
                <w:rFonts w:ascii="Times New Roman" w:hAnsi="Times New Roman" w:eastAsia="宋体"/>
                <w:sz w:val="16"/>
              </w:rPr>
              <w:t>兑为泽</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soft_grasp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和悦相待，以柔克刚</w:t>
            </w:r>
          </w:p>
        </w:tc>
      </w:tr>
      <w:tr>
        <w:tc>
          <w:tcPr>
            <w:tcW w:type="dxa" w:w="1337"/>
            <w:shd w:fill="EBF5FB"/>
          </w:tcPr>
          <w:p>
            <w:pPr>
              <w:jc w:val="center"/>
            </w:pPr>
            <w:r/>
            <w:r>
              <w:rPr>
                <w:rFonts w:ascii="Times New Roman" w:hAnsi="Times New Roman" w:eastAsia="宋体"/>
                <w:sz w:val="16"/>
              </w:rPr>
              <w:t>59</w:t>
            </w:r>
          </w:p>
        </w:tc>
        <w:tc>
          <w:tcPr>
            <w:tcW w:type="dxa" w:w="1337"/>
            <w:shd w:fill="EBF5FB"/>
          </w:tcPr>
          <w:p>
            <w:pPr>
              <w:jc w:val="center"/>
            </w:pPr>
            <w:r/>
            <w:r>
              <w:rPr>
                <w:rFonts w:ascii="Times New Roman" w:hAnsi="Times New Roman" w:eastAsia="宋体"/>
                <w:sz w:val="16"/>
              </w:rPr>
              <w:t>风水涣</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abort_or_retry</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风行水上，涣奔其机</w:t>
            </w:r>
          </w:p>
        </w:tc>
      </w:tr>
      <w:tr>
        <w:tc>
          <w:tcPr>
            <w:tcW w:type="dxa" w:w="1337"/>
          </w:tcPr>
          <w:p>
            <w:pPr>
              <w:jc w:val="center"/>
            </w:pPr>
            <w:r/>
            <w:r>
              <w:rPr>
                <w:rFonts w:ascii="Times New Roman" w:hAnsi="Times New Roman" w:eastAsia="宋体"/>
                <w:sz w:val="16"/>
              </w:rPr>
              <w:t>60</w:t>
            </w:r>
          </w:p>
        </w:tc>
        <w:tc>
          <w:tcPr>
            <w:tcW w:type="dxa" w:w="1337"/>
          </w:tcPr>
          <w:p>
            <w:pPr>
              <w:jc w:val="center"/>
            </w:pPr>
            <w:r/>
            <w:r>
              <w:rPr>
                <w:rFonts w:ascii="Times New Roman" w:hAnsi="Times New Roman" w:eastAsia="宋体"/>
                <w:sz w:val="16"/>
              </w:rPr>
              <w:t>水泽节</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reduced_force_grasp</w:t>
            </w:r>
          </w:p>
        </w:tc>
        <w:tc>
          <w:tcPr>
            <w:tcW w:type="dxa" w:w="1337"/>
          </w:tcPr>
          <w:p>
            <w:pPr>
              <w:jc w:val="center"/>
            </w:pPr>
            <w:r/>
            <w:r>
              <w:rPr>
                <w:rFonts w:ascii="Times New Roman" w:hAnsi="Times New Roman" w:eastAsia="宋体"/>
                <w:sz w:val="16"/>
              </w:rPr>
              <w:t>0.30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天地节而四时成</w:t>
            </w:r>
          </w:p>
        </w:tc>
      </w:tr>
      <w:tr>
        <w:tc>
          <w:tcPr>
            <w:tcW w:type="dxa" w:w="1337"/>
            <w:shd w:fill="EBF5FB"/>
          </w:tcPr>
          <w:p>
            <w:pPr>
              <w:jc w:val="center"/>
            </w:pPr>
            <w:r/>
            <w:r>
              <w:rPr>
                <w:rFonts w:ascii="Times New Roman" w:hAnsi="Times New Roman" w:eastAsia="宋体"/>
                <w:sz w:val="16"/>
              </w:rPr>
              <w:t>61</w:t>
            </w:r>
          </w:p>
        </w:tc>
        <w:tc>
          <w:tcPr>
            <w:tcW w:type="dxa" w:w="1337"/>
            <w:shd w:fill="EBF5FB"/>
          </w:tcPr>
          <w:p>
            <w:pPr>
              <w:jc w:val="center"/>
            </w:pPr>
            <w:r/>
            <w:r>
              <w:rPr>
                <w:rFonts w:ascii="Times New Roman" w:hAnsi="Times New Roman" w:eastAsia="宋体"/>
                <w:sz w:val="16"/>
              </w:rPr>
              <w:t>风泽中孚</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tactile_feedback_grasp</w:t>
            </w:r>
          </w:p>
        </w:tc>
        <w:tc>
          <w:tcPr>
            <w:tcW w:type="dxa" w:w="1337"/>
            <w:shd w:fill="EBF5FB"/>
          </w:tcPr>
          <w:p>
            <w:pPr>
              <w:jc w:val="center"/>
            </w:pPr>
            <w:r/>
            <w:r>
              <w:rPr>
                <w:rFonts w:ascii="Times New Roman" w:hAnsi="Times New Roman" w:eastAsia="宋体"/>
                <w:sz w:val="16"/>
              </w:rPr>
              <w:t>0.40</w:t>
            </w:r>
          </w:p>
        </w:tc>
        <w:tc>
          <w:tcPr>
            <w:tcW w:type="dxa" w:w="1337"/>
            <w:shd w:fill="EBF5FB"/>
          </w:tcPr>
          <w:p>
            <w:pPr>
              <w:jc w:val="center"/>
            </w:pPr>
            <w:r/>
            <w:r>
              <w:rPr>
                <w:rFonts w:ascii="Times New Roman" w:hAnsi="Times New Roman" w:eastAsia="宋体"/>
                <w:sz w:val="16"/>
              </w:rPr>
              <w:t>slow</w:t>
            </w:r>
          </w:p>
        </w:tc>
        <w:tc>
          <w:tcPr>
            <w:tcW w:type="dxa" w:w="1337"/>
            <w:shd w:fill="EBF5FB"/>
          </w:tcPr>
          <w:p>
            <w:pPr>
              <w:jc w:val="center"/>
            </w:pPr>
            <w:r/>
            <w:r>
              <w:rPr>
                <w:rFonts w:ascii="Times New Roman" w:hAnsi="Times New Roman" w:eastAsia="宋体"/>
                <w:sz w:val="16"/>
              </w:rPr>
              <w:t>信及豚鱼，感而遂通</w:t>
            </w:r>
          </w:p>
        </w:tc>
      </w:tr>
      <w:tr>
        <w:tc>
          <w:tcPr>
            <w:tcW w:type="dxa" w:w="1337"/>
          </w:tcPr>
          <w:p>
            <w:pPr>
              <w:jc w:val="center"/>
            </w:pPr>
            <w:r/>
            <w:r>
              <w:rPr>
                <w:rFonts w:ascii="Times New Roman" w:hAnsi="Times New Roman" w:eastAsia="宋体"/>
                <w:sz w:val="16"/>
              </w:rPr>
              <w:t>62</w:t>
            </w:r>
          </w:p>
        </w:tc>
        <w:tc>
          <w:tcPr>
            <w:tcW w:type="dxa" w:w="1337"/>
          </w:tcPr>
          <w:p>
            <w:pPr>
              <w:jc w:val="center"/>
            </w:pPr>
            <w:r/>
            <w:r>
              <w:rPr>
                <w:rFonts w:ascii="Times New Roman" w:hAnsi="Times New Roman" w:eastAsia="宋体"/>
                <w:sz w:val="16"/>
              </w:rPr>
              <w:t>雷山小过</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cautious_grasp</w:t>
            </w:r>
          </w:p>
        </w:tc>
        <w:tc>
          <w:tcPr>
            <w:tcW w:type="dxa" w:w="1337"/>
          </w:tcPr>
          <w:p>
            <w:pPr>
              <w:jc w:val="center"/>
            </w:pPr>
            <w:r/>
            <w:r>
              <w:rPr>
                <w:rFonts w:ascii="Times New Roman" w:hAnsi="Times New Roman" w:eastAsia="宋体"/>
                <w:sz w:val="16"/>
              </w:rPr>
              <w:t>0.35</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小者过而亨也</w:t>
            </w:r>
          </w:p>
        </w:tc>
      </w:tr>
      <w:tr>
        <w:tc>
          <w:tcPr>
            <w:tcW w:type="dxa" w:w="1337"/>
            <w:shd w:fill="EBF5FB"/>
          </w:tcPr>
          <w:p>
            <w:pPr>
              <w:jc w:val="center"/>
            </w:pPr>
            <w:r/>
            <w:r>
              <w:rPr>
                <w:rFonts w:ascii="Times New Roman" w:hAnsi="Times New Roman" w:eastAsia="宋体"/>
                <w:sz w:val="16"/>
              </w:rPr>
              <w:t>63</w:t>
            </w:r>
          </w:p>
        </w:tc>
        <w:tc>
          <w:tcPr>
            <w:tcW w:type="dxa" w:w="1337"/>
            <w:shd w:fill="EBF5FB"/>
          </w:tcPr>
          <w:p>
            <w:pPr>
              <w:jc w:val="center"/>
            </w:pPr>
            <w:r/>
            <w:r>
              <w:rPr>
                <w:rFonts w:ascii="Times New Roman" w:hAnsi="Times New Roman" w:eastAsia="宋体"/>
                <w:sz w:val="16"/>
              </w:rPr>
              <w:t>水火既济</w:t>
            </w:r>
          </w:p>
        </w:tc>
        <w:tc>
          <w:tcPr>
            <w:tcW w:type="dxa" w:w="1337"/>
            <w:shd w:fill="EBF5FB"/>
          </w:tcPr>
          <w:p>
            <w:pPr>
              <w:jc w:val="center"/>
            </w:pPr>
            <w:r/>
            <w:r>
              <w:rPr>
                <w:rFonts w:ascii="Times New Roman" w:hAnsi="Times New Roman" w:eastAsia="宋体"/>
                <w:sz w:val="16"/>
              </w:rPr>
              <w:t>☵☲</w:t>
            </w:r>
          </w:p>
        </w:tc>
        <w:tc>
          <w:tcPr>
            <w:tcW w:type="dxa" w:w="1337"/>
            <w:shd w:fill="EBF5FB"/>
          </w:tcPr>
          <w:p>
            <w:pPr>
              <w:jc w:val="center"/>
            </w:pPr>
            <w:r/>
            <w:r>
              <w:rPr>
                <w:rFonts w:ascii="Times New Roman" w:hAnsi="Times New Roman" w:eastAsia="宋体"/>
                <w:sz w:val="16"/>
              </w:rPr>
              <w:t>balanced_grasp</w:t>
            </w:r>
          </w:p>
        </w:tc>
        <w:tc>
          <w:tcPr>
            <w:tcW w:type="dxa" w:w="1337"/>
            <w:shd w:fill="EBF5FB"/>
          </w:tcPr>
          <w:p>
            <w:pPr>
              <w:jc w:val="center"/>
            </w:pPr>
            <w:r/>
            <w:r>
              <w:rPr>
                <w:rFonts w:ascii="Times New Roman" w:hAnsi="Times New Roman" w:eastAsia="宋体"/>
                <w:sz w:val="16"/>
              </w:rPr>
              <w:t>0.50</w:t>
            </w:r>
          </w:p>
        </w:tc>
        <w:tc>
          <w:tcPr>
            <w:tcW w:type="dxa" w:w="1337"/>
            <w:shd w:fill="EBF5FB"/>
          </w:tcPr>
          <w:p>
            <w:pPr>
              <w:jc w:val="center"/>
            </w:pPr>
            <w:r/>
            <w:r>
              <w:rPr>
                <w:rFonts w:ascii="Times New Roman" w:hAnsi="Times New Roman" w:eastAsia="宋体"/>
                <w:sz w:val="16"/>
              </w:rPr>
              <w:t>medium</w:t>
            </w:r>
          </w:p>
        </w:tc>
        <w:tc>
          <w:tcPr>
            <w:tcW w:type="dxa" w:w="1337"/>
            <w:shd w:fill="EBF5FB"/>
          </w:tcPr>
          <w:p>
            <w:pPr>
              <w:jc w:val="center"/>
            </w:pPr>
            <w:r/>
            <w:r>
              <w:rPr>
                <w:rFonts w:ascii="Times New Roman" w:hAnsi="Times New Roman" w:eastAsia="宋体"/>
                <w:sz w:val="16"/>
              </w:rPr>
              <w:t>事已成，初吉终乱</w:t>
            </w:r>
          </w:p>
        </w:tc>
      </w:tr>
      <w:tr>
        <w:tc>
          <w:tcPr>
            <w:tcW w:type="dxa" w:w="1337"/>
          </w:tcPr>
          <w:p>
            <w:pPr>
              <w:jc w:val="center"/>
            </w:pPr>
            <w:r/>
            <w:r>
              <w:rPr>
                <w:rFonts w:ascii="Times New Roman" w:hAnsi="Times New Roman" w:eastAsia="宋体"/>
                <w:sz w:val="16"/>
              </w:rPr>
              <w:t>64</w:t>
            </w:r>
          </w:p>
        </w:tc>
        <w:tc>
          <w:tcPr>
            <w:tcW w:type="dxa" w:w="1337"/>
          </w:tcPr>
          <w:p>
            <w:pPr>
              <w:jc w:val="center"/>
            </w:pPr>
            <w:r/>
            <w:r>
              <w:rPr>
                <w:rFonts w:ascii="Times New Roman" w:hAnsi="Times New Roman" w:eastAsia="宋体"/>
                <w:sz w:val="16"/>
              </w:rPr>
              <w:t>火水未济</w:t>
            </w:r>
          </w:p>
        </w:tc>
        <w:tc>
          <w:tcPr>
            <w:tcW w:type="dxa" w:w="1337"/>
          </w:tcPr>
          <w:p>
            <w:pPr>
              <w:jc w:val="center"/>
            </w:pPr>
            <w:r/>
            <w:r>
              <w:rPr>
                <w:rFonts w:ascii="Times New Roman" w:hAnsi="Times New Roman" w:eastAsia="宋体"/>
                <w:sz w:val="16"/>
              </w:rPr>
              <w:t>☲☵</w:t>
            </w:r>
          </w:p>
        </w:tc>
        <w:tc>
          <w:tcPr>
            <w:tcW w:type="dxa" w:w="1337"/>
          </w:tcPr>
          <w:p>
            <w:pPr>
              <w:jc w:val="center"/>
            </w:pPr>
            <w:r/>
            <w:r>
              <w:rPr>
                <w:rFonts w:ascii="Times New Roman" w:hAnsi="Times New Roman" w:eastAsia="宋体"/>
                <w:sz w:val="16"/>
              </w:rPr>
              <w:t>abort_or_retry</w:t>
            </w:r>
          </w:p>
        </w:tc>
        <w:tc>
          <w:tcPr>
            <w:tcW w:type="dxa" w:w="1337"/>
          </w:tcPr>
          <w:p>
            <w:pPr>
              <w:jc w:val="center"/>
            </w:pPr>
            <w:r/>
            <w:r>
              <w:rPr>
                <w:rFonts w:ascii="Times New Roman" w:hAnsi="Times New Roman" w:eastAsia="宋体"/>
                <w:sz w:val="16"/>
              </w:rPr>
              <w:t>0.40</w:t>
            </w:r>
          </w:p>
        </w:tc>
        <w:tc>
          <w:tcPr>
            <w:tcW w:type="dxa" w:w="1337"/>
          </w:tcPr>
          <w:p>
            <w:pPr>
              <w:jc w:val="center"/>
            </w:pPr>
            <w:r/>
            <w:r>
              <w:rPr>
                <w:rFonts w:ascii="Times New Roman" w:hAnsi="Times New Roman" w:eastAsia="宋体"/>
                <w:sz w:val="16"/>
              </w:rPr>
              <w:t>slow</w:t>
            </w:r>
          </w:p>
        </w:tc>
        <w:tc>
          <w:tcPr>
            <w:tcW w:type="dxa" w:w="1337"/>
          </w:tcPr>
          <w:p>
            <w:pPr>
              <w:jc w:val="center"/>
            </w:pPr>
            <w:r/>
            <w:r>
              <w:rPr>
                <w:rFonts w:ascii="Times New Roman" w:hAnsi="Times New Roman" w:eastAsia="宋体"/>
                <w:sz w:val="16"/>
              </w:rPr>
              <w:t>事未成，谨慎观望</w:t>
            </w:r>
          </w:p>
        </w:tc>
      </w:tr>
    </w:tbl>
    <w:p/>
    <w:p>
      <w:r>
        <w:br w:type="page"/>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Ahn M, et al. Do As I Can, Not As I Say: Grounding Language in Robotic Affordances. CoRL, 2022.</w:t>
      </w:r>
    </w:p>
    <w:p>
      <w:pPr>
        <w:spacing w:after="40"/>
      </w:pPr>
      <w:r>
        <w:rPr>
          <w:rFonts w:ascii="Times New Roman" w:hAnsi="Times New Roman" w:eastAsia="宋体"/>
          <w:sz w:val="18"/>
        </w:rPr>
        <w:t>[3] Brohan A, et al. RT-2: Vision-Language-Action Models. arXiv:2307.15818, 2023.</w:t>
      </w:r>
    </w:p>
    <w:p>
      <w:pPr>
        <w:spacing w:after="40"/>
      </w:pPr>
      <w:r>
        <w:rPr>
          <w:rFonts w:ascii="Times New Roman" w:hAnsi="Times New Roman" w:eastAsia="宋体"/>
          <w:sz w:val="18"/>
        </w:rPr>
        <w:t>[4] Kim M J, et al. OpenVLA: An Open-Source Vision-Language-Action Model. arXiv:2406.09246, 2024.</w:t>
      </w:r>
    </w:p>
    <w:p>
      <w:pPr>
        <w:spacing w:after="40"/>
      </w:pPr>
      <w:r>
        <w:rPr>
          <w:rFonts w:ascii="Times New Roman" w:hAnsi="Times New Roman" w:eastAsia="宋体"/>
          <w:sz w:val="18"/>
        </w:rPr>
        <w:t>[5] Octo Model Team. Octo: An Open-Source Generalist Robot Policy. RSS, 2024.</w:t>
      </w:r>
    </w:p>
    <w:p>
      <w:pPr>
        <w:spacing w:after="40"/>
      </w:pPr>
      <w:r>
        <w:rPr>
          <w:rFonts w:ascii="Times New Roman" w:hAnsi="Times New Roman" w:eastAsia="宋体"/>
          <w:sz w:val="18"/>
        </w:rPr>
        <w:t>[6] 汪玉等. 具身智能中VLA模型的现状与挑战. 中国科学: 信息科学, 2025.</w:t>
      </w:r>
    </w:p>
    <w:p>
      <w:pPr>
        <w:spacing w:after="40"/>
      </w:pPr>
      <w:r>
        <w:rPr>
          <w:rFonts w:ascii="Times New Roman" w:hAnsi="Times New Roman" w:eastAsia="宋体"/>
          <w:sz w:val="18"/>
        </w:rPr>
        <w:t>[7] Black K, et al. π₀: A Vision-Language-Action Flow Model. arXiv:2410.24164, 2024.</w:t>
      </w:r>
    </w:p>
    <w:p>
      <w:pPr>
        <w:spacing w:after="40"/>
      </w:pPr>
      <w:r>
        <w:rPr>
          <w:rFonts w:ascii="Times New Roman" w:hAnsi="Times New Roman" w:eastAsia="宋体"/>
          <w:sz w:val="18"/>
        </w:rPr>
        <w:t>[8] 眸深智能. STI-WM: 时空一体世界动作模型. 量子位报道, 2026.</w:t>
      </w:r>
    </w:p>
    <w:p>
      <w:pPr>
        <w:spacing w:after="40"/>
      </w:pPr>
      <w:r>
        <w:rPr>
          <w:rFonts w:ascii="Times New Roman" w:hAnsi="Times New Roman" w:eastAsia="宋体"/>
          <w:sz w:val="18"/>
        </w:rPr>
        <w:t>[9] Garcez A, Lamb L C. Neurosymbolic AI: The 3rd Wave. Artificial Intelligence Review, 2023.</w:t>
      </w:r>
    </w:p>
    <w:p>
      <w:pPr>
        <w:spacing w:after="40"/>
      </w:pPr>
      <w:r>
        <w:rPr>
          <w:rFonts w:ascii="Times New Roman" w:hAnsi="Times New Roman" w:eastAsia="宋体"/>
          <w:sz w:val="18"/>
        </w:rPr>
        <w:t>[10] Manhaeve R, et al. DeepProbLog: Neural Probabilistic Logic Programming. NeurIPS, 2018.</w:t>
      </w:r>
    </w:p>
    <w:p>
      <w:pPr>
        <w:spacing w:after="40"/>
      </w:pPr>
      <w:r>
        <w:rPr>
          <w:rFonts w:ascii="Times New Roman" w:hAnsi="Times New Roman" w:eastAsia="宋体"/>
          <w:sz w:val="18"/>
        </w:rPr>
        <w:t>[11] Badreddine S, et al. Logic Tensor Networks. Artificial Intelligence, 2022.</w:t>
      </w:r>
    </w:p>
    <w:p>
      <w:pPr>
        <w:spacing w:after="40"/>
      </w:pPr>
      <w:r>
        <w:rPr>
          <w:rFonts w:ascii="Times New Roman" w:hAnsi="Times New Roman" w:eastAsia="宋体"/>
          <w:sz w:val="18"/>
        </w:rPr>
        <w:t>[12] van Krieken E, et al. Analyzing Differentiable Fuzzy Logic Operators. Artificial Intelligence, 2022.</w:t>
      </w:r>
    </w:p>
    <w:p>
      <w:pPr>
        <w:spacing w:after="40"/>
      </w:pPr>
      <w:r>
        <w:rPr>
          <w:rFonts w:ascii="Times New Roman" w:hAnsi="Times New Roman" w:eastAsia="宋体"/>
          <w:sz w:val="18"/>
        </w:rPr>
        <w:t>[13] Morrison D, et al. Closing the Loop for Robotic Grasping. RSS, 2018.</w:t>
      </w:r>
    </w:p>
    <w:p>
      <w:pPr>
        <w:spacing w:after="40"/>
      </w:pPr>
      <w:r>
        <w:rPr>
          <w:rFonts w:ascii="Times New Roman" w:hAnsi="Times New Roman" w:eastAsia="宋体"/>
          <w:sz w:val="18"/>
        </w:rPr>
        <w:t>[14]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[15] 王弼（魏）. 周易注.</w:t>
      </w:r>
    </w:p>
    <w:p>
      <w:pPr>
        <w:spacing w:after="40"/>
      </w:pPr>
      <w:r>
        <w:rPr>
          <w:rFonts w:ascii="Times New Roman" w:hAnsi="Times New Roman" w:eastAsia="宋体"/>
          <w:sz w:val="18"/>
        </w:rPr>
        <w:t>[16] 孔颖达（唐）. 周易正义.</w:t>
      </w:r>
    </w:p>
    <w:p>
      <w:pPr>
        <w:spacing w:after="40"/>
      </w:pPr>
      <w:r>
        <w:rPr>
          <w:rFonts w:ascii="Times New Roman" w:hAnsi="Times New Roman" w:eastAsia="宋体"/>
          <w:sz w:val="18"/>
        </w:rPr>
        <w:t>[17] 程颐（宋）. 程氏易传.</w:t>
      </w:r>
    </w:p>
    <w:p>
      <w:pPr>
        <w:spacing w:after="40"/>
      </w:pPr>
      <w:r>
        <w:rPr>
          <w:rFonts w:ascii="Times New Roman" w:hAnsi="Times New Roman" w:eastAsia="宋体"/>
          <w:sz w:val="18"/>
        </w:rPr>
        <w:t>[18] 朱熹（宋）. 周易本义.</w:t>
      </w:r>
    </w:p>
    <w:p>
      <w:pPr>
        <w:spacing w:after="40"/>
      </w:pPr>
      <w:r>
        <w:rPr>
          <w:rFonts w:ascii="Times New Roman" w:hAnsi="Times New Roman" w:eastAsia="宋体"/>
          <w:sz w:val="18"/>
        </w:rPr>
        <w:t>[19] 黄寿祺, 张善文. 周易译注. 上海古籍出版社, 2007.</w:t>
      </w:r>
    </w:p>
    <w:p>
      <w:pPr>
        <w:spacing w:after="40"/>
      </w:pPr>
      <w:r>
        <w:rPr>
          <w:rFonts w:ascii="Times New Roman" w:hAnsi="Times New Roman" w:eastAsia="宋体"/>
          <w:sz w:val="18"/>
        </w:rPr>
        <w:t>[20] 高亨. 周易古经今注. 中华书局, 1984.</w:t>
      </w:r>
    </w:p>
    <w:p>
      <w:pPr>
        <w:spacing w:after="40"/>
      </w:pPr>
      <w:r>
        <w:rPr>
          <w:rFonts w:ascii="Times New Roman" w:hAnsi="Times New Roman" w:eastAsia="宋体"/>
          <w:sz w:val="18"/>
        </w:rPr>
        <w:t>[21]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