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Motor slip vs cognitive error</w:t>
      </w:r>
    </w:p>
    <w:p>
      <w:r>
        <w:rPr>
          <w:i/>
          <w:sz w:val="26"/>
        </w:rPr>
        <w:t>Classification of edit-level errors in the CogARC Experiment 2 dataset</w:t>
      </w:r>
    </w:p>
    <w:p>
      <w:pPr>
        <w:pStyle w:val="Heading1"/>
      </w:pPr>
      <w:r>
        <w:t>1. Data</w:t>
      </w:r>
    </w:p>
    <w:p>
      <w:r>
        <w:t>Source:</w:t>
      </w:r>
    </w:p>
    <w:p>
      <w:pPr>
        <w:spacing w:after="120"/>
        <w:ind w:left="360"/>
      </w:pPr>
      <w:r>
        <w:rPr>
          <w:rFonts w:ascii="Consolas" w:hAnsi="Consolas"/>
          <w:sz w:val="19"/>
        </w:rPr>
        <w:t>Boston University CogARC Data Repository (Zenodo 18177487).</w:t>
      </w:r>
      <w:r>
        <w:br/>
      </w:r>
      <w:r>
        <w:rPr>
          <w:rFonts w:ascii="Consolas" w:hAnsi="Consolas"/>
          <w:sz w:val="19"/>
        </w:rPr>
        <w:t>https://zenodo.org/records/18177487</w:t>
      </w:r>
    </w:p>
    <w:p>
      <w:r>
        <w:t>We use only the Experiment 2 behavioral data:</w:t>
      </w:r>
    </w:p>
    <w:p>
      <w:pPr>
        <w:spacing w:after="120"/>
        <w:ind w:left="360"/>
      </w:pPr>
      <w:r>
        <w:rPr>
          <w:rFonts w:ascii="Consolas" w:hAnsi="Consolas"/>
          <w:sz w:val="19"/>
        </w:rPr>
        <w:t>Behavioral data/Experiment 2/Submissions/&lt;task_id&gt;.json/           (final submitted grids)</w:t>
      </w:r>
      <w:r>
        <w:br/>
      </w:r>
      <w:r>
        <w:rPr>
          <w:rFonts w:ascii="Consolas" w:hAnsi="Consolas"/>
          <w:sz w:val="19"/>
        </w:rPr>
        <w:t>Behavioral data/Experiment 2/Edit sequences/&lt;task_id&gt;.json/        (per-subject action logs)</w:t>
      </w:r>
      <w:r>
        <w:br/>
      </w:r>
      <w:r>
        <w:rPr>
          <w:rFonts w:ascii="Consolas" w:hAnsi="Consolas"/>
          <w:sz w:val="19"/>
        </w:rPr>
        <w:t>Common solutions/&lt;task_id&gt;.json/                                    (Success + Top Error grids)</w:t>
      </w:r>
      <w:r>
        <w:br/>
      </w:r>
      <w:r>
        <w:rPr>
          <w:rFonts w:ascii="Consolas" w:hAnsi="Consolas"/>
          <w:sz w:val="19"/>
        </w:rPr>
        <w:t>Task tags.csv                                                       (Obj/Geo/Num/GoD + complexity)</w:t>
      </w:r>
    </w:p>
    <w:p>
      <w:r>
        <w:t>Scope after parsing:</w:t>
      </w:r>
    </w:p>
    <w:p>
      <w:pPr>
        <w:pStyle w:val="ListBullet"/>
        <w:ind w:left="360"/>
      </w:pPr>
      <w:r>
        <w:t>75 tasks</w:t>
      </w:r>
    </w:p>
    <w:p>
      <w:pPr>
        <w:pStyle w:val="ListBullet"/>
        <w:ind w:left="360"/>
      </w:pPr>
      <w:r>
        <w:t>233 unique subjects</w:t>
      </w:r>
    </w:p>
    <w:p>
      <w:pPr>
        <w:pStyle w:val="ListBullet"/>
        <w:ind w:left="360"/>
      </w:pPr>
      <w:r>
        <w:t>14,107 trajectories (one subject-task trial each)</w:t>
      </w:r>
    </w:p>
    <w:p>
      <w:pPr>
        <w:pStyle w:val="ListBullet"/>
        <w:ind w:left="360"/>
      </w:pPr>
      <w:r>
        <w:t>~19,900 individual wrong edits classified</w:t>
      </w:r>
    </w:p>
    <w:p>
      <w:r>
        <w:t>An "edit" is one &lt;action=edit, x, y, color, time, rt&gt; row in a subject's trajectory CSV. Per the CogARC README, x/y use 0-indexed grid coordinates (grid[y][x]) and color values 0-9 follow the CogARC color legend. Grids used throughout are the Success grid (the canonical correct answer, which coincides with the ARC test output) and the Top Error 1..K grids (the most frequent wrong answers submitted on first attempt in Experiment 2).</w:t>
      </w:r>
    </w:p>
    <w:p>
      <w:pPr>
        <w:pStyle w:val="Heading1"/>
      </w:pPr>
      <w:r>
        <w:t>2. Per-Edit Signals</w:t>
      </w:r>
    </w:p>
    <w:p>
      <w:r>
        <w:t>For each edit event we decide whether the cell the participant placed matches the Success grid at that (x, y). If it does, the edit is labeled "correct" and ignored by the error classifier. For each WRONG edit we compute five signals:</w:t>
      </w:r>
    </w:p>
    <w:p>
      <w:pPr>
        <w:ind w:left="360"/>
      </w:pPr>
      <w:r>
        <w:rPr>
          <w:b/>
        </w:rPr>
        <w:t xml:space="preserve">a)  </w:t>
      </w:r>
      <w:r>
        <w:t>spatial_dist_to_correct  — Manhattan distance from (x, y) to the</w:t>
      </w:r>
      <w:r>
        <w:t xml:space="preserve"> nearest cell whose Success-grid color equals the edited color.</w:t>
      </w:r>
      <w:r>
        <w:t xml:space="preserve"> Small = "I picked the right color but clicked one cell off".</w:t>
      </w:r>
    </w:p>
    <w:p>
      <w:pPr>
        <w:ind w:left="360"/>
      </w:pPr>
      <w:r>
        <w:rPr>
          <w:b/>
        </w:rPr>
        <w:t xml:space="preserve">b)  </w:t>
      </w:r>
      <w:r>
        <w:t>quickly_corrected  — did the participant later edit the SAME cell</w:t>
      </w:r>
      <w:r>
        <w:t xml:space="preserve"> back to the Success color, and was that restoration either</w:t>
      </w:r>
      <w:r>
        <w:t xml:space="preserve"> (i) within the next 3 edits, or (ii) within 2000 ms? If yes, the</w:t>
      </w:r>
      <w:r>
        <w:t xml:space="preserve"> slip was noticed and fixed immediately, a motor signature.</w:t>
      </w:r>
    </w:p>
    <w:p>
      <w:pPr>
        <w:ind w:left="360"/>
      </w:pPr>
      <w:r>
        <w:rPr>
          <w:b/>
        </w:rPr>
        <w:t xml:space="preserve">c)  </w:t>
      </w:r>
      <w:r>
        <w:t>rt_z  — this edit's reaction time standardized against the</w:t>
      </w:r>
      <w:r>
        <w:t xml:space="preserve"> subject's median RT on this trial (robust z = (rt - med) /</w:t>
      </w:r>
      <w:r>
        <w:t xml:space="preserve"> (1.4826 * MAD)). Large positive values mean the participant</w:t>
      </w:r>
      <w:r>
        <w:t xml:space="preserve"> paused before placing the cell — more likely deliberate.</w:t>
      </w:r>
    </w:p>
    <w:p>
      <w:pPr>
        <w:ind w:left="360"/>
      </w:pPr>
      <w:r>
        <w:rPr>
          <w:b/>
        </w:rPr>
        <w:t xml:space="preserve">d)  </w:t>
      </w:r>
      <w:r>
        <w:t>matches_top_error  — at this (x, y), does the edited color equal</w:t>
      </w:r>
      <w:r>
        <w:t xml:space="preserve"> what any Top Error grid has at the same cell? Systematic matches</w:t>
      </w:r>
      <w:r>
        <w:t xml:space="preserve"> indicate a shared wrong rule, i.e. a cognitive failure.</w:t>
      </w:r>
    </w:p>
    <w:p>
      <w:pPr>
        <w:ind w:left="360"/>
      </w:pPr>
      <w:r>
        <w:rPr>
          <w:b/>
        </w:rPr>
        <w:t xml:space="preserve">e)  </w:t>
      </w:r>
      <w:r>
        <w:t>in_wrong_run  — build the mask of all cells whose FINAL painted</w:t>
      </w:r>
      <w:r>
        <w:t xml:space="preserve"> color differs from Success, then 4-connected-components it. If</w:t>
      </w:r>
      <w:r>
        <w:t xml:space="preserve"> this cell lies in a wrong component of size &gt;= 3, the edit is</w:t>
      </w:r>
      <w:r>
        <w:t xml:space="preserve"> part of a sustained wrong region. Motor slips are isolated;</w:t>
      </w:r>
      <w:r>
        <w:t xml:space="preserve"> cognitive errors tend to come as coherent wrong shapes.</w:t>
      </w:r>
    </w:p>
    <w:p>
      <w:pPr>
        <w:pStyle w:val="Heading1"/>
      </w:pPr>
      <w:r>
        <w:t>3. Classification Rule</w:t>
      </w:r>
    </w:p>
    <w:p>
      <w:r>
        <w:t>Constants (set in human_error_type.py):</w:t>
      </w:r>
    </w:p>
    <w:p>
      <w:pPr>
        <w:spacing w:after="120"/>
        <w:ind w:left="360"/>
      </w:pPr>
      <w:r>
        <w:rPr>
          <w:rFonts w:ascii="Consolas" w:hAnsi="Consolas"/>
          <w:sz w:val="19"/>
        </w:rPr>
        <w:t>BURST_CORRECTION_MS    = 2000.0</w:t>
      </w:r>
      <w:r>
        <w:br/>
      </w:r>
      <w:r>
        <w:rPr>
          <w:rFonts w:ascii="Consolas" w:hAnsi="Consolas"/>
          <w:sz w:val="19"/>
        </w:rPr>
        <w:t>BURST_CORRECTION_EDITS = 3</w:t>
      </w:r>
      <w:r>
        <w:br/>
      </w:r>
      <w:r>
        <w:rPr>
          <w:rFonts w:ascii="Consolas" w:hAnsi="Consolas"/>
          <w:sz w:val="19"/>
        </w:rPr>
        <w:t>SPATIAL_MOTOR_MAX      = 1      # Manhattan distance treated as a slip</w:t>
      </w:r>
      <w:r>
        <w:br/>
      </w:r>
      <w:r>
        <w:rPr>
          <w:rFonts w:ascii="Consolas" w:hAnsi="Consolas"/>
          <w:sz w:val="19"/>
        </w:rPr>
        <w:t>RT_Z_COGNITIVE         = 1.5    # z above this counts as "paused"</w:t>
      </w:r>
    </w:p>
    <w:p>
      <w:r>
        <w:t>For each wrong edit:</w:t>
      </w:r>
    </w:p>
    <w:p>
      <w:pPr>
        <w:spacing w:after="120"/>
        <w:ind w:left="360"/>
      </w:pPr>
      <w:r>
        <w:rPr>
          <w:rFonts w:ascii="Consolas" w:hAnsi="Consolas"/>
          <w:sz w:val="19"/>
        </w:rPr>
        <w:t>if spatial_dist_to_correct &lt;= SPATIAL_MOTOR_MAX</w:t>
      </w:r>
      <w:r>
        <w:br/>
      </w:r>
      <w:r>
        <w:rPr>
          <w:rFonts w:ascii="Consolas" w:hAnsi="Consolas"/>
          <w:sz w:val="19"/>
        </w:rPr>
        <w:t xml:space="preserve">   and (quickly_corrected</w:t>
      </w:r>
      <w:r>
        <w:br/>
      </w:r>
      <w:r>
        <w:rPr>
          <w:rFonts w:ascii="Consolas" w:hAnsi="Consolas"/>
          <w:sz w:val="19"/>
        </w:rPr>
        <w:t xml:space="preserve">        or (not in_wrong_run</w:t>
      </w:r>
      <w:r>
        <w:br/>
      </w:r>
      <w:r>
        <w:rPr>
          <w:rFonts w:ascii="Consolas" w:hAnsi="Consolas"/>
          <w:sz w:val="19"/>
        </w:rPr>
        <w:t xml:space="preserve">            and not matches_top_error</w:t>
      </w:r>
      <w:r>
        <w:br/>
      </w:r>
      <w:r>
        <w:rPr>
          <w:rFonts w:ascii="Consolas" w:hAnsi="Consolas"/>
          <w:sz w:val="19"/>
        </w:rPr>
        <w:t xml:space="preserve">            and rt_z &lt; RT_Z_COGNITIVE)):</w:t>
      </w:r>
      <w:r>
        <w:br/>
      </w:r>
      <w:r>
        <w:rPr>
          <w:rFonts w:ascii="Consolas" w:hAnsi="Consolas"/>
          <w:sz w:val="19"/>
        </w:rPr>
        <w:t xml:space="preserve">    class = "motor"</w:t>
      </w:r>
    </w:p>
    <w:p>
      <w:pPr>
        <w:spacing w:after="120"/>
        <w:ind w:left="360"/>
      </w:pPr>
      <w:r>
        <w:rPr>
          <w:rFonts w:ascii="Consolas" w:hAnsi="Consolas"/>
          <w:sz w:val="19"/>
        </w:rPr>
        <w:t>elif matches_top_error</w:t>
      </w:r>
      <w:r>
        <w:br/>
      </w:r>
      <w:r>
        <w:rPr>
          <w:rFonts w:ascii="Consolas" w:hAnsi="Consolas"/>
          <w:sz w:val="19"/>
        </w:rPr>
        <w:t xml:space="preserve">     or in_wrong_run</w:t>
      </w:r>
      <w:r>
        <w:br/>
      </w:r>
      <w:r>
        <w:rPr>
          <w:rFonts w:ascii="Consolas" w:hAnsi="Consolas"/>
          <w:sz w:val="19"/>
        </w:rPr>
        <w:t xml:space="preserve">     or (spatial_dist_to_correct &gt;= 2 and not quickly_corrected)</w:t>
      </w:r>
      <w:r>
        <w:br/>
      </w:r>
      <w:r>
        <w:rPr>
          <w:rFonts w:ascii="Consolas" w:hAnsi="Consolas"/>
          <w:sz w:val="19"/>
        </w:rPr>
        <w:t xml:space="preserve">     or rt_z &gt;= RT_Z_COGNITIVE:</w:t>
      </w:r>
      <w:r>
        <w:br/>
      </w:r>
      <w:r>
        <w:rPr>
          <w:rFonts w:ascii="Consolas" w:hAnsi="Consolas"/>
          <w:sz w:val="19"/>
        </w:rPr>
        <w:t xml:space="preserve">    class = "cognitive"</w:t>
      </w:r>
    </w:p>
    <w:p>
      <w:pPr>
        <w:spacing w:after="120"/>
        <w:ind w:left="360"/>
      </w:pPr>
      <w:r>
        <w:rPr>
          <w:rFonts w:ascii="Consolas" w:hAnsi="Consolas"/>
          <w:sz w:val="19"/>
        </w:rPr>
        <w:t>else:</w:t>
      </w:r>
      <w:r>
        <w:br/>
      </w:r>
      <w:r>
        <w:rPr>
          <w:rFonts w:ascii="Consolas" w:hAnsi="Consolas"/>
          <w:sz w:val="19"/>
        </w:rPr>
        <w:t xml:space="preserve">    class = "ambiguous"</w:t>
      </w:r>
    </w:p>
    <w:p>
      <w:r>
        <w:t>In words: an edit is motor only when it is spatially close to a correct target AND either the participant fixed it fast or nothing else suggests deliberation. Anything systematic, far, paused-before, or unfixed is cognitive. The remainder is explicitly labeled ambiguous.</w:t>
      </w:r>
    </w:p>
    <w:p>
      <w:pPr>
        <w:pStyle w:val="Heading1"/>
      </w:pPr>
      <w:r>
        <w:t>4. Per-Trajectory And Per-Task Aggregation</w:t>
      </w:r>
    </w:p>
    <w:p>
      <w:r>
        <w:t>Per trajectory we count n_motor, n_cognitive, n_ambiguous and record the mean RT for motor and for cognitive edits separately.</w:t>
      </w:r>
    </w:p>
    <w:p>
      <w:r>
        <w:t>Per task (across ~180-200 subjects) we then compute:</w:t>
      </w:r>
    </w:p>
    <w:p>
      <w:pPr>
        <w:spacing w:after="120"/>
        <w:ind w:left="360"/>
      </w:pPr>
      <w:r>
        <w:rPr>
          <w:rFonts w:ascii="Consolas" w:hAnsi="Consolas"/>
          <w:sz w:val="19"/>
        </w:rPr>
        <w:t>motor_rate         = mean over subjects of (n_motor / n_wrong)</w:t>
      </w:r>
      <w:r>
        <w:br/>
      </w:r>
      <w:r>
        <w:rPr>
          <w:rFonts w:ascii="Consolas" w:hAnsi="Consolas"/>
          <w:sz w:val="19"/>
        </w:rPr>
        <w:t>cognitive_rate     = mean over subjects of (n_cognitive / n_wrong)</w:t>
      </w:r>
      <w:r>
        <w:br/>
      </w:r>
      <w:r>
        <w:rPr>
          <w:rFonts w:ascii="Consolas" w:hAnsi="Consolas"/>
          <w:sz w:val="19"/>
        </w:rPr>
        <w:t>ambiguous_rate     = 1 - motor_rate - cognitive_rate</w:t>
      </w:r>
      <w:r>
        <w:br/>
      </w:r>
      <w:r>
        <w:rPr>
          <w:rFonts w:ascii="Consolas" w:hAnsi="Consolas"/>
          <w:sz w:val="19"/>
        </w:rPr>
        <w:t>mean_rt_motor      = mean over subjects of per-subject mean RT on motor edits</w:t>
      </w:r>
      <w:r>
        <w:br/>
      </w:r>
      <w:r>
        <w:rPr>
          <w:rFonts w:ascii="Consolas" w:hAnsi="Consolas"/>
          <w:sz w:val="19"/>
        </w:rPr>
        <w:t>mean_rt_cognitive  = mean over subjects of per-subject mean RT on cognitive edits</w:t>
      </w:r>
    </w:p>
    <w:p>
      <w:r>
        <w:t>Bootstrap 95% confidence intervals: for each task we resample its subjects with replacement 500 times and take the 2.5/97.5 percentiles of the resampled mean rates.</w:t>
      </w:r>
    </w:p>
    <w:p>
      <w:r>
        <w:t>Final bucket per task:</w:t>
      </w:r>
    </w:p>
    <w:p>
      <w:pPr>
        <w:spacing w:after="120"/>
        <w:ind w:left="360"/>
      </w:pPr>
      <w:r>
        <w:rPr>
          <w:rFonts w:ascii="Consolas" w:hAnsi="Consolas"/>
          <w:sz w:val="19"/>
        </w:rPr>
        <w:t>motor-dominant       if motor_rate &gt;= 0.20</w:t>
      </w:r>
      <w:r>
        <w:br/>
      </w:r>
      <w:r>
        <w:rPr>
          <w:rFonts w:ascii="Consolas" w:hAnsi="Consolas"/>
          <w:sz w:val="19"/>
        </w:rPr>
        <w:t>mixed                if 0.05 &lt;= motor_rate &lt; 0.20</w:t>
      </w:r>
      <w:r>
        <w:br/>
      </w:r>
      <w:r>
        <w:rPr>
          <w:rFonts w:ascii="Consolas" w:hAnsi="Consolas"/>
          <w:sz w:val="19"/>
        </w:rPr>
        <w:t>cognitive-dominant   if motor_rate &lt;  0.05</w:t>
      </w:r>
    </w:p>
    <w:p>
      <w:r>
        <w:t>With this cutoff the 75 CogARC tasks break down as:</w:t>
      </w:r>
    </w:p>
    <w:p>
      <w:pPr>
        <w:spacing w:after="120"/>
        <w:ind w:left="360"/>
      </w:pPr>
      <w:r>
        <w:rPr>
          <w:rFonts w:ascii="Consolas" w:hAnsi="Consolas"/>
          <w:sz w:val="19"/>
        </w:rPr>
        <w:t>motor-dominant       10 tasks</w:t>
      </w:r>
      <w:r>
        <w:br/>
      </w:r>
      <w:r>
        <w:rPr>
          <w:rFonts w:ascii="Consolas" w:hAnsi="Consolas"/>
          <w:sz w:val="19"/>
        </w:rPr>
        <w:t>mixed                20 tasks</w:t>
      </w:r>
      <w:r>
        <w:br/>
      </w:r>
      <w:r>
        <w:rPr>
          <w:rFonts w:ascii="Consolas" w:hAnsi="Consolas"/>
          <w:sz w:val="19"/>
        </w:rPr>
        <w:t>cognitive-dominant   45 tasks</w:t>
      </w:r>
    </w:p>
    <w:p>
      <w:pPr>
        <w:pStyle w:val="Heading1"/>
      </w:pPr>
      <w:r>
        <w:t>5. Validation</w:t>
      </w:r>
    </w:p>
    <w:p>
      <w:r>
        <w:t>Three independent checks support the classifier:</w:t>
      </w:r>
    </w:p>
    <w:p>
      <w:pPr>
        <w:ind w:left="360"/>
      </w:pPr>
      <w:r>
        <w:rPr>
          <w:b/>
        </w:rPr>
        <w:t xml:space="preserve">i)  </w:t>
      </w:r>
      <w:r>
        <w:t>Reaction-time separation. Across ~20 k wrong edits, motor-labeled</w:t>
      </w:r>
      <w:r>
        <w:t xml:space="preserve"> edits have a median RT of ~350 ms and cognitive-labeled edits</w:t>
      </w:r>
      <w:r>
        <w:t xml:space="preserve"> have a median RT of ~940 ms — a ~3x gap (log-scale histogram</w:t>
      </w:r>
      <w:r>
        <w:t xml:space="preserve"> in prior_analysis/motor_vs_cognitive_figure.png, panel B).</w:t>
      </w:r>
    </w:p>
    <w:p>
      <w:pPr>
        <w:ind w:left="360"/>
      </w:pPr>
      <w:r>
        <w:rPr>
          <w:b/>
        </w:rPr>
        <w:t xml:space="preserve">ii)  </w:t>
      </w:r>
      <w:r>
        <w:t>Per-task RT ordering. In every single one of the 75 tasks,</w:t>
      </w:r>
      <w:r>
        <w:t xml:space="preserve"> mean cognitive RT &gt; mean motor RT (panel E of the same figure:</w:t>
      </w:r>
      <w:r>
        <w:t xml:space="preserve"> all 75 dots fall above the diagonal).</w:t>
      </w:r>
    </w:p>
    <w:p>
      <w:pPr>
        <w:ind w:left="360"/>
      </w:pPr>
      <w:r>
        <w:rPr>
          <w:b/>
        </w:rPr>
        <w:t xml:space="preserve">iii)  </w:t>
      </w:r>
      <w:r>
        <w:t>Split-half reliability. Randomly split each task's subjects</w:t>
      </w:r>
      <w:r>
        <w:t xml:space="preserve"> into two halves, recompute motor_rate and cognitive_rate in</w:t>
      </w:r>
      <w:r>
        <w:t xml:space="preserve"> each half, and correlate across tasks:</w:t>
      </w:r>
    </w:p>
    <w:p>
      <w:pPr>
        <w:spacing w:after="120"/>
        <w:ind w:left="360"/>
      </w:pPr>
      <w:r>
        <w:rPr>
          <w:rFonts w:ascii="Consolas" w:hAnsi="Consolas"/>
          <w:sz w:val="19"/>
        </w:rPr>
        <w:t xml:space="preserve">        Spearman rho on motor_rate     = 0.93</w:t>
      </w:r>
      <w:r>
        <w:br/>
      </w:r>
      <w:r>
        <w:rPr>
          <w:rFonts w:ascii="Consolas" w:hAnsi="Consolas"/>
          <w:sz w:val="19"/>
        </w:rPr>
        <w:t xml:space="preserve">        Spearman rho on cognitive_rate = 0.98</w:t>
      </w:r>
    </w:p>
    <w:p>
      <w:pPr>
        <w:spacing w:after="120"/>
        <w:ind w:left="360"/>
      </w:pPr>
      <w:r>
        <w:rPr>
          <w:rFonts w:ascii="Consolas" w:hAnsi="Consolas"/>
          <w:sz w:val="19"/>
        </w:rPr>
        <w:t xml:space="preserve">    (averaged over 50 random 50/50 splits, with 75 tasks as the</w:t>
      </w:r>
      <w:r>
        <w:br/>
      </w:r>
      <w:r>
        <w:rPr>
          <w:rFonts w:ascii="Consolas" w:hAnsi="Consolas"/>
          <w:sz w:val="19"/>
        </w:rPr>
        <w:t xml:space="preserve">    correlation items). So task-level rates are not sampling noise;</w:t>
      </w:r>
      <w:r>
        <w:br/>
      </w:r>
      <w:r>
        <w:rPr>
          <w:rFonts w:ascii="Consolas" w:hAnsi="Consolas"/>
          <w:sz w:val="19"/>
        </w:rPr>
        <w:t xml:space="preserve">    they replicate from any random half-sample of participants.</w:t>
      </w:r>
    </w:p>
    <w:p>
      <w:pPr>
        <w:pStyle w:val="Heading1"/>
      </w:pPr>
      <w:r>
        <w:t>6. Outputs</w:t>
      </w:r>
    </w:p>
    <w:p>
      <w:pPr>
        <w:spacing w:after="120"/>
        <w:ind w:left="360"/>
      </w:pPr>
      <w:r>
        <w:rPr>
          <w:rFonts w:ascii="Consolas" w:hAnsi="Consolas"/>
          <w:sz w:val="19"/>
        </w:rPr>
        <w:t>prior_analysis/tasks_sorted_motor_cognitive.csv</w:t>
      </w:r>
      <w:r>
        <w:br/>
      </w:r>
      <w:r>
        <w:rPr>
          <w:rFonts w:ascii="Consolas" w:hAnsi="Consolas"/>
          <w:sz w:val="19"/>
        </w:rPr>
        <w:t xml:space="preserve">    One row per task, sorted by motor_rate descending. Columns:</w:t>
      </w:r>
      <w:r>
        <w:br/>
      </w:r>
      <w:r>
        <w:rPr>
          <w:rFonts w:ascii="Consolas" w:hAnsi="Consolas"/>
          <w:sz w:val="19"/>
        </w:rPr>
        <w:t xml:space="preserve">    task_id, n_subjects, mean_n_wrong_per_subj,</w:t>
      </w:r>
      <w:r>
        <w:br/>
      </w:r>
      <w:r>
        <w:rPr>
          <w:rFonts w:ascii="Consolas" w:hAnsi="Consolas"/>
          <w:sz w:val="19"/>
        </w:rPr>
        <w:t xml:space="preserve">    motor_rate, motor_ci95_lo, motor_ci95_hi,</w:t>
      </w:r>
      <w:r>
        <w:br/>
      </w:r>
      <w:r>
        <w:rPr>
          <w:rFonts w:ascii="Consolas" w:hAnsi="Consolas"/>
          <w:sz w:val="19"/>
        </w:rPr>
        <w:t xml:space="preserve">    cognitive_rate, cognitive_ci95_lo, cognitive_ci95_hi,</w:t>
      </w:r>
      <w:r>
        <w:br/>
      </w:r>
      <w:r>
        <w:rPr>
          <w:rFonts w:ascii="Consolas" w:hAnsi="Consolas"/>
          <w:sz w:val="19"/>
        </w:rPr>
        <w:t xml:space="preserve">    ambiguous_rate,</w:t>
      </w:r>
      <w:r>
        <w:br/>
      </w:r>
      <w:r>
        <w:rPr>
          <w:rFonts w:ascii="Consolas" w:hAnsi="Consolas"/>
          <w:sz w:val="19"/>
        </w:rPr>
        <w:t xml:space="preserve">    mean_rt_motor, mean_rt_cognitive,</w:t>
      </w:r>
      <w:r>
        <w:br/>
      </w:r>
      <w:r>
        <w:rPr>
          <w:rFonts w:ascii="Consolas" w:hAnsi="Consolas"/>
          <w:sz w:val="19"/>
        </w:rPr>
        <w:t xml:space="preserve">    complexity, primary_tag, secondary_tag, tertiary_tag,</w:t>
      </w:r>
      <w:r>
        <w:br/>
      </w:r>
      <w:r>
        <w:rPr>
          <w:rFonts w:ascii="Consolas" w:hAnsi="Consolas"/>
          <w:sz w:val="19"/>
        </w:rPr>
        <w:t xml:space="preserve">    bucket, motor_minus_cog.</w:t>
      </w:r>
    </w:p>
    <w:p>
      <w:pPr>
        <w:spacing w:after="120"/>
        <w:ind w:left="360"/>
      </w:pPr>
      <w:r>
        <w:rPr>
          <w:rFonts w:ascii="Consolas" w:hAnsi="Consolas"/>
          <w:sz w:val="19"/>
        </w:rPr>
        <w:t>prior_analysis/motor_vs_cognitive_figure.png</w:t>
      </w:r>
      <w:r>
        <w:br/>
      </w:r>
      <w:r>
        <w:rPr>
          <w:rFonts w:ascii="Consolas" w:hAnsi="Consolas"/>
          <w:sz w:val="19"/>
        </w:rPr>
        <w:t xml:space="preserve">    Panel A: all 75 tasks sorted by motor_rate, bars colored by</w:t>
      </w:r>
      <w:r>
        <w:br/>
      </w:r>
      <w:r>
        <w:rPr>
          <w:rFonts w:ascii="Consolas" w:hAnsi="Consolas"/>
          <w:sz w:val="19"/>
        </w:rPr>
        <w:t xml:space="preserve">             primary tag, 95% bootstrap CI whiskers, top-3 motor</w:t>
      </w:r>
      <w:r>
        <w:br/>
      </w:r>
      <w:r>
        <w:rPr>
          <w:rFonts w:ascii="Consolas" w:hAnsi="Consolas"/>
          <w:sz w:val="19"/>
        </w:rPr>
        <w:t xml:space="preserve">             and top-3 cognitive task IDs labeled.</w:t>
      </w:r>
      <w:r>
        <w:br/>
      </w:r>
      <w:r>
        <w:rPr>
          <w:rFonts w:ascii="Consolas" w:hAnsi="Consolas"/>
          <w:sz w:val="19"/>
        </w:rPr>
        <w:t xml:space="preserve">    Panel B: RT distribution of motor vs cognitive edits (pooled).</w:t>
      </w:r>
      <w:r>
        <w:br/>
      </w:r>
      <w:r>
        <w:rPr>
          <w:rFonts w:ascii="Consolas" w:hAnsi="Consolas"/>
          <w:sz w:val="19"/>
        </w:rPr>
        <w:t xml:space="preserve">    Panel C: split-half reliability scatter (half A vs half B).</w:t>
      </w:r>
      <w:r>
        <w:br/>
      </w:r>
      <w:r>
        <w:rPr>
          <w:rFonts w:ascii="Consolas" w:hAnsi="Consolas"/>
          <w:sz w:val="19"/>
        </w:rPr>
        <w:t xml:space="preserve">    Panel D: bucket composition (pie: 10/20/45).</w:t>
      </w:r>
      <w:r>
        <w:br/>
      </w:r>
      <w:r>
        <w:rPr>
          <w:rFonts w:ascii="Consolas" w:hAnsi="Consolas"/>
          <w:sz w:val="19"/>
        </w:rPr>
        <w:t xml:space="preserve">    Panel E: per-task mean RT cognitive vs mean RT motor (all 75</w:t>
      </w:r>
      <w:r>
        <w:br/>
      </w:r>
      <w:r>
        <w:rPr>
          <w:rFonts w:ascii="Consolas" w:hAnsi="Consolas"/>
          <w:sz w:val="19"/>
        </w:rPr>
        <w:t xml:space="preserve">             points above diagonal).</w:t>
      </w:r>
    </w:p>
    <w:p>
      <w:pPr>
        <w:spacing w:after="120"/>
        <w:ind w:left="360"/>
      </w:pPr>
      <w:r>
        <w:rPr>
          <w:rFonts w:ascii="Consolas" w:hAnsi="Consolas"/>
          <w:sz w:val="19"/>
        </w:rPr>
        <w:t>prior_analysis/motor_cognitive_case_studies.png</w:t>
      </w:r>
      <w:r>
        <w:br/>
      </w:r>
      <w:r>
        <w:rPr>
          <w:rFonts w:ascii="Consolas" w:hAnsi="Consolas"/>
          <w:sz w:val="19"/>
        </w:rPr>
        <w:t xml:space="preserve">    Six rows: top 3 motor-dominant and top 3 cognitive-dominant</w:t>
      </w:r>
      <w:r>
        <w:br/>
      </w:r>
      <w:r>
        <w:rPr>
          <w:rFonts w:ascii="Consolas" w:hAnsi="Consolas"/>
          <w:sz w:val="19"/>
        </w:rPr>
        <w:t xml:space="preserve">    tasks. Each row shows the actual ARC task (train pairs plus</w:t>
      </w:r>
      <w:r>
        <w:br/>
      </w:r>
      <w:r>
        <w:rPr>
          <w:rFonts w:ascii="Consolas" w:hAnsi="Consolas"/>
          <w:sz w:val="19"/>
        </w:rPr>
        <w:t xml:space="preserve">    test input, from Task example PNGs) next to one representative</w:t>
      </w:r>
      <w:r>
        <w:br/>
      </w:r>
      <w:r>
        <w:rPr>
          <w:rFonts w:ascii="Consolas" w:hAnsi="Consolas"/>
          <w:sz w:val="19"/>
        </w:rPr>
        <w:t xml:space="preserve">    Experiment 2 participant's trajectory, with each edit colored</w:t>
      </w:r>
      <w:r>
        <w:br/>
      </w:r>
      <w:r>
        <w:rPr>
          <w:rFonts w:ascii="Consolas" w:hAnsi="Consolas"/>
          <w:sz w:val="19"/>
        </w:rPr>
        <w:t xml:space="preserve">    by class (green=correct, blue=motor, red=cognitive, grey=ambig).</w:t>
      </w:r>
    </w:p>
    <w:p>
      <w:pPr>
        <w:spacing w:after="120"/>
        <w:ind w:left="360"/>
      </w:pPr>
      <w:r>
        <w:rPr>
          <w:rFonts w:ascii="Consolas" w:hAnsi="Consolas"/>
          <w:sz w:val="19"/>
        </w:rPr>
        <w:t>prior_analysis/motor_vs_cognitive_reliability.txt</w:t>
      </w:r>
      <w:r>
        <w:br/>
      </w:r>
      <w:r>
        <w:rPr>
          <w:rFonts w:ascii="Consolas" w:hAnsi="Consolas"/>
          <w:sz w:val="19"/>
        </w:rPr>
        <w:t xml:space="preserve">    Stored split-half rhos (0.93 motor, 0.98 cognitive).</w:t>
      </w:r>
    </w:p>
    <w:p>
      <w:pPr>
        <w:spacing w:after="120"/>
        <w:ind w:left="360"/>
      </w:pPr>
      <w:r>
        <w:rPr>
          <w:rFonts w:ascii="Consolas" w:hAnsi="Consolas"/>
          <w:sz w:val="19"/>
        </w:rPr>
        <w:t>prior_analysis/error_types.csv            — per-trajectory counts</w:t>
      </w:r>
      <w:r>
        <w:br/>
      </w:r>
      <w:r>
        <w:rPr>
          <w:rFonts w:ascii="Consolas" w:hAnsi="Consolas"/>
          <w:sz w:val="19"/>
        </w:rPr>
        <w:t>prior_analysis/error_types_per_task.csv   — per-task aggregates</w:t>
      </w:r>
    </w:p>
    <w:p>
      <w:pPr>
        <w:pStyle w:val="Heading1"/>
      </w:pPr>
      <w:r>
        <w:t>7. Caveats And Known Limits</w:t>
      </w:r>
    </w:p>
    <w:p>
      <w:pPr>
        <w:pStyle w:val="ListBullet"/>
        <w:ind w:left="360"/>
      </w:pPr>
      <w:r>
        <w:t>When a task systematically induces a common wrong answer (e.g.</w:t>
      </w:r>
    </w:p>
    <w:p>
      <w:pPr>
        <w:spacing w:after="120"/>
        <w:ind w:left="360"/>
      </w:pPr>
      <w:r>
        <w:rPr>
          <w:rFonts w:ascii="Consolas" w:hAnsi="Consolas"/>
          <w:sz w:val="19"/>
        </w:rPr>
        <w:t xml:space="preserve">  1c02dbbe, where 100% of wrong edits are labeled cognitive), the</w:t>
      </w:r>
      <w:r>
        <w:br/>
      </w:r>
      <w:r>
        <w:rPr>
          <w:rFonts w:ascii="Consolas" w:hAnsi="Consolas"/>
          <w:sz w:val="19"/>
        </w:rPr>
        <w:t xml:space="preserve">  matches_top_error and in_wrong_run rules fire on nearly every</w:t>
      </w:r>
      <w:r>
        <w:br/>
      </w:r>
      <w:r>
        <w:rPr>
          <w:rFonts w:ascii="Consolas" w:hAnsi="Consolas"/>
          <w:sz w:val="19"/>
        </w:rPr>
        <w:t xml:space="preserve">  wrong edit by construction. That is the INTENDED behavior (the</w:t>
      </w:r>
      <w:r>
        <w:br/>
      </w:r>
      <w:r>
        <w:rPr>
          <w:rFonts w:ascii="Consolas" w:hAnsi="Consolas"/>
          <w:sz w:val="19"/>
        </w:rPr>
        <w:t xml:space="preserve">  participant did reason wrongly and drew the wrong shape), but it</w:t>
      </w:r>
      <w:r>
        <w:br/>
      </w:r>
      <w:r>
        <w:rPr>
          <w:rFonts w:ascii="Consolas" w:hAnsi="Consolas"/>
          <w:sz w:val="19"/>
        </w:rPr>
        <w:t xml:space="preserve">  means the cognitive count on such tasks is saturated and further</w:t>
      </w:r>
      <w:r>
        <w:br/>
      </w:r>
      <w:r>
        <w:rPr>
          <w:rFonts w:ascii="Consolas" w:hAnsi="Consolas"/>
          <w:sz w:val="19"/>
        </w:rPr>
        <w:t xml:space="preserve">  discrimination by RT or spatial distance is not visible there.</w:t>
      </w:r>
    </w:p>
    <w:p>
      <w:pPr>
        <w:pStyle w:val="ListBullet"/>
        <w:ind w:left="360"/>
      </w:pPr>
      <w:r>
        <w:t>Tasks where participants barely draw (few wrong edits) have noisy</w:t>
      </w:r>
    </w:p>
    <w:p>
      <w:pPr>
        <w:spacing w:after="120"/>
        <w:ind w:left="360"/>
      </w:pPr>
      <w:r>
        <w:rPr>
          <w:rFonts w:ascii="Consolas" w:hAnsi="Consolas"/>
          <w:sz w:val="19"/>
        </w:rPr>
        <w:t xml:space="preserve">  per-task rates; the bootstrap CIs on the right tail of panel A</w:t>
      </w:r>
      <w:r>
        <w:br/>
      </w:r>
      <w:r>
        <w:rPr>
          <w:rFonts w:ascii="Consolas" w:hAnsi="Consolas"/>
          <w:sz w:val="19"/>
        </w:rPr>
        <w:t xml:space="preserve">  are wider for this reason.</w:t>
      </w:r>
    </w:p>
    <w:p>
      <w:pPr>
        <w:pStyle w:val="ListBullet"/>
        <w:ind w:left="360"/>
      </w:pPr>
      <w:r>
        <w:t>The RT z-score and wrong-run-size thresholds (RT_Z_COGNITIVE=1.5,</w:t>
      </w:r>
    </w:p>
    <w:p>
      <w:pPr>
        <w:spacing w:after="120"/>
        <w:ind w:left="360"/>
      </w:pPr>
      <w:r>
        <w:rPr>
          <w:rFonts w:ascii="Consolas" w:hAnsi="Consolas"/>
          <w:sz w:val="19"/>
        </w:rPr>
        <w:t xml:space="preserve">  size&gt;=3) are defensible but tunable. Loosening or tightening them</w:t>
      </w:r>
      <w:r>
        <w:br/>
      </w:r>
      <w:r>
        <w:rPr>
          <w:rFonts w:ascii="Consolas" w:hAnsi="Consolas"/>
          <w:sz w:val="19"/>
        </w:rPr>
        <w:t xml:space="preserve">  shifts roughly 5-10 tasks between the mixed and cognitive-dominant</w:t>
      </w:r>
      <w:r>
        <w:br/>
      </w:r>
      <w:r>
        <w:rPr>
          <w:rFonts w:ascii="Consolas" w:hAnsi="Consolas"/>
          <w:sz w:val="19"/>
        </w:rPr>
        <w:t xml:space="preserve">  buckets. Split-half reliability stays above 0.9 across a</w:t>
      </w:r>
      <w:r>
        <w:br/>
      </w:r>
      <w:r>
        <w:rPr>
          <w:rFonts w:ascii="Consolas" w:hAnsi="Consolas"/>
          <w:sz w:val="19"/>
        </w:rPr>
        <w:t xml:space="preserve">  reasonable range of these thresholds.</w:t>
      </w:r>
    </w:p>
    <w:p>
      <w:pPr>
        <w:pStyle w:val="ListBullet"/>
        <w:ind w:left="360"/>
      </w:pPr>
      <w:r>
        <w:t>Motor vs cognitive are defined *at the edit level*, not the</w:t>
      </w:r>
    </w:p>
    <w:p>
      <w:pPr>
        <w:spacing w:after="120"/>
        <w:ind w:left="360"/>
      </w:pPr>
      <w:r>
        <w:rPr>
          <w:rFonts w:ascii="Consolas" w:hAnsi="Consolas"/>
          <w:sz w:val="19"/>
        </w:rPr>
        <w:t xml:space="preserve">  trajectory level. A single participant can make both motor slips</w:t>
      </w:r>
      <w:r>
        <w:br/>
      </w:r>
      <w:r>
        <w:rPr>
          <w:rFonts w:ascii="Consolas" w:hAnsi="Consolas"/>
          <w:sz w:val="19"/>
        </w:rPr>
        <w:t xml:space="preserve">  and cognitive errors in the same trial, and we count each edit</w:t>
      </w:r>
      <w:r>
        <w:br/>
      </w:r>
      <w:r>
        <w:rPr>
          <w:rFonts w:ascii="Consolas" w:hAnsi="Consolas"/>
          <w:sz w:val="19"/>
        </w:rPr>
        <w:t xml:space="preserve">  independently. The per-task "motor-dominant" label therefore</w:t>
      </w:r>
      <w:r>
        <w:br/>
      </w:r>
      <w:r>
        <w:rPr>
          <w:rFonts w:ascii="Consolas" w:hAnsi="Consolas"/>
          <w:sz w:val="19"/>
        </w:rPr>
        <w:t xml:space="preserve">  means "a large fraction of the wrong edits pooled across</w:t>
      </w:r>
      <w:r>
        <w:br/>
      </w:r>
      <w:r>
        <w:rPr>
          <w:rFonts w:ascii="Consolas" w:hAnsi="Consolas"/>
          <w:sz w:val="19"/>
        </w:rPr>
        <w:t xml:space="preserve">  participants look motor", not that each participant slips</w:t>
      </w:r>
      <w:r>
        <w:br/>
      </w:r>
      <w:r>
        <w:rPr>
          <w:rFonts w:ascii="Consolas" w:hAnsi="Consolas"/>
          <w:sz w:val="19"/>
        </w:rPr>
        <w:t xml:space="preserve">  rather than reasons wrongly.</w:t>
      </w:r>
    </w:p>
    <w:p>
      <w:pPr>
        <w:pStyle w:val="ListBullet"/>
        <w:ind w:left="360"/>
      </w:pPr>
      <w:r>
        <w:t>All measures are computed only on _submission1.json files (first</w:t>
      </w:r>
    </w:p>
    <w:p>
      <w:pPr>
        <w:spacing w:after="120"/>
        <w:ind w:left="360"/>
      </w:pPr>
      <w:r>
        <w:rPr>
          <w:rFonts w:ascii="Consolas" w:hAnsi="Consolas"/>
          <w:sz w:val="19"/>
        </w:rPr>
        <w:t xml:space="preserve">  attempts), matching how the Common solutions grids are derived.</w:t>
      </w:r>
    </w:p>
    <w:p>
      <w:pPr>
        <w:pStyle w:val="Heading1"/>
      </w:pPr>
      <w:r>
        <w:t>8. Reproducing The Analysis</w:t>
      </w:r>
    </w:p>
    <w:p>
      <w:r>
        <w:t>All code is in the ARC-GNN working tree. To regenerate from scratch:</w:t>
      </w:r>
    </w:p>
    <w:p>
      <w:pPr>
        <w:spacing w:after="120"/>
        <w:ind w:left="360"/>
      </w:pPr>
      <w:r>
        <w:rPr>
          <w:rFonts w:ascii="Consolas" w:hAnsi="Consolas"/>
          <w:sz w:val="19"/>
        </w:rPr>
        <w:t>1. Obtain the CogARC data:</w:t>
      </w:r>
      <w:r>
        <w:br/>
      </w:r>
      <w:r>
        <w:rPr>
          <w:rFonts w:ascii="Consolas" w:hAnsi="Consolas"/>
          <w:sz w:val="19"/>
        </w:rPr>
        <w:t xml:space="preserve">       data/CogARC-dataRepository/ (unzip the Zenodo archive)</w:t>
      </w:r>
    </w:p>
    <w:p>
      <w:pPr>
        <w:spacing w:after="120"/>
        <w:ind w:left="360"/>
      </w:pPr>
      <w:r>
        <w:rPr>
          <w:rFonts w:ascii="Consolas" w:hAnsi="Consolas"/>
          <w:sz w:val="19"/>
        </w:rPr>
        <w:t>2. Per-trajectory classification, per-task aggregation, plus the</w:t>
      </w:r>
      <w:r>
        <w:br/>
      </w:r>
      <w:r>
        <w:rPr>
          <w:rFonts w:ascii="Consolas" w:hAnsi="Consolas"/>
          <w:sz w:val="19"/>
        </w:rPr>
        <w:t xml:space="preserve">   split-half reliability run:</w:t>
      </w:r>
      <w:r>
        <w:br/>
      </w:r>
      <w:r>
        <w:rPr>
          <w:rFonts w:ascii="Consolas" w:hAnsi="Consolas"/>
          <w:sz w:val="19"/>
        </w:rPr>
        <w:t xml:space="preserve">       python human_error_type.py</w:t>
      </w:r>
      <w:r>
        <w:br/>
      </w:r>
      <w:r>
        <w:rPr>
          <w:rFonts w:ascii="Consolas" w:hAnsi="Consolas"/>
          <w:sz w:val="19"/>
        </w:rPr>
        <w:t xml:space="preserve">   This writes prior_analysis/error_types.csv and</w:t>
      </w:r>
      <w:r>
        <w:br/>
      </w:r>
      <w:r>
        <w:rPr>
          <w:rFonts w:ascii="Consolas" w:hAnsi="Consolas"/>
          <w:sz w:val="19"/>
        </w:rPr>
        <w:t xml:space="preserve">   prior_analysis/error_types_per_task.csv.</w:t>
      </w:r>
    </w:p>
    <w:p>
      <w:pPr>
        <w:spacing w:after="120"/>
        <w:ind w:left="360"/>
      </w:pPr>
      <w:r>
        <w:rPr>
          <w:rFonts w:ascii="Consolas" w:hAnsi="Consolas"/>
          <w:sz w:val="19"/>
        </w:rPr>
        <w:t>3. Sorted table, bootstrap CIs, and both figures:</w:t>
      </w:r>
      <w:r>
        <w:br/>
      </w:r>
      <w:r>
        <w:rPr>
          <w:rFonts w:ascii="Consolas" w:hAnsi="Consolas"/>
          <w:sz w:val="19"/>
        </w:rPr>
        <w:t xml:space="preserve">       python motor_vs_cognitive.py</w:t>
      </w:r>
      <w:r>
        <w:br/>
      </w:r>
      <w:r>
        <w:rPr>
          <w:rFonts w:ascii="Consolas" w:hAnsi="Consolas"/>
          <w:sz w:val="19"/>
        </w:rPr>
        <w:t xml:space="preserve">   This writes the sorted CSV, the two PNG figures, and the</w:t>
      </w:r>
      <w:r>
        <w:br/>
      </w:r>
      <w:r>
        <w:rPr>
          <w:rFonts w:ascii="Consolas" w:hAnsi="Consolas"/>
          <w:sz w:val="19"/>
        </w:rPr>
        <w:t xml:space="preserve">   reliability text file.</w:t>
      </w:r>
    </w:p>
    <w:p>
      <w:r>
        <w:t>Key source files:</w:t>
      </w:r>
    </w:p>
    <w:p>
      <w:pPr>
        <w:spacing w:after="120"/>
        <w:ind w:left="360"/>
      </w:pPr>
      <w:r>
        <w:rPr>
          <w:rFonts w:ascii="Consolas" w:hAnsi="Consolas"/>
          <w:sz w:val="19"/>
        </w:rPr>
        <w:t>human_targets.py          — loads Success + Top Error grids per task</w:t>
      </w:r>
      <w:r>
        <w:br/>
      </w:r>
      <w:r>
        <w:rPr>
          <w:rFonts w:ascii="Consolas" w:hAnsi="Consolas"/>
          <w:sz w:val="19"/>
        </w:rPr>
        <w:t>human_style_features.py   — parses Experiment 2 edit-sequence CSVs</w:t>
      </w:r>
      <w:r>
        <w:br/>
      </w:r>
      <w:r>
        <w:rPr>
          <w:rFonts w:ascii="Consolas" w:hAnsi="Consolas"/>
          <w:sz w:val="19"/>
        </w:rPr>
        <w:t>human_error_type.py       — per-edit classifier (Section 3)</w:t>
      </w:r>
      <w:r>
        <w:br/>
      </w:r>
      <w:r>
        <w:rPr>
          <w:rFonts w:ascii="Consolas" w:hAnsi="Consolas"/>
          <w:sz w:val="19"/>
        </w:rPr>
        <w:t>motor_vs_cognitive.py     — aggregation, bootstrap,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