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762DF" w14:textId="77777777" w:rsidR="00CE6770" w:rsidRDefault="006827AC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>4</w:t>
      </w:r>
      <w:r w:rsidR="00930194">
        <w:rPr>
          <w:rFonts w:hint="eastAsia"/>
          <w:b/>
          <w:sz w:val="28"/>
          <w:szCs w:val="28"/>
          <w:lang w:val="en-US" w:eastAsia="zh-CN"/>
        </w:rPr>
        <w:t xml:space="preserve">  </w:t>
      </w:r>
      <w:r w:rsidRPr="006827AC">
        <w:rPr>
          <w:rFonts w:hint="eastAsia"/>
          <w:b/>
          <w:sz w:val="28"/>
          <w:szCs w:val="28"/>
          <w:lang w:val="en-US" w:eastAsia="zh-CN"/>
        </w:rPr>
        <w:t>顾客财产变更通知</w:t>
      </w:r>
      <w:commentRangeEnd w:id="0"/>
      <w:r w:rsidR="00B60DE2" w:rsidRPr="006827AC">
        <w:rPr>
          <w:b/>
          <w:sz w:val="28"/>
          <w:szCs w:val="28"/>
          <w:lang w:val="en-US" w:eastAsia="zh-CN"/>
        </w:rPr>
        <w:commentReference w:id="0"/>
      </w:r>
    </w:p>
    <w:p w14:paraId="47C5EA9B" w14:textId="3F2A439A" w:rsidR="00A1405B" w:rsidRPr="00A1405B" w:rsidRDefault="00A1405B" w:rsidP="00A1405B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9180"/>
      </w:tblGrid>
      <w:tr w:rsidR="00637550" w:rsidRPr="00637550" w14:paraId="7664745B" w14:textId="77777777" w:rsidTr="00D33447">
        <w:tc>
          <w:tcPr>
            <w:tcW w:w="9360" w:type="dxa"/>
          </w:tcPr>
          <w:p w14:paraId="1B090405" w14:textId="77777777" w:rsidR="00637550" w:rsidRPr="00637550" w:rsidRDefault="006827AC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顾客姓名</w:t>
            </w:r>
            <w:r w:rsidR="00930194">
              <w:rPr>
                <w:rFonts w:hint="eastAsia"/>
                <w:lang w:val="en-US" w:eastAsia="zh-CN"/>
              </w:rPr>
              <w:t>：</w:t>
            </w:r>
          </w:p>
          <w:p w14:paraId="43EBE2CC" w14:textId="77777777" w:rsidR="00637550" w:rsidRPr="00637550" w:rsidRDefault="00CE5764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地点</w:t>
            </w:r>
            <w:r w:rsidR="00930194">
              <w:rPr>
                <w:rFonts w:hint="eastAsia"/>
                <w:lang w:val="en-US" w:eastAsia="zh-CN"/>
              </w:rPr>
              <w:t>：</w:t>
            </w:r>
          </w:p>
          <w:p w14:paraId="4B6881AD" w14:textId="77777777" w:rsidR="00637550" w:rsidRPr="00637550" w:rsidRDefault="00CE5764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  <w:r w:rsidR="00930194">
              <w:rPr>
                <w:rFonts w:hint="eastAsia"/>
                <w:lang w:val="en-US" w:eastAsia="zh-CN"/>
              </w:rPr>
              <w:t>：</w:t>
            </w:r>
          </w:p>
          <w:p w14:paraId="0343B453" w14:textId="77777777" w:rsidR="00637550" w:rsidRPr="00637550" w:rsidRDefault="00CE5764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  <w:r w:rsidR="00930194">
              <w:rPr>
                <w:rFonts w:hint="eastAsia"/>
                <w:lang w:val="en-US" w:eastAsia="zh-CN"/>
              </w:rPr>
              <w:t>：</w:t>
            </w:r>
          </w:p>
          <w:p w14:paraId="57698BE6" w14:textId="77777777" w:rsidR="00637550" w:rsidRPr="00637550" w:rsidRDefault="00637550" w:rsidP="00D33447">
            <w:pPr>
              <w:rPr>
                <w:lang w:val="en-US" w:eastAsia="zh-CN"/>
              </w:rPr>
            </w:pPr>
          </w:p>
          <w:p w14:paraId="0728D5CB" w14:textId="77777777" w:rsidR="00637550" w:rsidRPr="00637550" w:rsidRDefault="00930194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主题：</w:t>
            </w:r>
            <w:r w:rsidR="00637550" w:rsidRPr="00637550">
              <w:rPr>
                <w:lang w:val="en-US" w:eastAsia="zh-CN"/>
              </w:rPr>
              <w:t xml:space="preserve"> </w:t>
            </w:r>
            <w:commentRangeStart w:id="1"/>
            <w:r>
              <w:rPr>
                <w:rFonts w:hint="eastAsia"/>
                <w:lang w:val="en-US" w:eastAsia="zh-CN"/>
              </w:rPr>
              <w:t>财产</w:t>
            </w:r>
            <w:commentRangeEnd w:id="1"/>
            <w:r w:rsidR="00903BF8">
              <w:rPr>
                <w:rStyle w:val="Referencakomentara"/>
              </w:rPr>
              <w:commentReference w:id="1"/>
            </w:r>
            <w:r w:rsidR="003A7081">
              <w:rPr>
                <w:rFonts w:hint="eastAsia"/>
                <w:lang w:val="en-US" w:eastAsia="zh-CN"/>
              </w:rPr>
              <w:t>变更通知</w:t>
            </w:r>
          </w:p>
          <w:p w14:paraId="449E920E" w14:textId="7392E0A1" w:rsidR="00637550" w:rsidRDefault="008D1FC5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我们在此通知您，您根据</w:t>
            </w:r>
            <w:r w:rsidR="00A1405B">
              <w:rPr>
                <w:rFonts w:hint="eastAsia"/>
                <w:lang w:val="en-US" w:eastAsia="zh-CN"/>
              </w:rPr>
              <w:t xml:space="preserve"> </w:t>
            </w:r>
            <w:r w:rsidR="00A644A5">
              <w:rPr>
                <w:rFonts w:hint="eastAsia"/>
                <w:lang w:val="en-US" w:eastAsia="zh-CN"/>
              </w:rPr>
              <w:t>：</w:t>
            </w:r>
          </w:p>
          <w:p w14:paraId="1255FD9A" w14:textId="604FFC7E" w:rsidR="00637550" w:rsidRDefault="00A1405B" w:rsidP="00637550">
            <w:pPr>
              <w:pStyle w:val="Odlomakpopisa"/>
              <w:numPr>
                <w:ilvl w:val="0"/>
                <w:numId w:val="17"/>
              </w:numPr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</w:p>
          <w:p w14:paraId="07EEC09C" w14:textId="23DC3988" w:rsidR="00637550" w:rsidRPr="003D1EF5" w:rsidRDefault="00A1405B" w:rsidP="00637550">
            <w:pPr>
              <w:pStyle w:val="Odlomakpopisa"/>
              <w:numPr>
                <w:ilvl w:val="0"/>
                <w:numId w:val="17"/>
              </w:numPr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</w:p>
          <w:p w14:paraId="6D5FD4F8" w14:textId="3DA59D86" w:rsidR="00637550" w:rsidRPr="00637550" w:rsidRDefault="00A1405B" w:rsidP="00637550">
            <w:pPr>
              <w:pStyle w:val="Odlomakpopisa"/>
              <w:numPr>
                <w:ilvl w:val="0"/>
                <w:numId w:val="17"/>
              </w:numPr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</w:p>
          <w:p w14:paraId="107A260F" w14:textId="77777777" w:rsidR="00637550" w:rsidRPr="00637550" w:rsidRDefault="003D1EF5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我们请您参加紧急会议，以解决这个问题。</w:t>
            </w:r>
          </w:p>
          <w:p w14:paraId="3912B995" w14:textId="77777777" w:rsidR="00637550" w:rsidRPr="00637550" w:rsidRDefault="003D1EF5" w:rsidP="00D33447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此致</w:t>
            </w:r>
          </w:p>
          <w:p w14:paraId="1E666272" w14:textId="77777777" w:rsidR="00637550" w:rsidRPr="00637550" w:rsidRDefault="00905F79" w:rsidP="00D33447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[</w:t>
            </w:r>
            <w:r w:rsidR="003D1EF5">
              <w:rPr>
                <w:rFonts w:hint="eastAsia"/>
                <w:lang w:val="en-US" w:eastAsia="zh-CN"/>
              </w:rPr>
              <w:t>发信人</w:t>
            </w:r>
            <w:r w:rsidR="00637550" w:rsidRPr="00637550">
              <w:rPr>
                <w:lang w:val="en-US" w:eastAsia="zh-CN"/>
              </w:rPr>
              <w:t>]</w:t>
            </w:r>
          </w:p>
          <w:p w14:paraId="58DB76AB" w14:textId="77777777" w:rsidR="00637550" w:rsidRPr="00637550" w:rsidRDefault="003D1EF5" w:rsidP="003D1EF5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  <w:r w:rsidR="00905F79">
              <w:rPr>
                <w:lang w:val="en-US" w:eastAsia="zh-CN"/>
              </w:rPr>
              <w:t>:[</w:t>
            </w:r>
            <w:r>
              <w:rPr>
                <w:rFonts w:hint="eastAsia"/>
                <w:lang w:val="en-US" w:eastAsia="zh-CN"/>
              </w:rPr>
              <w:t>电话号码，电子邮箱</w:t>
            </w:r>
            <w:r w:rsidR="00637550" w:rsidRPr="00637550">
              <w:rPr>
                <w:lang w:val="en-US" w:eastAsia="zh-CN"/>
              </w:rPr>
              <w:t>]</w:t>
            </w:r>
          </w:p>
        </w:tc>
        <w:bookmarkStart w:id="2" w:name="_GoBack"/>
        <w:bookmarkEnd w:id="2"/>
      </w:tr>
    </w:tbl>
    <w:p w14:paraId="06D0B907" w14:textId="77777777" w:rsidR="00A03E7C" w:rsidRPr="00637550" w:rsidRDefault="00A03E7C" w:rsidP="000E2189">
      <w:pPr>
        <w:spacing w:after="0"/>
        <w:rPr>
          <w:lang w:val="en-US" w:eastAsia="zh-CN"/>
        </w:rPr>
      </w:pPr>
    </w:p>
    <w:p w14:paraId="1056FFA9" w14:textId="77777777" w:rsidR="00216E48" w:rsidRDefault="00216E48" w:rsidP="000E2189">
      <w:pPr>
        <w:spacing w:after="0"/>
        <w:rPr>
          <w:lang w:val="en-US" w:eastAsia="zh-CN"/>
        </w:rPr>
      </w:pPr>
    </w:p>
    <w:p w14:paraId="5269A764" w14:textId="77777777" w:rsidR="00A1405B" w:rsidRDefault="00A1405B" w:rsidP="000E2189">
      <w:pPr>
        <w:spacing w:after="0"/>
        <w:rPr>
          <w:lang w:val="en-US" w:eastAsia="zh-CN"/>
        </w:rPr>
      </w:pPr>
    </w:p>
    <w:p w14:paraId="3A4798FF" w14:textId="77777777" w:rsidR="00A1405B" w:rsidRPr="00637550" w:rsidRDefault="00A1405B" w:rsidP="000E2189">
      <w:pPr>
        <w:spacing w:after="0"/>
        <w:rPr>
          <w:lang w:val="en-US" w:eastAsia="zh-CN"/>
        </w:rPr>
      </w:pPr>
    </w:p>
    <w:p w14:paraId="1DDFF841" w14:textId="77777777" w:rsidR="00A1405B" w:rsidRPr="00A1405B" w:rsidRDefault="00A1405B" w:rsidP="00A1405B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A1405B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344397DA" w14:textId="77777777" w:rsidR="00A1405B" w:rsidRPr="00A1405B" w:rsidRDefault="00A1405B" w:rsidP="00A1405B">
      <w:pPr>
        <w:jc w:val="center"/>
        <w:rPr>
          <w:rFonts w:eastAsia="SimSun"/>
          <w:lang w:val="en-US" w:eastAsia="zh-CN"/>
        </w:rPr>
      </w:pPr>
      <w:r w:rsidRPr="00A1405B">
        <w:rPr>
          <w:rFonts w:eastAsia="SimSun" w:hint="eastAsia"/>
          <w:lang w:val="en-US" w:eastAsia="zh-CN"/>
        </w:rPr>
        <w:t>点击此处下载文件全文：</w:t>
      </w:r>
    </w:p>
    <w:p w14:paraId="20254F8D" w14:textId="371E62B8" w:rsidR="00A1405B" w:rsidRPr="00A1405B" w:rsidRDefault="00A1405B" w:rsidP="00A1405B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B35131">
          <w:rPr>
            <w:rStyle w:val="Hiperveza"/>
            <w:rFonts w:eastAsia="SimSun"/>
          </w:rPr>
          <w:t>http://advisera.com/9001academy/zh-cn/documentation/gkccbgtz/</w:t>
        </w:r>
      </w:hyperlink>
      <w:r>
        <w:rPr>
          <w:rFonts w:eastAsia="SimSun"/>
        </w:rPr>
        <w:t xml:space="preserve"> </w:t>
      </w:r>
    </w:p>
    <w:p w14:paraId="2FC2A623" w14:textId="77777777" w:rsidR="006F3F45" w:rsidRPr="00637550" w:rsidRDefault="006F3F45" w:rsidP="00EB7391">
      <w:pPr>
        <w:spacing w:after="0"/>
        <w:rPr>
          <w:lang w:val="en-US"/>
        </w:rPr>
      </w:pPr>
    </w:p>
    <w:sectPr w:rsidR="006F3F45" w:rsidRPr="00637550" w:rsidSect="0063755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22:44:00Z" w:initials="9A">
    <w:p w14:paraId="78EEEB8B" w14:textId="77777777" w:rsidR="00B60DE2" w:rsidRDefault="00B60DE2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CE60E0">
        <w:rPr>
          <w:rFonts w:hint="eastAsia"/>
          <w:lang w:eastAsia="zh-CN"/>
        </w:rPr>
        <w:t>改写表格的文字以适应组织的需求。</w:t>
      </w:r>
    </w:p>
  </w:comment>
  <w:comment w:id="1" w:author="9001Academy" w:date="2016-04-21T13:30:00Z" w:initials="9A">
    <w:p w14:paraId="00CF325B" w14:textId="76785C60" w:rsidR="00903BF8" w:rsidRPr="00A1405B" w:rsidRDefault="00903BF8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B63BF5">
        <w:rPr>
          <w:rFonts w:hint="eastAsia"/>
          <w:lang w:eastAsia="zh-CN"/>
        </w:rPr>
        <w:t>例如组装件、包装、设备</w:t>
      </w:r>
      <w:r w:rsidR="008F6407">
        <w:rPr>
          <w:rFonts w:hint="eastAsia"/>
          <w:lang w:eastAsia="zh-CN"/>
        </w:rPr>
        <w:t>，</w:t>
      </w:r>
      <w:r w:rsidR="00A1405B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EEEB8B" w15:done="0"/>
  <w15:commentEx w15:paraId="00CF325B" w15:done="0"/>
  <w15:commentEx w15:paraId="27CB6E1B" w15:done="0"/>
  <w15:commentEx w15:paraId="424BB942" w15:done="0"/>
  <w15:commentEx w15:paraId="6E0EE7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2D62B" w14:textId="77777777" w:rsidR="00366852" w:rsidRDefault="00366852" w:rsidP="00CE6770">
      <w:pPr>
        <w:spacing w:after="0" w:line="240" w:lineRule="auto"/>
      </w:pPr>
      <w:r>
        <w:separator/>
      </w:r>
    </w:p>
  </w:endnote>
  <w:endnote w:type="continuationSeparator" w:id="0">
    <w:p w14:paraId="6EFEAA78" w14:textId="77777777" w:rsidR="00366852" w:rsidRDefault="00366852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1F1C92" w:rsidRPr="00996C53" w14:paraId="5CDC2BFD" w14:textId="77777777" w:rsidTr="00620D7A">
      <w:tc>
        <w:tcPr>
          <w:tcW w:w="3794" w:type="dxa"/>
        </w:tcPr>
        <w:p w14:paraId="07D4D2E6" w14:textId="77777777" w:rsidR="001F1C92" w:rsidRPr="00996C53" w:rsidRDefault="001F1C92" w:rsidP="001F1C92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996C53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附件4  顾客财产变更通知</w:t>
          </w:r>
        </w:p>
      </w:tc>
      <w:tc>
        <w:tcPr>
          <w:tcW w:w="2126" w:type="dxa"/>
        </w:tcPr>
        <w:p w14:paraId="0AAB64B3" w14:textId="77777777" w:rsidR="001F1C92" w:rsidRPr="00996C53" w:rsidRDefault="001F1C92" w:rsidP="001F1C92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996C53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996C53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996C53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996C53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996C53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996C53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996C53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6C42E1C5" w14:textId="77777777" w:rsidR="001F1C92" w:rsidRPr="00996C53" w:rsidRDefault="001F1C92" w:rsidP="001F1C92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996C53">
            <w:rPr>
              <w:rFonts w:eastAsia="SimSun" w:hint="eastAsia"/>
              <w:sz w:val="16"/>
              <w:lang w:eastAsia="zh-CN"/>
            </w:rPr>
            <w:t>第</w:t>
          </w:r>
          <w:r w:rsidRPr="00996C53">
            <w:rPr>
              <w:rFonts w:eastAsia="SimSun"/>
              <w:sz w:val="16"/>
            </w:rPr>
            <w:t xml:space="preserve"> </w:t>
          </w:r>
          <w:r w:rsidRPr="00996C53">
            <w:rPr>
              <w:rFonts w:eastAsia="SimSun"/>
              <w:sz w:val="16"/>
            </w:rPr>
            <w:fldChar w:fldCharType="begin"/>
          </w:r>
          <w:r w:rsidRPr="00996C53">
            <w:rPr>
              <w:rFonts w:eastAsia="SimSun"/>
              <w:sz w:val="16"/>
            </w:rPr>
            <w:instrText xml:space="preserve"> PAGE </w:instrText>
          </w:r>
          <w:r w:rsidRPr="00996C53">
            <w:rPr>
              <w:rFonts w:eastAsia="SimSun"/>
              <w:sz w:val="16"/>
            </w:rPr>
            <w:fldChar w:fldCharType="separate"/>
          </w:r>
          <w:r w:rsidR="00A1405B">
            <w:rPr>
              <w:rFonts w:eastAsia="SimSun"/>
              <w:noProof/>
              <w:sz w:val="16"/>
            </w:rPr>
            <w:t>1</w:t>
          </w:r>
          <w:r w:rsidRPr="00996C53">
            <w:rPr>
              <w:rFonts w:eastAsia="SimSun"/>
              <w:sz w:val="16"/>
            </w:rPr>
            <w:fldChar w:fldCharType="end"/>
          </w:r>
          <w:r w:rsidRPr="00996C53">
            <w:rPr>
              <w:rFonts w:eastAsia="SimSun" w:hint="eastAsia"/>
              <w:sz w:val="16"/>
              <w:lang w:eastAsia="zh-CN"/>
            </w:rPr>
            <w:t>页</w:t>
          </w:r>
          <w:r w:rsidRPr="00996C53">
            <w:rPr>
              <w:rFonts w:eastAsia="SimSun"/>
              <w:sz w:val="16"/>
              <w:lang w:eastAsia="zh-CN"/>
            </w:rPr>
            <w:t xml:space="preserve"> </w:t>
          </w:r>
          <w:r w:rsidRPr="00996C53">
            <w:rPr>
              <w:rFonts w:eastAsia="SimSun" w:hint="eastAsia"/>
              <w:sz w:val="16"/>
              <w:lang w:eastAsia="zh-CN"/>
            </w:rPr>
            <w:t>共</w:t>
          </w:r>
          <w:r w:rsidRPr="00996C53">
            <w:rPr>
              <w:rFonts w:eastAsia="SimSun"/>
              <w:sz w:val="16"/>
            </w:rPr>
            <w:t xml:space="preserve"> </w:t>
          </w:r>
          <w:r w:rsidRPr="00996C53">
            <w:rPr>
              <w:rFonts w:eastAsia="SimSun"/>
              <w:sz w:val="16"/>
            </w:rPr>
            <w:fldChar w:fldCharType="begin"/>
          </w:r>
          <w:r w:rsidRPr="00996C53">
            <w:rPr>
              <w:rFonts w:eastAsia="SimSun"/>
              <w:sz w:val="16"/>
            </w:rPr>
            <w:instrText xml:space="preserve"> NUMPAGES  </w:instrText>
          </w:r>
          <w:r w:rsidRPr="00996C53">
            <w:rPr>
              <w:rFonts w:eastAsia="SimSun"/>
              <w:sz w:val="16"/>
            </w:rPr>
            <w:fldChar w:fldCharType="separate"/>
          </w:r>
          <w:r w:rsidR="00A1405B">
            <w:rPr>
              <w:rFonts w:eastAsia="SimSun"/>
              <w:noProof/>
              <w:sz w:val="16"/>
            </w:rPr>
            <w:t>1</w:t>
          </w:r>
          <w:r w:rsidRPr="00996C53">
            <w:rPr>
              <w:rFonts w:eastAsia="SimSun"/>
              <w:sz w:val="16"/>
            </w:rPr>
            <w:fldChar w:fldCharType="end"/>
          </w:r>
          <w:r w:rsidRPr="00996C53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12708BA9" w14:textId="7684875A" w:rsidR="006D3B29" w:rsidRPr="00996C53" w:rsidRDefault="003270A7" w:rsidP="00996C53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val="en-US" w:eastAsia="zh-CN"/>
      </w:rPr>
      <w:t>©2016</w:t>
    </w:r>
    <w:r w:rsidR="001F1C92" w:rsidRPr="001F1C92">
      <w:rPr>
        <w:rFonts w:eastAsia="SimSun" w:hint="eastAsia"/>
        <w:sz w:val="16"/>
        <w:lang w:val="en-US" w:eastAsia="zh-CN"/>
      </w:rPr>
      <w:t>按照许可协议，</w:t>
    </w:r>
    <w:r w:rsidR="001F1C92" w:rsidRPr="001F1C92">
      <w:rPr>
        <w:rFonts w:eastAsia="Times New Roman"/>
        <w:sz w:val="16"/>
        <w:lang w:val="en-US" w:eastAsia="zh-CN"/>
      </w:rPr>
      <w:t xml:space="preserve"> EPPS </w:t>
    </w:r>
    <w:r w:rsidR="001F1C92" w:rsidRPr="001F1C92">
      <w:rPr>
        <w:rFonts w:eastAsia="SimSun" w:hint="eastAsia"/>
        <w:sz w:val="16"/>
        <w:lang w:val="en-US" w:eastAsia="zh-CN"/>
      </w:rPr>
      <w:t>服务有限公司</w:t>
    </w:r>
    <w:r w:rsidR="001F1C92" w:rsidRPr="001F1C92">
      <w:rPr>
        <w:rFonts w:eastAsia="Times New Roman"/>
        <w:sz w:val="16"/>
        <w:lang w:val="en-US" w:eastAsia="zh-CN"/>
      </w:rPr>
      <w:t xml:space="preserve"> www.advisera.com </w:t>
    </w:r>
    <w:r w:rsidR="001F1C92" w:rsidRPr="001F1C92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0C86F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CA4C8" w14:textId="77777777" w:rsidR="00366852" w:rsidRDefault="00366852" w:rsidP="00CE6770">
      <w:pPr>
        <w:spacing w:after="0" w:line="240" w:lineRule="auto"/>
      </w:pPr>
      <w:r>
        <w:separator/>
      </w:r>
    </w:p>
  </w:footnote>
  <w:footnote w:type="continuationSeparator" w:id="0">
    <w:p w14:paraId="3190E7DE" w14:textId="77777777" w:rsidR="00366852" w:rsidRDefault="00366852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6B33C0A5" w14:textId="77777777" w:rsidTr="00637550">
      <w:trPr>
        <w:trHeight w:val="336"/>
      </w:trPr>
      <w:tc>
        <w:tcPr>
          <w:tcW w:w="6891" w:type="dxa"/>
        </w:tcPr>
        <w:p w14:paraId="4C48017C" w14:textId="77777777" w:rsidR="006D3B29" w:rsidRPr="006571EC" w:rsidRDefault="006D3B29" w:rsidP="001F1C92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1F1C92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016DC539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B7268D6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40E0E"/>
    <w:rsid w:val="00040FD0"/>
    <w:rsid w:val="0004319E"/>
    <w:rsid w:val="0005546F"/>
    <w:rsid w:val="00056C44"/>
    <w:rsid w:val="00065373"/>
    <w:rsid w:val="000969C6"/>
    <w:rsid w:val="000A7661"/>
    <w:rsid w:val="000C2B4D"/>
    <w:rsid w:val="000D1D25"/>
    <w:rsid w:val="000E2189"/>
    <w:rsid w:val="000F4619"/>
    <w:rsid w:val="00103C93"/>
    <w:rsid w:val="00111FB7"/>
    <w:rsid w:val="00114E77"/>
    <w:rsid w:val="00131C66"/>
    <w:rsid w:val="00136E07"/>
    <w:rsid w:val="00162726"/>
    <w:rsid w:val="00170425"/>
    <w:rsid w:val="00193D93"/>
    <w:rsid w:val="001A7047"/>
    <w:rsid w:val="001A782D"/>
    <w:rsid w:val="001B110D"/>
    <w:rsid w:val="001B12F9"/>
    <w:rsid w:val="001B4E6E"/>
    <w:rsid w:val="001C3CE5"/>
    <w:rsid w:val="001F1C92"/>
    <w:rsid w:val="00204E47"/>
    <w:rsid w:val="002053F1"/>
    <w:rsid w:val="00216E48"/>
    <w:rsid w:val="00241F1F"/>
    <w:rsid w:val="00285240"/>
    <w:rsid w:val="00297C27"/>
    <w:rsid w:val="002C372C"/>
    <w:rsid w:val="002D282D"/>
    <w:rsid w:val="002D2B4E"/>
    <w:rsid w:val="002F0A50"/>
    <w:rsid w:val="003270A7"/>
    <w:rsid w:val="00332835"/>
    <w:rsid w:val="00333B45"/>
    <w:rsid w:val="00346DB6"/>
    <w:rsid w:val="00350203"/>
    <w:rsid w:val="00355B1D"/>
    <w:rsid w:val="00366852"/>
    <w:rsid w:val="003740D5"/>
    <w:rsid w:val="003A6A98"/>
    <w:rsid w:val="003A7081"/>
    <w:rsid w:val="003A7DCA"/>
    <w:rsid w:val="003B58E7"/>
    <w:rsid w:val="003D1EF5"/>
    <w:rsid w:val="003D381A"/>
    <w:rsid w:val="003E6D5A"/>
    <w:rsid w:val="003F13BF"/>
    <w:rsid w:val="003F3F9A"/>
    <w:rsid w:val="003F506D"/>
    <w:rsid w:val="003F51E4"/>
    <w:rsid w:val="00402095"/>
    <w:rsid w:val="00405246"/>
    <w:rsid w:val="00413F1F"/>
    <w:rsid w:val="00431C83"/>
    <w:rsid w:val="00437421"/>
    <w:rsid w:val="00482AEB"/>
    <w:rsid w:val="005017F5"/>
    <w:rsid w:val="00503C2C"/>
    <w:rsid w:val="005204E3"/>
    <w:rsid w:val="00527DD2"/>
    <w:rsid w:val="005357F2"/>
    <w:rsid w:val="005419B7"/>
    <w:rsid w:val="00551FD4"/>
    <w:rsid w:val="005763D5"/>
    <w:rsid w:val="00584525"/>
    <w:rsid w:val="005966D7"/>
    <w:rsid w:val="005B6C1C"/>
    <w:rsid w:val="005E653C"/>
    <w:rsid w:val="005F03C9"/>
    <w:rsid w:val="005F06A4"/>
    <w:rsid w:val="00603F74"/>
    <w:rsid w:val="00616B5E"/>
    <w:rsid w:val="0062169F"/>
    <w:rsid w:val="006300F1"/>
    <w:rsid w:val="00637550"/>
    <w:rsid w:val="006413FA"/>
    <w:rsid w:val="006827AC"/>
    <w:rsid w:val="006848C2"/>
    <w:rsid w:val="00687B12"/>
    <w:rsid w:val="00693729"/>
    <w:rsid w:val="006B3E7C"/>
    <w:rsid w:val="006D3B29"/>
    <w:rsid w:val="006D5C5F"/>
    <w:rsid w:val="006E3A33"/>
    <w:rsid w:val="006F3F45"/>
    <w:rsid w:val="00732AA5"/>
    <w:rsid w:val="00732FE2"/>
    <w:rsid w:val="00750BD0"/>
    <w:rsid w:val="00757E33"/>
    <w:rsid w:val="00767EFD"/>
    <w:rsid w:val="00771001"/>
    <w:rsid w:val="00777C6D"/>
    <w:rsid w:val="00790899"/>
    <w:rsid w:val="007939AC"/>
    <w:rsid w:val="0079441A"/>
    <w:rsid w:val="007C3891"/>
    <w:rsid w:val="007C7897"/>
    <w:rsid w:val="007E1A18"/>
    <w:rsid w:val="007F67CD"/>
    <w:rsid w:val="00807E31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A71C0"/>
    <w:rsid w:val="008B4E94"/>
    <w:rsid w:val="008D1FC5"/>
    <w:rsid w:val="008D49B1"/>
    <w:rsid w:val="008D76E6"/>
    <w:rsid w:val="008E0A60"/>
    <w:rsid w:val="008E55B7"/>
    <w:rsid w:val="008F47AC"/>
    <w:rsid w:val="008F5310"/>
    <w:rsid w:val="008F63C0"/>
    <w:rsid w:val="008F6407"/>
    <w:rsid w:val="008F6E53"/>
    <w:rsid w:val="008F7EDC"/>
    <w:rsid w:val="00903BF8"/>
    <w:rsid w:val="00905B1D"/>
    <w:rsid w:val="00905F79"/>
    <w:rsid w:val="00927DFD"/>
    <w:rsid w:val="00930194"/>
    <w:rsid w:val="00975A76"/>
    <w:rsid w:val="009829F1"/>
    <w:rsid w:val="009929B4"/>
    <w:rsid w:val="00996C53"/>
    <w:rsid w:val="009A0472"/>
    <w:rsid w:val="009D01EC"/>
    <w:rsid w:val="009E5C48"/>
    <w:rsid w:val="009E7A9A"/>
    <w:rsid w:val="009E7C8E"/>
    <w:rsid w:val="009F6DFC"/>
    <w:rsid w:val="00A01EFC"/>
    <w:rsid w:val="00A03E7C"/>
    <w:rsid w:val="00A134AC"/>
    <w:rsid w:val="00A13EB6"/>
    <w:rsid w:val="00A1405B"/>
    <w:rsid w:val="00A16FF2"/>
    <w:rsid w:val="00A20E6E"/>
    <w:rsid w:val="00A644A5"/>
    <w:rsid w:val="00A65756"/>
    <w:rsid w:val="00A7479C"/>
    <w:rsid w:val="00A82FCE"/>
    <w:rsid w:val="00AA4CBD"/>
    <w:rsid w:val="00AA6E35"/>
    <w:rsid w:val="00AB5676"/>
    <w:rsid w:val="00AC2A13"/>
    <w:rsid w:val="00AC4234"/>
    <w:rsid w:val="00AD23CB"/>
    <w:rsid w:val="00AE0C7D"/>
    <w:rsid w:val="00B10EC3"/>
    <w:rsid w:val="00B221F5"/>
    <w:rsid w:val="00B60DE2"/>
    <w:rsid w:val="00B638BE"/>
    <w:rsid w:val="00B63BF5"/>
    <w:rsid w:val="00B67FAC"/>
    <w:rsid w:val="00BB17A2"/>
    <w:rsid w:val="00BB7CE3"/>
    <w:rsid w:val="00BC2BF7"/>
    <w:rsid w:val="00BF65B9"/>
    <w:rsid w:val="00C224E2"/>
    <w:rsid w:val="00C63036"/>
    <w:rsid w:val="00C95FA7"/>
    <w:rsid w:val="00CA7313"/>
    <w:rsid w:val="00CE5764"/>
    <w:rsid w:val="00CE60E0"/>
    <w:rsid w:val="00CE6770"/>
    <w:rsid w:val="00CE7C3B"/>
    <w:rsid w:val="00D03BC5"/>
    <w:rsid w:val="00D45875"/>
    <w:rsid w:val="00D55D98"/>
    <w:rsid w:val="00D62559"/>
    <w:rsid w:val="00DA0757"/>
    <w:rsid w:val="00DC4436"/>
    <w:rsid w:val="00DD4002"/>
    <w:rsid w:val="00DD4894"/>
    <w:rsid w:val="00E01378"/>
    <w:rsid w:val="00E204D3"/>
    <w:rsid w:val="00E45441"/>
    <w:rsid w:val="00E5330C"/>
    <w:rsid w:val="00E53B76"/>
    <w:rsid w:val="00E542A9"/>
    <w:rsid w:val="00E56499"/>
    <w:rsid w:val="00E60C13"/>
    <w:rsid w:val="00E80B65"/>
    <w:rsid w:val="00E83F00"/>
    <w:rsid w:val="00EA16A7"/>
    <w:rsid w:val="00EB7391"/>
    <w:rsid w:val="00EC0DF9"/>
    <w:rsid w:val="00ED07E0"/>
    <w:rsid w:val="00EE19DA"/>
    <w:rsid w:val="00EE1F48"/>
    <w:rsid w:val="00F01BE1"/>
    <w:rsid w:val="00F0751D"/>
    <w:rsid w:val="00F122AB"/>
    <w:rsid w:val="00F1358E"/>
    <w:rsid w:val="00F23393"/>
    <w:rsid w:val="00F34081"/>
    <w:rsid w:val="00F37138"/>
    <w:rsid w:val="00F43BBA"/>
    <w:rsid w:val="00F80D00"/>
    <w:rsid w:val="00F94E8B"/>
    <w:rsid w:val="00FA2B1E"/>
    <w:rsid w:val="00FA6200"/>
    <w:rsid w:val="00FA6E49"/>
    <w:rsid w:val="00FC633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80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kccbgtz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4ADE0-1EF5-4BDD-BAF6-B4174268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附件4  顾客财产变更通知</vt:lpstr>
      <vt:lpstr>附件4  顾客财产变更通知</vt:lpstr>
    </vt:vector>
  </TitlesOfParts>
  <Manager/>
  <Company>EPPS Services Ltd</Company>
  <LinksUpToDate>false</LinksUpToDate>
  <CharactersWithSpaces>285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  顾客财产变更通知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21</cp:revision>
  <dcterms:created xsi:type="dcterms:W3CDTF">2016-03-08T10:44:00Z</dcterms:created>
  <dcterms:modified xsi:type="dcterms:W3CDTF">2016-04-21T11:30:00Z</dcterms:modified>
  <cp:category/>
</cp:coreProperties>
</file>