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9692D" w14:textId="77777777" w:rsidR="00D81883" w:rsidRPr="007D37FA" w:rsidRDefault="00D81883" w:rsidP="00D81883">
      <w:pPr>
        <w:jc w:val="center"/>
        <w:rPr>
          <w:rFonts w:cs="MingLiU"/>
          <w:color w:val="000000"/>
          <w:sz w:val="23"/>
          <w:szCs w:val="23"/>
          <w:lang w:eastAsia="zh-CN"/>
        </w:rPr>
      </w:pPr>
    </w:p>
    <w:p w14:paraId="0FEBB2DC" w14:textId="170E3A4C" w:rsidR="00D81883" w:rsidRPr="003D2A0A" w:rsidRDefault="005B4FA0" w:rsidP="00D81883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hAnsi="SimSun" w:cs="MingLiU"/>
          <w:color w:val="000000"/>
          <w:sz w:val="23"/>
          <w:szCs w:val="23"/>
          <w:lang w:val="en-US" w:eastAsia="zh-CN"/>
        </w:rPr>
        <w:t>*</w:t>
      </w:r>
      <w:r w:rsidR="00D81883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520F9AAA" w14:textId="77777777" w:rsidR="00F472CA" w:rsidRPr="002A6842" w:rsidRDefault="00F472CA">
      <w:pPr>
        <w:rPr>
          <w:lang w:val="en-US" w:eastAsia="zh-CN"/>
        </w:rPr>
      </w:pPr>
    </w:p>
    <w:p w14:paraId="3BAD3AE2" w14:textId="77777777" w:rsidR="00F472CA" w:rsidRPr="002A6842" w:rsidRDefault="00F472CA">
      <w:pPr>
        <w:rPr>
          <w:lang w:val="en-US" w:eastAsia="zh-CN"/>
        </w:rPr>
      </w:pPr>
    </w:p>
    <w:p w14:paraId="7FB8C2BE" w14:textId="77777777" w:rsidR="00F472CA" w:rsidRPr="002A6842" w:rsidRDefault="00F472CA">
      <w:pPr>
        <w:rPr>
          <w:lang w:val="en-US" w:eastAsia="zh-CN"/>
        </w:rPr>
      </w:pPr>
    </w:p>
    <w:p w14:paraId="6E1400A3" w14:textId="77777777" w:rsidR="00F472CA" w:rsidRPr="002A6842" w:rsidRDefault="00F472CA" w:rsidP="00AF3843">
      <w:pPr>
        <w:jc w:val="center"/>
        <w:rPr>
          <w:lang w:val="en-US" w:eastAsia="zh-CN"/>
        </w:rPr>
      </w:pPr>
      <w:commentRangeStart w:id="0"/>
      <w:r w:rsidRPr="002A6842">
        <w:rPr>
          <w:rFonts w:hint="eastAsia"/>
          <w:lang w:val="en-US" w:eastAsia="zh-CN"/>
        </w:rPr>
        <w:t>[</w:t>
      </w:r>
      <w:r w:rsidRPr="00984591">
        <w:rPr>
          <w:rFonts w:ascii="NSimSun" w:eastAsia="NSimSun" w:hAnsi="NSimSun" w:hint="eastAsia"/>
          <w:lang w:eastAsia="zh-CN"/>
        </w:rPr>
        <w:t>组织标志</w:t>
      </w:r>
      <w:r w:rsidRPr="002A6842">
        <w:rPr>
          <w:rFonts w:hint="eastAsia"/>
          <w:lang w:val="en-US" w:eastAsia="zh-CN"/>
        </w:rPr>
        <w:t>]</w:t>
      </w:r>
      <w:commentRangeEnd w:id="0"/>
      <w:r w:rsidRPr="002A6842">
        <w:rPr>
          <w:rStyle w:val="Referencakomentara"/>
          <w:rFonts w:hint="eastAsia"/>
          <w:szCs w:val="16"/>
          <w:lang w:eastAsia="zh-CN"/>
        </w:rPr>
        <w:commentReference w:id="0"/>
      </w:r>
    </w:p>
    <w:p w14:paraId="106952BF" w14:textId="77777777" w:rsidR="00F472CA" w:rsidRPr="002A6842" w:rsidRDefault="00F472CA" w:rsidP="00AF3843">
      <w:pPr>
        <w:jc w:val="center"/>
        <w:rPr>
          <w:lang w:val="en-US" w:eastAsia="zh-CN"/>
        </w:rPr>
      </w:pPr>
      <w:r w:rsidRPr="002A6842">
        <w:rPr>
          <w:rFonts w:hint="eastAsia"/>
          <w:lang w:val="en-US" w:eastAsia="zh-CN"/>
        </w:rPr>
        <w:t>[</w:t>
      </w:r>
      <w:r w:rsidRPr="00984591">
        <w:rPr>
          <w:rFonts w:ascii="NSimSun" w:eastAsia="NSimSun" w:hAnsi="NSimSun" w:hint="eastAsia"/>
          <w:lang w:eastAsia="zh-CN"/>
        </w:rPr>
        <w:t>组织名称</w:t>
      </w:r>
      <w:r w:rsidRPr="002A6842">
        <w:rPr>
          <w:rFonts w:hint="eastAsia"/>
          <w:lang w:val="en-US" w:eastAsia="zh-CN"/>
        </w:rPr>
        <w:t>]</w:t>
      </w:r>
    </w:p>
    <w:p w14:paraId="339821A9" w14:textId="77777777" w:rsidR="00F472CA" w:rsidRPr="002A6842" w:rsidRDefault="00F472CA" w:rsidP="00AF3843">
      <w:pPr>
        <w:jc w:val="center"/>
        <w:rPr>
          <w:lang w:val="en-US" w:eastAsia="zh-CN"/>
        </w:rPr>
      </w:pPr>
    </w:p>
    <w:p w14:paraId="6E5013AD" w14:textId="77777777" w:rsidR="00F472CA" w:rsidRPr="002A6842" w:rsidRDefault="00F472CA" w:rsidP="00AF3843">
      <w:pPr>
        <w:jc w:val="center"/>
        <w:rPr>
          <w:lang w:val="en-US" w:eastAsia="zh-CN"/>
        </w:rPr>
      </w:pPr>
    </w:p>
    <w:p w14:paraId="110FD866" w14:textId="77777777" w:rsidR="00F472CA" w:rsidRPr="002A6842" w:rsidRDefault="00F472CA" w:rsidP="00AF3843">
      <w:pPr>
        <w:jc w:val="center"/>
        <w:rPr>
          <w:b/>
          <w:sz w:val="32"/>
          <w:szCs w:val="32"/>
          <w:lang w:val="en-US" w:eastAsia="zh-CN"/>
        </w:rPr>
      </w:pPr>
      <w:commentRangeStart w:id="1"/>
      <w:r w:rsidRPr="00984591">
        <w:rPr>
          <w:rFonts w:ascii="NSimSun" w:eastAsia="NSimSun" w:hAnsi="NSimSun" w:hint="eastAsia"/>
          <w:b/>
          <w:sz w:val="32"/>
          <w:lang w:val="en-US" w:eastAsia="zh-CN"/>
        </w:rPr>
        <w:t>文件和记录控制程序</w:t>
      </w:r>
      <w:commentRangeEnd w:id="1"/>
      <w:r w:rsidRPr="002A6842">
        <w:rPr>
          <w:rStyle w:val="Referencakomentara"/>
          <w:rFonts w:hint="eastAsia"/>
          <w:szCs w:val="16"/>
          <w:lang w:eastAsia="zh-CN"/>
        </w:rPr>
        <w:commentReference w:id="1"/>
      </w:r>
    </w:p>
    <w:p w14:paraId="27ED80F8" w14:textId="77777777" w:rsidR="00F472CA" w:rsidRPr="002A6842" w:rsidRDefault="00F472CA" w:rsidP="00AF3843">
      <w:pPr>
        <w:jc w:val="center"/>
        <w:rPr>
          <w:lang w:val="en-US" w:eastAsia="zh-CN"/>
        </w:rPr>
      </w:pPr>
    </w:p>
    <w:p w14:paraId="5D79819C" w14:textId="77777777" w:rsidR="00F472CA" w:rsidRPr="002A6842" w:rsidRDefault="00F472CA" w:rsidP="00AF3843">
      <w:pPr>
        <w:jc w:val="center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76"/>
        <w:gridCol w:w="6912"/>
      </w:tblGrid>
      <w:tr w:rsidR="00F472CA" w:rsidRPr="00452BB9" w14:paraId="245ED0FC" w14:textId="77777777" w:rsidTr="0021679B">
        <w:tc>
          <w:tcPr>
            <w:tcW w:w="2376" w:type="dxa"/>
          </w:tcPr>
          <w:p w14:paraId="196E1D82" w14:textId="77777777" w:rsidR="00F472CA" w:rsidRPr="00452BB9" w:rsidRDefault="00F472CA" w:rsidP="0021679B">
            <w:pPr>
              <w:rPr>
                <w:lang w:val="en-US" w:eastAsia="zh-CN"/>
              </w:rPr>
            </w:pPr>
            <w:commentRangeStart w:id="4"/>
            <w:r w:rsidRPr="00B64666">
              <w:rPr>
                <w:rFonts w:hint="eastAsia"/>
                <w:lang w:eastAsia="zh-CN"/>
              </w:rPr>
              <w:t>编号</w:t>
            </w:r>
            <w:r w:rsidRPr="00452BB9">
              <w:rPr>
                <w:rFonts w:hint="eastAsia"/>
                <w:lang w:val="en-US" w:eastAsia="zh-CN"/>
              </w:rPr>
              <w:t>:</w:t>
            </w:r>
            <w:commentRangeEnd w:id="4"/>
            <w:r w:rsidRPr="00452BB9">
              <w:rPr>
                <w:rStyle w:val="Referencakomentara"/>
                <w:rFonts w:hint="eastAsia"/>
                <w:szCs w:val="16"/>
                <w:lang w:eastAsia="zh-CN"/>
              </w:rPr>
              <w:commentReference w:id="4"/>
            </w:r>
          </w:p>
        </w:tc>
        <w:tc>
          <w:tcPr>
            <w:tcW w:w="6912" w:type="dxa"/>
          </w:tcPr>
          <w:p w14:paraId="306EC3EB" w14:textId="77777777" w:rsidR="00F472CA" w:rsidRPr="00452BB9" w:rsidRDefault="00F472CA" w:rsidP="009A6040">
            <w:pPr>
              <w:rPr>
                <w:lang w:val="en-US" w:eastAsia="zh-CN"/>
              </w:rPr>
            </w:pPr>
          </w:p>
        </w:tc>
      </w:tr>
      <w:tr w:rsidR="00F472CA" w:rsidRPr="00452BB9" w14:paraId="1F8AD5CD" w14:textId="77777777" w:rsidTr="0021679B">
        <w:tc>
          <w:tcPr>
            <w:tcW w:w="2376" w:type="dxa"/>
          </w:tcPr>
          <w:p w14:paraId="64841961" w14:textId="77777777" w:rsidR="00F472CA" w:rsidRPr="00B64666" w:rsidRDefault="00F472CA" w:rsidP="0079411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3ACE832B" w14:textId="77777777" w:rsidR="00F472CA" w:rsidRPr="00452BB9" w:rsidRDefault="00F472CA" w:rsidP="0021679B">
            <w:pPr>
              <w:rPr>
                <w:lang w:val="en-US" w:eastAsia="zh-CN"/>
              </w:rPr>
            </w:pPr>
            <w:r w:rsidRPr="00452BB9">
              <w:rPr>
                <w:rFonts w:hint="eastAsia"/>
                <w:lang w:val="en-US" w:eastAsia="zh-CN"/>
              </w:rPr>
              <w:t>0.1</w:t>
            </w:r>
          </w:p>
        </w:tc>
      </w:tr>
      <w:tr w:rsidR="00F472CA" w:rsidRPr="00452BB9" w14:paraId="76B0E5A2" w14:textId="77777777" w:rsidTr="0021679B">
        <w:tc>
          <w:tcPr>
            <w:tcW w:w="2376" w:type="dxa"/>
          </w:tcPr>
          <w:p w14:paraId="2C38D066" w14:textId="77777777" w:rsidR="00F472CA" w:rsidRPr="00B64666" w:rsidRDefault="00F472CA" w:rsidP="0079411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编写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1A9F9201" w14:textId="77777777" w:rsidR="00F472CA" w:rsidRPr="00452BB9" w:rsidRDefault="00F472CA" w:rsidP="0021679B">
            <w:pPr>
              <w:rPr>
                <w:lang w:val="en-US" w:eastAsia="zh-CN"/>
              </w:rPr>
            </w:pPr>
          </w:p>
        </w:tc>
      </w:tr>
      <w:tr w:rsidR="00F472CA" w:rsidRPr="00452BB9" w14:paraId="0703EB7C" w14:textId="77777777" w:rsidTr="0021679B">
        <w:tc>
          <w:tcPr>
            <w:tcW w:w="2376" w:type="dxa"/>
          </w:tcPr>
          <w:p w14:paraId="7B667DAC" w14:textId="77777777" w:rsidR="00F472CA" w:rsidRPr="00B64666" w:rsidRDefault="00F472CA" w:rsidP="0079411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审批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25F01936" w14:textId="77777777" w:rsidR="00F472CA" w:rsidRPr="00452BB9" w:rsidRDefault="00F472CA" w:rsidP="0021679B">
            <w:pPr>
              <w:rPr>
                <w:lang w:val="en-US" w:eastAsia="zh-CN"/>
              </w:rPr>
            </w:pPr>
          </w:p>
        </w:tc>
      </w:tr>
      <w:tr w:rsidR="00F472CA" w:rsidRPr="00452BB9" w14:paraId="496AFAE4" w14:textId="77777777" w:rsidTr="0021679B">
        <w:tc>
          <w:tcPr>
            <w:tcW w:w="2376" w:type="dxa"/>
          </w:tcPr>
          <w:p w14:paraId="3C6DB6BC" w14:textId="77777777" w:rsidR="00F472CA" w:rsidRPr="00B64666" w:rsidRDefault="00F472CA" w:rsidP="0079411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版本日期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58081719" w14:textId="77777777" w:rsidR="00F472CA" w:rsidRPr="00452BB9" w:rsidRDefault="00F472CA" w:rsidP="0021679B">
            <w:pPr>
              <w:rPr>
                <w:lang w:val="en-US" w:eastAsia="zh-CN"/>
              </w:rPr>
            </w:pPr>
          </w:p>
        </w:tc>
      </w:tr>
      <w:tr w:rsidR="00F472CA" w:rsidRPr="00452BB9" w14:paraId="22118212" w14:textId="77777777" w:rsidTr="0021679B">
        <w:tc>
          <w:tcPr>
            <w:tcW w:w="2376" w:type="dxa"/>
          </w:tcPr>
          <w:p w14:paraId="2827CA61" w14:textId="77777777" w:rsidR="00F472CA" w:rsidRPr="00B64666" w:rsidRDefault="00F472CA" w:rsidP="0079411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签名</w:t>
            </w:r>
            <w:r w:rsidRPr="00B64666">
              <w:rPr>
                <w:rFonts w:hint="eastAsia"/>
                <w:lang w:eastAsia="zh-CN"/>
              </w:rPr>
              <w:t xml:space="preserve">: </w:t>
            </w:r>
          </w:p>
        </w:tc>
        <w:tc>
          <w:tcPr>
            <w:tcW w:w="6912" w:type="dxa"/>
          </w:tcPr>
          <w:p w14:paraId="198BC501" w14:textId="77777777" w:rsidR="00F472CA" w:rsidRPr="00452BB9" w:rsidRDefault="00F472CA" w:rsidP="0021679B">
            <w:pPr>
              <w:rPr>
                <w:lang w:val="en-US" w:eastAsia="zh-CN"/>
              </w:rPr>
            </w:pPr>
          </w:p>
        </w:tc>
      </w:tr>
    </w:tbl>
    <w:p w14:paraId="14B7A3B0" w14:textId="77777777" w:rsidR="00F472CA" w:rsidRPr="002A6842" w:rsidRDefault="00F472CA">
      <w:pPr>
        <w:pStyle w:val="Naslov1"/>
        <w:numPr>
          <w:ilvl w:val="0"/>
          <w:numId w:val="0"/>
        </w:numPr>
        <w:ind w:left="-180"/>
        <w:rPr>
          <w:lang w:eastAsia="zh-CN"/>
        </w:rPr>
      </w:pPr>
    </w:p>
    <w:p w14:paraId="640F64C9" w14:textId="77777777" w:rsidR="00F472CA" w:rsidRPr="002A6842" w:rsidRDefault="00F472CA" w:rsidP="00113E7A">
      <w:pPr>
        <w:rPr>
          <w:b/>
          <w:sz w:val="28"/>
          <w:szCs w:val="28"/>
          <w:lang w:val="en-US" w:eastAsia="zh-CN"/>
        </w:rPr>
      </w:pPr>
      <w:commentRangeStart w:id="5"/>
      <w:r>
        <w:rPr>
          <w:rFonts w:hint="eastAsia"/>
          <w:b/>
          <w:sz w:val="28"/>
          <w:szCs w:val="28"/>
          <w:lang w:eastAsia="zh-CN"/>
        </w:rPr>
        <w:t>分发清单</w:t>
      </w:r>
      <w:r w:rsidRPr="002A6842">
        <w:rPr>
          <w:rFonts w:hint="eastAsia"/>
          <w:b/>
          <w:sz w:val="28"/>
          <w:szCs w:val="28"/>
          <w:lang w:val="en-US" w:eastAsia="zh-CN"/>
        </w:rPr>
        <w:t xml:space="preserve"> </w:t>
      </w:r>
      <w:commentRangeEnd w:id="5"/>
      <w:r w:rsidRPr="002A6842">
        <w:rPr>
          <w:rStyle w:val="Referencakomentara"/>
          <w:rFonts w:hint="eastAsia"/>
          <w:b/>
          <w:sz w:val="28"/>
          <w:szCs w:val="28"/>
          <w:lang w:eastAsia="zh-CN"/>
        </w:rPr>
        <w:commentReference w:id="5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F472CA" w:rsidRPr="003B4E8E" w14:paraId="3B61A2F7" w14:textId="77777777" w:rsidTr="0079411F">
        <w:trPr>
          <w:jc w:val="center"/>
        </w:trPr>
        <w:tc>
          <w:tcPr>
            <w:tcW w:w="988" w:type="dxa"/>
            <w:vMerge w:val="restart"/>
            <w:vAlign w:val="center"/>
          </w:tcPr>
          <w:p w14:paraId="3D9A68A8" w14:textId="77777777" w:rsidR="00F472CA" w:rsidRPr="003B4E8E" w:rsidRDefault="00F472CA" w:rsidP="0079411F">
            <w:pPr>
              <w:spacing w:after="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67ADD59D" w14:textId="77777777" w:rsidR="00F472CA" w:rsidRPr="003B4E8E" w:rsidRDefault="00F472CA" w:rsidP="0079411F">
            <w:pPr>
              <w:spacing w:after="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12E8C70C" w14:textId="77777777" w:rsidR="00F472CA" w:rsidRPr="003B4E8E" w:rsidRDefault="00F472CA" w:rsidP="0079411F">
            <w:pPr>
              <w:spacing w:after="0"/>
              <w:ind w:left="-18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0728D721" w14:textId="77777777" w:rsidR="00F472CA" w:rsidRPr="003B4E8E" w:rsidRDefault="00F472CA" w:rsidP="0079411F">
            <w:pPr>
              <w:spacing w:after="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44D1B034" w14:textId="77777777" w:rsidR="00F472CA" w:rsidRPr="003B4E8E" w:rsidRDefault="00F472CA" w:rsidP="0079411F">
            <w:pPr>
              <w:spacing w:after="0"/>
              <w:ind w:left="108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回收</w:t>
            </w:r>
          </w:p>
        </w:tc>
      </w:tr>
      <w:tr w:rsidR="00F472CA" w:rsidRPr="003B4E8E" w14:paraId="62920D8A" w14:textId="77777777" w:rsidTr="00ED6C85">
        <w:trPr>
          <w:jc w:val="center"/>
        </w:trPr>
        <w:tc>
          <w:tcPr>
            <w:tcW w:w="988" w:type="dxa"/>
            <w:vMerge/>
          </w:tcPr>
          <w:p w14:paraId="2BB5C309" w14:textId="77777777" w:rsidR="00F472CA" w:rsidRPr="003B4E8E" w:rsidRDefault="00F472CA" w:rsidP="0079411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  <w:vMerge/>
          </w:tcPr>
          <w:p w14:paraId="7707F9EC" w14:textId="77777777" w:rsidR="00F472CA" w:rsidRPr="003B4E8E" w:rsidRDefault="00F472CA" w:rsidP="0079411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  <w:vMerge/>
          </w:tcPr>
          <w:p w14:paraId="080BC1C8" w14:textId="77777777" w:rsidR="00F472CA" w:rsidRPr="003B4E8E" w:rsidRDefault="00F472CA" w:rsidP="0079411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4615D0A0" w14:textId="77777777" w:rsidR="00F472CA" w:rsidRPr="003B4E8E" w:rsidRDefault="00F472CA" w:rsidP="0079411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  <w:vAlign w:val="center"/>
          </w:tcPr>
          <w:p w14:paraId="4DF16217" w14:textId="77777777" w:rsidR="00F472CA" w:rsidRPr="003B4E8E" w:rsidRDefault="00F472CA" w:rsidP="0079411F">
            <w:pPr>
              <w:spacing w:after="0"/>
              <w:ind w:left="108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404CEFA3" w14:textId="77777777" w:rsidR="00F472CA" w:rsidRPr="003B4E8E" w:rsidRDefault="00F472CA" w:rsidP="0079411F">
            <w:pPr>
              <w:spacing w:after="0"/>
              <w:ind w:left="9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签名</w:t>
            </w:r>
          </w:p>
        </w:tc>
      </w:tr>
      <w:tr w:rsidR="00F472CA" w:rsidRPr="00452BB9" w14:paraId="53BCD48C" w14:textId="77777777" w:rsidTr="00F402CB">
        <w:tblPrEx>
          <w:jc w:val="left"/>
        </w:tblPrEx>
        <w:tc>
          <w:tcPr>
            <w:tcW w:w="988" w:type="dxa"/>
          </w:tcPr>
          <w:p w14:paraId="181E525C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5E4A4420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62245C03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27EAB782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28EB696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67FF99D1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F472CA" w:rsidRPr="00452BB9" w14:paraId="2612CD43" w14:textId="77777777" w:rsidTr="00F402CB">
        <w:tblPrEx>
          <w:jc w:val="left"/>
        </w:tblPrEx>
        <w:tc>
          <w:tcPr>
            <w:tcW w:w="988" w:type="dxa"/>
          </w:tcPr>
          <w:p w14:paraId="0E32CEBC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4E31CDE6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67B4D4F5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1F5AA421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35759C1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91B4429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F472CA" w:rsidRPr="00452BB9" w14:paraId="7F62B9C2" w14:textId="77777777" w:rsidTr="00F402CB">
        <w:tblPrEx>
          <w:jc w:val="left"/>
        </w:tblPrEx>
        <w:tc>
          <w:tcPr>
            <w:tcW w:w="988" w:type="dxa"/>
          </w:tcPr>
          <w:p w14:paraId="3A593A43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0C1CFBA7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4EEEEAF1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3EB7FF03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33BED94D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3BA33631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</w:tbl>
    <w:p w14:paraId="097D3E04" w14:textId="77777777" w:rsidR="00F472CA" w:rsidRPr="002A6842" w:rsidRDefault="00F472CA" w:rsidP="00BF52E4">
      <w:pPr>
        <w:rPr>
          <w:b/>
          <w:sz w:val="28"/>
          <w:lang w:val="en-US" w:eastAsia="zh-CN"/>
        </w:rPr>
      </w:pPr>
    </w:p>
    <w:p w14:paraId="24C0E0B8" w14:textId="77777777" w:rsidR="00F472CA" w:rsidRPr="002A6842" w:rsidRDefault="00F472CA" w:rsidP="00BF52E4">
      <w:pPr>
        <w:rPr>
          <w:b/>
          <w:sz w:val="28"/>
          <w:lang w:val="en-US" w:eastAsia="zh-CN"/>
        </w:rPr>
      </w:pPr>
    </w:p>
    <w:p w14:paraId="5521FB9F" w14:textId="77777777" w:rsidR="00F472CA" w:rsidRPr="002A6842" w:rsidRDefault="00F472CA" w:rsidP="00BF52E4">
      <w:pPr>
        <w:rPr>
          <w:b/>
          <w:sz w:val="28"/>
          <w:lang w:val="en-US" w:eastAsia="zh-CN"/>
        </w:rPr>
      </w:pPr>
    </w:p>
    <w:p w14:paraId="13BEEF90" w14:textId="77777777" w:rsidR="00F472CA" w:rsidRPr="002A6842" w:rsidRDefault="00F472CA" w:rsidP="00BF52E4">
      <w:pPr>
        <w:rPr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lang w:eastAsia="zh-CN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F472CA" w:rsidRPr="003B4E8E" w14:paraId="66CB66E7" w14:textId="77777777" w:rsidTr="00E87ACF">
        <w:trPr>
          <w:trHeight w:val="628"/>
        </w:trPr>
        <w:tc>
          <w:tcPr>
            <w:tcW w:w="1384" w:type="dxa"/>
            <w:vAlign w:val="center"/>
          </w:tcPr>
          <w:p w14:paraId="1EF910E6" w14:textId="77777777" w:rsidR="00F472CA" w:rsidRPr="003B4E8E" w:rsidRDefault="00F472CA" w:rsidP="0079411F">
            <w:pPr>
              <w:spacing w:after="0"/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540A1A20" w14:textId="77777777" w:rsidR="00F472CA" w:rsidRPr="003B4E8E" w:rsidRDefault="00F472CA" w:rsidP="0079411F">
            <w:pPr>
              <w:spacing w:after="0"/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22991DE9" w14:textId="77777777" w:rsidR="00F472CA" w:rsidRPr="003B4E8E" w:rsidRDefault="00F472CA" w:rsidP="0079411F">
            <w:pPr>
              <w:spacing w:after="0"/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671D36C7" w14:textId="77777777" w:rsidR="00F472CA" w:rsidRPr="003B4E8E" w:rsidRDefault="00F472CA" w:rsidP="0079411F">
            <w:pPr>
              <w:spacing w:after="0"/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变更说明</w:t>
            </w:r>
          </w:p>
        </w:tc>
      </w:tr>
      <w:tr w:rsidR="00F472CA" w:rsidRPr="00452BB9" w14:paraId="7080EA8D" w14:textId="77777777" w:rsidTr="00786EF9">
        <w:tc>
          <w:tcPr>
            <w:tcW w:w="1384" w:type="dxa"/>
          </w:tcPr>
          <w:p w14:paraId="24379A5D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0429B196" w14:textId="77777777" w:rsidR="00F472CA" w:rsidRPr="00452BB9" w:rsidRDefault="00F472CA" w:rsidP="00786EF9">
            <w:pPr>
              <w:rPr>
                <w:lang w:val="en-US" w:eastAsia="zh-CN"/>
              </w:rPr>
            </w:pPr>
            <w:r w:rsidRPr="00452BB9"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560" w:type="dxa"/>
          </w:tcPr>
          <w:p w14:paraId="4E8E8C20" w14:textId="77777777" w:rsidR="00F472CA" w:rsidRPr="00452BB9" w:rsidRDefault="00F472CA" w:rsidP="00786EF9">
            <w:pPr>
              <w:rPr>
                <w:lang w:val="en-US" w:eastAsia="zh-CN"/>
              </w:rPr>
            </w:pPr>
            <w:r w:rsidRPr="00452BB9">
              <w:rPr>
                <w:rFonts w:hint="eastAsia"/>
                <w:lang w:val="en-US" w:eastAsia="zh-CN"/>
              </w:rPr>
              <w:t>9001Academy</w:t>
            </w:r>
          </w:p>
        </w:tc>
        <w:tc>
          <w:tcPr>
            <w:tcW w:w="5352" w:type="dxa"/>
          </w:tcPr>
          <w:p w14:paraId="4DA29026" w14:textId="77777777" w:rsidR="00F472CA" w:rsidRPr="00452BB9" w:rsidRDefault="00F472CA" w:rsidP="00786EF9">
            <w:pPr>
              <w:rPr>
                <w:lang w:val="en-US" w:eastAsia="zh-CN"/>
              </w:rPr>
            </w:pPr>
            <w:r w:rsidRPr="003B4E8E">
              <w:rPr>
                <w:rFonts w:hint="eastAsia"/>
                <w:lang w:eastAsia="zh-CN"/>
              </w:rPr>
              <w:t>基础文件大纲</w:t>
            </w:r>
          </w:p>
        </w:tc>
      </w:tr>
      <w:tr w:rsidR="00F472CA" w:rsidRPr="00452BB9" w14:paraId="1FE4CB58" w14:textId="77777777" w:rsidTr="00786EF9">
        <w:tc>
          <w:tcPr>
            <w:tcW w:w="1384" w:type="dxa"/>
          </w:tcPr>
          <w:p w14:paraId="1CB320E1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1F0122BE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099EA60C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2654D7BA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</w:tr>
      <w:tr w:rsidR="00F472CA" w:rsidRPr="00452BB9" w14:paraId="403A1688" w14:textId="77777777" w:rsidTr="00786EF9">
        <w:tc>
          <w:tcPr>
            <w:tcW w:w="1384" w:type="dxa"/>
          </w:tcPr>
          <w:p w14:paraId="2759C177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395FCB8C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2B10811E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33362BC6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</w:tr>
      <w:tr w:rsidR="00F472CA" w:rsidRPr="00452BB9" w14:paraId="4D310329" w14:textId="77777777" w:rsidTr="00786EF9">
        <w:tc>
          <w:tcPr>
            <w:tcW w:w="1384" w:type="dxa"/>
          </w:tcPr>
          <w:p w14:paraId="0F7F43D0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20594553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1BC554ED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7C57BE6B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</w:tr>
      <w:tr w:rsidR="00F472CA" w:rsidRPr="00452BB9" w14:paraId="51CC2367" w14:textId="77777777" w:rsidTr="00786EF9">
        <w:tc>
          <w:tcPr>
            <w:tcW w:w="1384" w:type="dxa"/>
          </w:tcPr>
          <w:p w14:paraId="6C531222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49EBA52D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702C8EE1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78723E47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</w:tr>
      <w:tr w:rsidR="00F472CA" w:rsidRPr="00452BB9" w14:paraId="7401F1AE" w14:textId="77777777" w:rsidTr="00786EF9">
        <w:tc>
          <w:tcPr>
            <w:tcW w:w="1384" w:type="dxa"/>
          </w:tcPr>
          <w:p w14:paraId="1F76F8C4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32324295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4D311DA1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704A789C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</w:tr>
      <w:tr w:rsidR="00F472CA" w:rsidRPr="00452BB9" w14:paraId="21C7ED03" w14:textId="77777777" w:rsidTr="00786EF9">
        <w:tc>
          <w:tcPr>
            <w:tcW w:w="1384" w:type="dxa"/>
          </w:tcPr>
          <w:p w14:paraId="09A1878A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14D97F32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76F14E45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2254943F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</w:tr>
    </w:tbl>
    <w:p w14:paraId="0DDC4171" w14:textId="77777777" w:rsidR="00F472CA" w:rsidRPr="002A6842" w:rsidRDefault="00F472CA" w:rsidP="00F961E0">
      <w:pPr>
        <w:rPr>
          <w:lang w:val="en-US" w:eastAsia="zh-CN"/>
        </w:rPr>
      </w:pPr>
    </w:p>
    <w:p w14:paraId="55C74C1D" w14:textId="77777777" w:rsidR="00F472CA" w:rsidRPr="002A6842" w:rsidRDefault="00F472CA" w:rsidP="00F961E0">
      <w:pPr>
        <w:rPr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eastAsia="zh-CN"/>
        </w:rPr>
        <w:t>目录</w:t>
      </w:r>
    </w:p>
    <w:p w14:paraId="154DEEF3" w14:textId="77777777" w:rsidR="002E5979" w:rsidRPr="006F30A6" w:rsidRDefault="00F472CA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r w:rsidRPr="002A6842">
        <w:rPr>
          <w:rFonts w:hint="eastAsia"/>
          <w:b w:val="0"/>
          <w:bCs w:val="0"/>
          <w:caps w:val="0"/>
          <w:lang w:val="en-US" w:eastAsia="zh-CN"/>
        </w:rPr>
        <w:fldChar w:fldCharType="begin"/>
      </w:r>
      <w:r w:rsidRPr="002A6842">
        <w:rPr>
          <w:rFonts w:hint="eastAsia"/>
          <w:b w:val="0"/>
          <w:bCs w:val="0"/>
          <w:caps w:val="0"/>
          <w:lang w:val="en-US" w:eastAsia="zh-CN"/>
        </w:rPr>
        <w:instrText xml:space="preserve"> TOC \o "1-3" \h \z \u </w:instrText>
      </w:r>
      <w:r w:rsidRPr="002A6842">
        <w:rPr>
          <w:rFonts w:hint="eastAsia"/>
          <w:b w:val="0"/>
          <w:bCs w:val="0"/>
          <w:caps w:val="0"/>
          <w:lang w:val="en-US" w:eastAsia="zh-CN"/>
        </w:rPr>
        <w:fldChar w:fldCharType="separate"/>
      </w:r>
      <w:hyperlink w:anchor="_Toc448749287" w:history="1">
        <w:r w:rsidR="002E5979" w:rsidRPr="00C5606F">
          <w:rPr>
            <w:rStyle w:val="Hiperveza"/>
            <w:noProof/>
            <w:lang w:eastAsia="zh-CN"/>
          </w:rPr>
          <w:t>1.</w:t>
        </w:r>
        <w:r w:rsidR="002E5979" w:rsidRPr="006F30A6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目的、范围和使用者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_Toc448749287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3</w:t>
        </w:r>
        <w:r w:rsidR="002E5979">
          <w:rPr>
            <w:noProof/>
            <w:webHidden/>
          </w:rPr>
          <w:fldChar w:fldCharType="end"/>
        </w:r>
      </w:hyperlink>
    </w:p>
    <w:p w14:paraId="69D4A848" w14:textId="77777777" w:rsidR="002E5979" w:rsidRPr="006F30A6" w:rsidRDefault="004E2BF8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49288" w:history="1">
        <w:r w:rsidR="002E5979" w:rsidRPr="00C5606F">
          <w:rPr>
            <w:rStyle w:val="Hiperveza"/>
            <w:noProof/>
            <w:lang w:eastAsia="zh-CN"/>
          </w:rPr>
          <w:t>2.</w:t>
        </w:r>
        <w:r w:rsidR="002E5979" w:rsidRPr="006F30A6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参考文件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_Toc448749288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3</w:t>
        </w:r>
        <w:r w:rsidR="002E5979">
          <w:rPr>
            <w:noProof/>
            <w:webHidden/>
          </w:rPr>
          <w:fldChar w:fldCharType="end"/>
        </w:r>
      </w:hyperlink>
    </w:p>
    <w:p w14:paraId="1E48C15A" w14:textId="77777777" w:rsidR="002E5979" w:rsidRPr="006F30A6" w:rsidRDefault="004E2BF8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49289" w:history="1">
        <w:r w:rsidR="002E5979" w:rsidRPr="00C5606F">
          <w:rPr>
            <w:rStyle w:val="Hiperveza"/>
            <w:noProof/>
            <w:lang w:eastAsia="zh-CN"/>
          </w:rPr>
          <w:t>3.</w:t>
        </w:r>
        <w:r w:rsidR="002E5979" w:rsidRPr="006F30A6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文件控制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_Toc448749289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3</w:t>
        </w:r>
        <w:r w:rsidR="002E5979">
          <w:rPr>
            <w:noProof/>
            <w:webHidden/>
          </w:rPr>
          <w:fldChar w:fldCharType="end"/>
        </w:r>
      </w:hyperlink>
    </w:p>
    <w:p w14:paraId="682E6273" w14:textId="77777777" w:rsidR="002E5979" w:rsidRPr="006F30A6" w:rsidRDefault="004E2BF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49290" w:history="1">
        <w:r w:rsidR="002E5979" w:rsidRPr="00C5606F">
          <w:rPr>
            <w:rStyle w:val="Hiperveza"/>
            <w:noProof/>
            <w:lang w:eastAsia="zh-CN"/>
          </w:rPr>
          <w:t>3.1.</w:t>
        </w:r>
        <w:r w:rsidR="002E5979" w:rsidRPr="006F30A6">
          <w:rPr>
            <w:small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文件的编制和识别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_Toc448749290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3</w:t>
        </w:r>
        <w:r w:rsidR="002E5979">
          <w:rPr>
            <w:noProof/>
            <w:webHidden/>
          </w:rPr>
          <w:fldChar w:fldCharType="end"/>
        </w:r>
      </w:hyperlink>
    </w:p>
    <w:p w14:paraId="5683BDED" w14:textId="77777777" w:rsidR="002E5979" w:rsidRPr="006F30A6" w:rsidRDefault="004E2BF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49291" w:history="1">
        <w:r w:rsidR="002E5979" w:rsidRPr="00C5606F">
          <w:rPr>
            <w:rStyle w:val="Hiperveza"/>
            <w:noProof/>
            <w:lang w:eastAsia="zh-CN"/>
          </w:rPr>
          <w:t>3.2.</w:t>
        </w:r>
        <w:r w:rsidR="002E5979" w:rsidRPr="006F30A6">
          <w:rPr>
            <w:small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文件审批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_Toc448749291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3</w:t>
        </w:r>
        <w:r w:rsidR="002E5979">
          <w:rPr>
            <w:noProof/>
            <w:webHidden/>
          </w:rPr>
          <w:fldChar w:fldCharType="end"/>
        </w:r>
      </w:hyperlink>
    </w:p>
    <w:p w14:paraId="171A195F" w14:textId="77777777" w:rsidR="002E5979" w:rsidRPr="006F30A6" w:rsidRDefault="004E2BF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49292" w:history="1">
        <w:r w:rsidR="002E5979" w:rsidRPr="00C5606F">
          <w:rPr>
            <w:rStyle w:val="Hiperveza"/>
            <w:noProof/>
            <w:lang w:eastAsia="zh-CN"/>
          </w:rPr>
          <w:t>3.3.</w:t>
        </w:r>
        <w:r w:rsidR="002E5979" w:rsidRPr="006F30A6">
          <w:rPr>
            <w:small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颁布、分发和获取文件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_Toc448749292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3</w:t>
        </w:r>
        <w:r w:rsidR="002E5979">
          <w:rPr>
            <w:noProof/>
            <w:webHidden/>
          </w:rPr>
          <w:fldChar w:fldCharType="end"/>
        </w:r>
      </w:hyperlink>
    </w:p>
    <w:p w14:paraId="5F4C170B" w14:textId="77777777" w:rsidR="002E5979" w:rsidRPr="006F30A6" w:rsidRDefault="004E2BF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49293" w:history="1">
        <w:r w:rsidR="002E5979" w:rsidRPr="00C5606F">
          <w:rPr>
            <w:rStyle w:val="Hiperveza"/>
            <w:noProof/>
            <w:lang w:eastAsia="zh-CN"/>
          </w:rPr>
          <w:t>3.4.</w:t>
        </w:r>
        <w:r w:rsidR="002E5979" w:rsidRPr="006F30A6">
          <w:rPr>
            <w:small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过期文件的回收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_Toc448749293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4</w:t>
        </w:r>
        <w:r w:rsidR="002E5979">
          <w:rPr>
            <w:noProof/>
            <w:webHidden/>
          </w:rPr>
          <w:fldChar w:fldCharType="end"/>
        </w:r>
      </w:hyperlink>
    </w:p>
    <w:p w14:paraId="051CF06B" w14:textId="77777777" w:rsidR="002E5979" w:rsidRPr="006F30A6" w:rsidRDefault="004E2BF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49294" w:history="1">
        <w:r w:rsidR="002E5979" w:rsidRPr="00C5606F">
          <w:rPr>
            <w:rStyle w:val="Hiperveza"/>
            <w:noProof/>
            <w:lang w:eastAsia="zh-CN"/>
          </w:rPr>
          <w:t>3.5.</w:t>
        </w:r>
        <w:r w:rsidR="002E5979" w:rsidRPr="006F30A6">
          <w:rPr>
            <w:small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文件更新和变更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_Toc448749294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4</w:t>
        </w:r>
        <w:r w:rsidR="002E5979">
          <w:rPr>
            <w:noProof/>
            <w:webHidden/>
          </w:rPr>
          <w:fldChar w:fldCharType="end"/>
        </w:r>
      </w:hyperlink>
    </w:p>
    <w:p w14:paraId="423FF02B" w14:textId="77777777" w:rsidR="002E5979" w:rsidRPr="006F30A6" w:rsidRDefault="004E2BF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49295" w:history="1">
        <w:r w:rsidR="002E5979" w:rsidRPr="00C5606F">
          <w:rPr>
            <w:rStyle w:val="Hiperveza"/>
            <w:noProof/>
            <w:lang w:eastAsia="zh-CN"/>
          </w:rPr>
          <w:t>3.6.</w:t>
        </w:r>
        <w:r w:rsidR="002E5979" w:rsidRPr="006F30A6">
          <w:rPr>
            <w:small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外来文件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_Toc448749295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4</w:t>
        </w:r>
        <w:r w:rsidR="002E5979">
          <w:rPr>
            <w:noProof/>
            <w:webHidden/>
          </w:rPr>
          <w:fldChar w:fldCharType="end"/>
        </w:r>
      </w:hyperlink>
    </w:p>
    <w:p w14:paraId="29ED7D69" w14:textId="77777777" w:rsidR="002E5979" w:rsidRPr="006F30A6" w:rsidRDefault="004E2BF8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49296" w:history="1">
        <w:r w:rsidR="002E5979" w:rsidRPr="00C5606F">
          <w:rPr>
            <w:rStyle w:val="Hiperveza"/>
            <w:noProof/>
            <w:lang w:eastAsia="zh-CN"/>
          </w:rPr>
          <w:t>3.7.</w:t>
        </w:r>
        <w:r w:rsidR="002E5979" w:rsidRPr="006F30A6">
          <w:rPr>
            <w:small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记录控制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_Toc448749296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4</w:t>
        </w:r>
        <w:r w:rsidR="002E5979">
          <w:rPr>
            <w:noProof/>
            <w:webHidden/>
          </w:rPr>
          <w:fldChar w:fldCharType="end"/>
        </w:r>
      </w:hyperlink>
    </w:p>
    <w:p w14:paraId="16F0EC2E" w14:textId="77777777" w:rsidR="002E5979" w:rsidRPr="006F30A6" w:rsidRDefault="004E2BF8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eastAsia="zh-CN"/>
        </w:rPr>
      </w:pPr>
      <w:hyperlink w:anchor="_Toc448749297" w:history="1">
        <w:r w:rsidR="002E5979" w:rsidRPr="00C5606F">
          <w:rPr>
            <w:rStyle w:val="Hiperveza"/>
            <w:noProof/>
            <w:lang w:eastAsia="zh-CN"/>
          </w:rPr>
          <w:t>3.7.1.</w:t>
        </w:r>
        <w:r w:rsidR="002E5979" w:rsidRPr="006F30A6">
          <w:rPr>
            <w:i w:val="0"/>
            <w:iC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记录的管理和标识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_Toc448749297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4</w:t>
        </w:r>
        <w:r w:rsidR="002E5979">
          <w:rPr>
            <w:noProof/>
            <w:webHidden/>
          </w:rPr>
          <w:fldChar w:fldCharType="end"/>
        </w:r>
      </w:hyperlink>
    </w:p>
    <w:p w14:paraId="33A15BAE" w14:textId="77777777" w:rsidR="002E5979" w:rsidRPr="006F30A6" w:rsidRDefault="004E2BF8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eastAsia="zh-CN"/>
        </w:rPr>
      </w:pPr>
      <w:hyperlink w:anchor="_Toc448749298" w:history="1">
        <w:r w:rsidR="002E5979" w:rsidRPr="00C5606F">
          <w:rPr>
            <w:rStyle w:val="Hiperveza"/>
            <w:noProof/>
            <w:lang w:eastAsia="zh-CN"/>
          </w:rPr>
          <w:t>3.7.2.</w:t>
        </w:r>
        <w:r w:rsidR="002E5979" w:rsidRPr="006F30A6">
          <w:rPr>
            <w:i w:val="0"/>
            <w:iC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记录的便利性和检索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_Toc448749298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5</w:t>
        </w:r>
        <w:r w:rsidR="002E5979">
          <w:rPr>
            <w:noProof/>
            <w:webHidden/>
          </w:rPr>
          <w:fldChar w:fldCharType="end"/>
        </w:r>
      </w:hyperlink>
    </w:p>
    <w:p w14:paraId="5046FA2D" w14:textId="77777777" w:rsidR="002E5979" w:rsidRPr="006F30A6" w:rsidRDefault="004E2BF8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eastAsia="zh-CN"/>
        </w:rPr>
      </w:pPr>
      <w:hyperlink w:anchor="_Toc448749299" w:history="1">
        <w:r w:rsidR="002E5979" w:rsidRPr="00C5606F">
          <w:rPr>
            <w:rStyle w:val="Hiperveza"/>
            <w:noProof/>
            <w:lang w:eastAsia="zh-CN"/>
          </w:rPr>
          <w:t>3.7.3.</w:t>
        </w:r>
        <w:r w:rsidR="002E5979" w:rsidRPr="006F30A6">
          <w:rPr>
            <w:i w:val="0"/>
            <w:iC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记录归档和销毁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_Toc448749299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5</w:t>
        </w:r>
        <w:r w:rsidR="002E5979">
          <w:rPr>
            <w:noProof/>
            <w:webHidden/>
          </w:rPr>
          <w:fldChar w:fldCharType="end"/>
        </w:r>
      </w:hyperlink>
    </w:p>
    <w:p w14:paraId="4DF873A1" w14:textId="77777777" w:rsidR="002E5979" w:rsidRPr="006F30A6" w:rsidRDefault="004E2BF8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49300" w:history="1">
        <w:r w:rsidR="002E5979" w:rsidRPr="00C5606F">
          <w:rPr>
            <w:rStyle w:val="Hiperveza"/>
            <w:noProof/>
            <w:lang w:eastAsia="zh-CN"/>
          </w:rPr>
          <w:t>4.</w:t>
        </w:r>
        <w:r w:rsidR="002E5979" w:rsidRPr="006F30A6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本文件的记录管理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_Toc448749300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5</w:t>
        </w:r>
        <w:r w:rsidR="002E5979">
          <w:rPr>
            <w:noProof/>
            <w:webHidden/>
          </w:rPr>
          <w:fldChar w:fldCharType="end"/>
        </w:r>
      </w:hyperlink>
    </w:p>
    <w:p w14:paraId="4F78B4D0" w14:textId="77777777" w:rsidR="002E5979" w:rsidRPr="006F30A6" w:rsidRDefault="004E2BF8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49301" w:history="1">
        <w:r w:rsidR="002E5979" w:rsidRPr="00C5606F">
          <w:rPr>
            <w:rStyle w:val="Hiperveza"/>
            <w:noProof/>
            <w:lang w:eastAsia="zh-CN"/>
          </w:rPr>
          <w:t>5.</w:t>
        </w:r>
        <w:r w:rsidR="002E5979" w:rsidRPr="006F30A6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附件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_Toc448749301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6</w:t>
        </w:r>
        <w:r w:rsidR="002E5979">
          <w:rPr>
            <w:noProof/>
            <w:webHidden/>
          </w:rPr>
          <w:fldChar w:fldCharType="end"/>
        </w:r>
      </w:hyperlink>
    </w:p>
    <w:p w14:paraId="21569B11" w14:textId="77777777" w:rsidR="00F472CA" w:rsidRPr="002A6842" w:rsidRDefault="00F472CA" w:rsidP="00F961E0">
      <w:pPr>
        <w:rPr>
          <w:lang w:val="en-US" w:eastAsia="zh-CN"/>
        </w:rPr>
      </w:pPr>
      <w:r w:rsidRPr="002A6842">
        <w:rPr>
          <w:rFonts w:hint="eastAsia"/>
          <w:b/>
          <w:bCs/>
          <w:caps/>
          <w:lang w:val="en-US" w:eastAsia="zh-CN"/>
        </w:rPr>
        <w:fldChar w:fldCharType="end"/>
      </w:r>
    </w:p>
    <w:p w14:paraId="1287A043" w14:textId="77777777" w:rsidR="00F472CA" w:rsidRPr="002A6842" w:rsidRDefault="00F472CA" w:rsidP="00DB37F7">
      <w:pPr>
        <w:pStyle w:val="Naslov1"/>
        <w:rPr>
          <w:lang w:eastAsia="zh-CN"/>
        </w:rPr>
      </w:pPr>
      <w:r w:rsidRPr="002A6842">
        <w:rPr>
          <w:rFonts w:hint="eastAsia"/>
          <w:lang w:eastAsia="zh-CN"/>
        </w:rPr>
        <w:br w:type="page"/>
      </w:r>
      <w:bookmarkStart w:id="6" w:name="_Toc448749287"/>
      <w:r w:rsidRPr="00890204">
        <w:rPr>
          <w:rFonts w:hint="eastAsia"/>
          <w:lang w:eastAsia="zh-CN"/>
        </w:rPr>
        <w:lastRenderedPageBreak/>
        <w:t>目的、范围和使用者</w:t>
      </w:r>
      <w:bookmarkEnd w:id="6"/>
    </w:p>
    <w:p w14:paraId="781BEFF2" w14:textId="77777777" w:rsidR="00F472CA" w:rsidRPr="002A6842" w:rsidRDefault="00F472CA" w:rsidP="00DB37F7">
      <w:pPr>
        <w:rPr>
          <w:lang w:val="en-US" w:eastAsia="zh-CN"/>
        </w:rPr>
      </w:pPr>
      <w:r>
        <w:rPr>
          <w:rFonts w:hint="eastAsia"/>
          <w:lang w:val="en-US" w:eastAsia="zh-CN"/>
        </w:rPr>
        <w:t>本程序的目的是确保对用于</w:t>
      </w:r>
      <w:r>
        <w:rPr>
          <w:rFonts w:hint="eastAsia"/>
          <w:lang w:val="en-US" w:eastAsia="zh-CN"/>
        </w:rPr>
        <w:t>QMS</w:t>
      </w:r>
      <w:r>
        <w:rPr>
          <w:rFonts w:hint="eastAsia"/>
          <w:lang w:val="en-US" w:eastAsia="zh-CN"/>
        </w:rPr>
        <w:t>（质量管理体系）文件和记录的编制、审批、分发、使用、更新、保存和处置进行控制。（也称为</w:t>
      </w:r>
      <w:r w:rsidR="00793C62">
        <w:rPr>
          <w:rFonts w:hint="eastAsia"/>
          <w:lang w:val="en-US" w:eastAsia="zh-CN"/>
        </w:rPr>
        <w:t>形成文件的</w:t>
      </w:r>
      <w:r>
        <w:rPr>
          <w:rFonts w:hint="eastAsia"/>
          <w:lang w:val="en-US" w:eastAsia="zh-CN"/>
        </w:rPr>
        <w:t>信息）</w:t>
      </w:r>
    </w:p>
    <w:p w14:paraId="62D10D4D" w14:textId="77777777" w:rsidR="00F472CA" w:rsidRPr="002A6842" w:rsidRDefault="00F472CA" w:rsidP="00667EE3">
      <w:pPr>
        <w:rPr>
          <w:lang w:val="en-US" w:eastAsia="zh-CN"/>
        </w:rPr>
      </w:pPr>
      <w:r>
        <w:rPr>
          <w:rFonts w:hint="eastAsia"/>
          <w:lang w:val="en-US" w:eastAsia="zh-CN"/>
        </w:rPr>
        <w:t>本程序</w:t>
      </w:r>
      <w:r w:rsidR="00C842AB">
        <w:rPr>
          <w:rFonts w:hint="eastAsia"/>
          <w:lang w:val="en-US" w:eastAsia="zh-CN"/>
        </w:rPr>
        <w:t>应</w:t>
      </w:r>
      <w:r>
        <w:rPr>
          <w:rFonts w:hint="eastAsia"/>
          <w:lang w:val="en-US" w:eastAsia="zh-CN"/>
        </w:rPr>
        <w:t>用于与质量管理体系有关的所有文件和记录，无论文件和记录是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编制，还是来自外部。本程序包含所有存储于各类媒介的文件和记录，如纸质、音频、视频等。</w:t>
      </w:r>
    </w:p>
    <w:p w14:paraId="08F81C84" w14:textId="77777777" w:rsidR="00F472CA" w:rsidRPr="002A6842" w:rsidRDefault="00F472CA" w:rsidP="00667EE3">
      <w:pPr>
        <w:rPr>
          <w:lang w:val="en-US" w:eastAsia="zh-CN"/>
        </w:rPr>
      </w:pPr>
      <w:r>
        <w:rPr>
          <w:rFonts w:hint="eastAsia"/>
          <w:lang w:val="en-US" w:eastAsia="zh-CN"/>
        </w:rPr>
        <w:t>本程序不适用于与</w:t>
      </w:r>
      <w:commentRangeStart w:id="7"/>
      <w:r w:rsidRPr="002A6842"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写出组织内不适用本程序的部分</w:t>
      </w:r>
      <w:r w:rsidRPr="002A6842">
        <w:rPr>
          <w:rFonts w:hint="eastAsia"/>
          <w:lang w:val="en-US" w:eastAsia="zh-CN"/>
        </w:rPr>
        <w:t>]</w:t>
      </w:r>
      <w:commentRangeEnd w:id="7"/>
      <w:r w:rsidRPr="002A6842">
        <w:rPr>
          <w:rStyle w:val="Referencakomentara"/>
          <w:rFonts w:hint="eastAsia"/>
          <w:szCs w:val="16"/>
          <w:lang w:eastAsia="zh-CN"/>
        </w:rPr>
        <w:commentReference w:id="7"/>
      </w:r>
      <w:r w:rsidRPr="002A6842">
        <w:rPr>
          <w:rFonts w:hint="eastAsia"/>
          <w:lang w:val="en-US" w:eastAsia="zh-CN"/>
        </w:rPr>
        <w:t>.</w:t>
      </w:r>
      <w:r w:rsidRPr="00B85B1F"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有关的文件和记录</w:t>
      </w:r>
    </w:p>
    <w:p w14:paraId="316AA9C1" w14:textId="77777777" w:rsidR="00F472CA" w:rsidRPr="002A6842" w:rsidRDefault="00F472CA" w:rsidP="00DB37F7">
      <w:pPr>
        <w:rPr>
          <w:lang w:val="en-US" w:eastAsia="zh-CN"/>
        </w:rPr>
      </w:pPr>
      <w:r>
        <w:rPr>
          <w:rFonts w:hint="eastAsia"/>
          <w:lang w:val="en-US" w:eastAsia="zh-CN"/>
        </w:rPr>
        <w:t>本文件的使用者为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质量管理体系范围内的所有员工。</w:t>
      </w:r>
    </w:p>
    <w:p w14:paraId="63FF149F" w14:textId="77777777" w:rsidR="00F472CA" w:rsidRPr="002A6842" w:rsidRDefault="00F472CA" w:rsidP="00DB37F7">
      <w:pPr>
        <w:rPr>
          <w:lang w:val="en-US" w:eastAsia="zh-CN"/>
        </w:rPr>
      </w:pPr>
    </w:p>
    <w:p w14:paraId="4BC70ADA" w14:textId="77777777" w:rsidR="00F472CA" w:rsidRPr="002A6842" w:rsidRDefault="00F472CA" w:rsidP="00DB35CB">
      <w:pPr>
        <w:pStyle w:val="Naslov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8" w:name="_Toc448749288"/>
      <w:r>
        <w:rPr>
          <w:rFonts w:hint="eastAsia"/>
          <w:lang w:eastAsia="zh-CN"/>
        </w:rPr>
        <w:t>参考文件</w:t>
      </w:r>
      <w:bookmarkEnd w:id="8"/>
    </w:p>
    <w:p w14:paraId="2DF82709" w14:textId="68D8AC89" w:rsidR="00F472CA" w:rsidRPr="002A6842" w:rsidRDefault="006C4015" w:rsidP="00F27883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GB/T </w:t>
      </w:r>
      <w:r w:rsidR="005B5F0A">
        <w:rPr>
          <w:rFonts w:hint="eastAsia"/>
          <w:lang w:val="en-US" w:eastAsia="zh-CN"/>
        </w:rPr>
        <w:t>1</w:t>
      </w:r>
      <w:r w:rsidR="00F472CA">
        <w:rPr>
          <w:rFonts w:hint="eastAsia"/>
          <w:lang w:val="en-US" w:eastAsia="zh-CN"/>
        </w:rPr>
        <w:t xml:space="preserve">9001-2015 </w:t>
      </w:r>
      <w:r w:rsidR="00F472CA">
        <w:rPr>
          <w:rFonts w:hint="eastAsia"/>
          <w:lang w:val="en-US" w:eastAsia="zh-CN"/>
        </w:rPr>
        <w:t>条款</w:t>
      </w:r>
      <w:r w:rsidR="00F472CA">
        <w:rPr>
          <w:rFonts w:hint="eastAsia"/>
          <w:lang w:val="en-US" w:eastAsia="zh-CN"/>
        </w:rPr>
        <w:t>7.5</w:t>
      </w:r>
    </w:p>
    <w:p w14:paraId="23FE55F2" w14:textId="77777777" w:rsidR="00F472CA" w:rsidRDefault="00F472CA" w:rsidP="00F27883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质量手册</w:t>
      </w:r>
    </w:p>
    <w:p w14:paraId="6F33D7F0" w14:textId="77777777" w:rsidR="00F472CA" w:rsidRPr="002A6842" w:rsidRDefault="00F472CA" w:rsidP="00F27883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质量管理体系范围</w:t>
      </w:r>
    </w:p>
    <w:p w14:paraId="32F006C7" w14:textId="77777777" w:rsidR="00F472CA" w:rsidRPr="002A6842" w:rsidRDefault="00F472CA" w:rsidP="00F27883">
      <w:pPr>
        <w:numPr>
          <w:ilvl w:val="0"/>
          <w:numId w:val="4"/>
        </w:numPr>
        <w:rPr>
          <w:lang w:val="en-US" w:eastAsia="zh-CN"/>
        </w:rPr>
      </w:pPr>
      <w:r w:rsidRPr="002A6842">
        <w:rPr>
          <w:rFonts w:hint="eastAsia"/>
          <w:lang w:val="en-US" w:eastAsia="zh-CN"/>
        </w:rPr>
        <w:t>[</w:t>
      </w:r>
      <w:r w:rsidR="00C00BA6">
        <w:rPr>
          <w:rFonts w:hint="eastAsia"/>
          <w:lang w:val="en-US" w:eastAsia="zh-CN"/>
        </w:rPr>
        <w:t>规定</w:t>
      </w:r>
      <w:r>
        <w:rPr>
          <w:rFonts w:hint="eastAsia"/>
          <w:lang w:val="en-US" w:eastAsia="zh-CN"/>
        </w:rPr>
        <w:t>关文件控制的</w:t>
      </w:r>
      <w:r w:rsidR="00C00BA6">
        <w:rPr>
          <w:rFonts w:hint="eastAsia"/>
          <w:lang w:val="en-US" w:eastAsia="zh-CN"/>
        </w:rPr>
        <w:t>其他</w:t>
      </w:r>
      <w:r>
        <w:rPr>
          <w:rFonts w:hint="eastAsia"/>
          <w:lang w:val="en-US" w:eastAsia="zh-CN"/>
        </w:rPr>
        <w:t>文件和规章</w:t>
      </w:r>
      <w:r w:rsidRPr="002A6842">
        <w:rPr>
          <w:rFonts w:hint="eastAsia"/>
          <w:lang w:val="en-US" w:eastAsia="zh-CN"/>
        </w:rPr>
        <w:t>]</w:t>
      </w:r>
    </w:p>
    <w:p w14:paraId="3D40CC0C" w14:textId="77777777" w:rsidR="00F472CA" w:rsidRPr="002A6842" w:rsidRDefault="00F472CA" w:rsidP="00F27883">
      <w:pPr>
        <w:rPr>
          <w:lang w:val="en-US" w:eastAsia="zh-CN"/>
        </w:rPr>
      </w:pPr>
    </w:p>
    <w:p w14:paraId="79E0B455" w14:textId="77777777" w:rsidR="00F472CA" w:rsidRPr="002A6842" w:rsidRDefault="00F472CA" w:rsidP="00DB35CB">
      <w:pPr>
        <w:pStyle w:val="Naslov1"/>
        <w:rPr>
          <w:lang w:eastAsia="zh-CN"/>
        </w:rPr>
      </w:pPr>
      <w:bookmarkStart w:id="9" w:name="_Toc448749289"/>
      <w:r>
        <w:rPr>
          <w:rFonts w:hint="eastAsia"/>
          <w:lang w:eastAsia="zh-CN"/>
        </w:rPr>
        <w:t>文件控制</w:t>
      </w:r>
      <w:bookmarkEnd w:id="9"/>
    </w:p>
    <w:p w14:paraId="3C732820" w14:textId="77777777" w:rsidR="00F472CA" w:rsidRDefault="00F472CA" w:rsidP="0031298A">
      <w:pPr>
        <w:rPr>
          <w:lang w:val="en-US" w:eastAsia="zh-CN"/>
        </w:rPr>
      </w:pPr>
      <w:r>
        <w:rPr>
          <w:rFonts w:hint="eastAsia"/>
          <w:lang w:val="en-US" w:eastAsia="zh-CN"/>
        </w:rPr>
        <w:t>内部文件指组织内部编制的所有文件，例如：方针、作业指导书、记录等，并且列入“记录类型清单”。</w:t>
      </w:r>
    </w:p>
    <w:p w14:paraId="28D72839" w14:textId="77777777" w:rsidR="00F472CA" w:rsidRPr="002A6842" w:rsidRDefault="00F472CA" w:rsidP="00CB2617">
      <w:pPr>
        <w:pStyle w:val="Naslov2"/>
        <w:rPr>
          <w:lang w:eastAsia="zh-CN"/>
        </w:rPr>
      </w:pPr>
      <w:bookmarkStart w:id="10" w:name="_Toc448749290"/>
      <w:r>
        <w:rPr>
          <w:rFonts w:hint="eastAsia"/>
          <w:lang w:eastAsia="zh-CN"/>
        </w:rPr>
        <w:t>文件的编制和识别</w:t>
      </w:r>
      <w:bookmarkEnd w:id="10"/>
    </w:p>
    <w:p w14:paraId="612EC8F4" w14:textId="77777777" w:rsidR="00F472CA" w:rsidRPr="002A6842" w:rsidRDefault="00F472CA" w:rsidP="00F95762">
      <w:pPr>
        <w:rPr>
          <w:lang w:val="en-US" w:eastAsia="zh-CN"/>
        </w:rPr>
      </w:pPr>
      <w:r>
        <w:rPr>
          <w:rFonts w:hint="eastAsia"/>
          <w:lang w:val="en-US" w:eastAsia="zh-CN"/>
        </w:rPr>
        <w:t>所有文件通过文件名、编号、版本日期、版本号和份数识别。</w:t>
      </w:r>
    </w:p>
    <w:p w14:paraId="5AE025F6" w14:textId="77777777" w:rsidR="00F472CA" w:rsidRPr="002A6842" w:rsidRDefault="00F472CA" w:rsidP="00F95762">
      <w:pPr>
        <w:rPr>
          <w:lang w:val="en-US" w:eastAsia="zh-CN"/>
        </w:rPr>
      </w:pPr>
      <w:r>
        <w:rPr>
          <w:rFonts w:hint="eastAsia"/>
          <w:lang w:val="en-US" w:eastAsia="zh-CN"/>
        </w:rPr>
        <w:t>文件的识别按</w:t>
      </w:r>
      <w:r w:rsidR="00D61FDC">
        <w:rPr>
          <w:rFonts w:hint="eastAsia"/>
          <w:lang w:val="en-US" w:eastAsia="zh-CN"/>
        </w:rPr>
        <w:t>以下方式</w:t>
      </w:r>
      <w:r>
        <w:rPr>
          <w:rFonts w:hint="eastAsia"/>
          <w:lang w:val="en-US" w:eastAsia="zh-CN"/>
        </w:rPr>
        <w:t>进行：</w:t>
      </w:r>
    </w:p>
    <w:p w14:paraId="641D28BB" w14:textId="77777777" w:rsidR="00F472CA" w:rsidRPr="002A6842" w:rsidRDefault="00F472CA" w:rsidP="00F95762">
      <w:pPr>
        <w:pStyle w:val="Odlomakpopisa"/>
        <w:numPr>
          <w:ilvl w:val="0"/>
          <w:numId w:val="9"/>
        </w:numPr>
        <w:rPr>
          <w:lang w:val="en-US" w:eastAsia="zh-CN"/>
        </w:rPr>
      </w:pPr>
      <w:r w:rsidRPr="002A6842"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>程序按以下方式编号</w:t>
      </w:r>
      <w:r w:rsidR="00D61FDC">
        <w:rPr>
          <w:rFonts w:hint="eastAsia"/>
          <w:lang w:val="en-US" w:eastAsia="zh-CN"/>
        </w:rPr>
        <w:t>：</w:t>
      </w:r>
      <w:r w:rsidRPr="002A6842">
        <w:rPr>
          <w:rFonts w:hint="eastAsia"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描述组织的标准做法</w:t>
      </w:r>
      <w:r w:rsidRPr="002A6842">
        <w:rPr>
          <w:rFonts w:hint="eastAsia"/>
          <w:lang w:val="en-US" w:eastAsia="zh-CN"/>
        </w:rPr>
        <w:t>].</w:t>
      </w:r>
    </w:p>
    <w:p w14:paraId="4DB06A05" w14:textId="77777777" w:rsidR="00F472CA" w:rsidRDefault="00F472CA" w:rsidP="00F95762">
      <w:pPr>
        <w:pStyle w:val="Odlomakpopisa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记录按以下方式编号</w:t>
      </w:r>
      <w:r w:rsidR="00D61FDC">
        <w:rPr>
          <w:rFonts w:hint="eastAsia"/>
          <w:lang w:val="en-US" w:eastAsia="zh-CN"/>
        </w:rPr>
        <w:t>：</w:t>
      </w:r>
      <w:r w:rsidRPr="002A6842">
        <w:rPr>
          <w:rFonts w:hint="eastAsia"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描述组织的标准做法</w:t>
      </w:r>
      <w:r w:rsidRPr="002A6842">
        <w:rPr>
          <w:rFonts w:hint="eastAsia"/>
          <w:lang w:val="en-US" w:eastAsia="zh-CN"/>
        </w:rPr>
        <w:t>].</w:t>
      </w:r>
    </w:p>
    <w:p w14:paraId="534E3078" w14:textId="77777777" w:rsidR="00D81883" w:rsidRDefault="00D81883" w:rsidP="00D81883">
      <w:pPr>
        <w:pStyle w:val="Odlomakpopisa"/>
        <w:rPr>
          <w:lang w:val="en-US" w:eastAsia="zh-CN"/>
        </w:rPr>
      </w:pPr>
    </w:p>
    <w:p w14:paraId="5A113C10" w14:textId="77777777" w:rsidR="00D81883" w:rsidRDefault="00D81883" w:rsidP="00D81883">
      <w:pPr>
        <w:pStyle w:val="Odlomakpopisa"/>
        <w:rPr>
          <w:lang w:val="en-US" w:eastAsia="zh-CN"/>
        </w:rPr>
      </w:pPr>
    </w:p>
    <w:p w14:paraId="623A0A87" w14:textId="77777777" w:rsidR="00D81883" w:rsidRDefault="00D81883" w:rsidP="00D81883">
      <w:pPr>
        <w:pStyle w:val="Odlomakpopisa"/>
        <w:rPr>
          <w:lang w:val="en-US" w:eastAsia="zh-CN"/>
        </w:rPr>
      </w:pPr>
    </w:p>
    <w:p w14:paraId="4DD0EF7D" w14:textId="12EEAB34" w:rsidR="00D81883" w:rsidRPr="003D2A0A" w:rsidRDefault="005B4FA0" w:rsidP="00D81883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D81883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bookmarkStart w:id="11" w:name="_GoBack"/>
      <w:bookmarkEnd w:id="11"/>
    </w:p>
    <w:p w14:paraId="63806A58" w14:textId="77777777" w:rsidR="00D81883" w:rsidRPr="003D2A0A" w:rsidRDefault="00D81883" w:rsidP="00D81883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507CAD4D" w14:textId="052F2D74" w:rsidR="00D81883" w:rsidRPr="00A66A4A" w:rsidRDefault="004E2BF8" w:rsidP="00D81883">
      <w:pPr>
        <w:spacing w:after="0"/>
        <w:jc w:val="center"/>
        <w:rPr>
          <w:lang w:val="en-US" w:eastAsia="zh-CN"/>
        </w:rPr>
      </w:pPr>
      <w:hyperlink r:id="rId9" w:history="1">
        <w:r w:rsidR="00D81883" w:rsidRPr="00375C98">
          <w:rPr>
            <w:rStyle w:val="Hiperveza"/>
          </w:rPr>
          <w:t>http://advisera.com/9001academy/zh-cn/documentation/wjhjlkzcx/</w:t>
        </w:r>
      </w:hyperlink>
      <w:r w:rsidR="00D81883">
        <w:t xml:space="preserve"> </w:t>
      </w:r>
    </w:p>
    <w:p w14:paraId="79A65491" w14:textId="77777777" w:rsidR="00D81883" w:rsidRDefault="00D81883" w:rsidP="00D81883">
      <w:pPr>
        <w:pStyle w:val="Odlomakpopisa"/>
        <w:rPr>
          <w:lang w:val="en-US" w:eastAsia="zh-CN"/>
        </w:rPr>
      </w:pPr>
    </w:p>
    <w:sectPr w:rsidR="00D81883" w:rsidSect="00F961E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300-08-25T30:16:00Z" w:initials="9A">
    <w:p w14:paraId="284397F0" w14:textId="77777777" w:rsidR="005B5F0A" w:rsidRDefault="005B5F0A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4-02T12:58:00Z" w:initials="9A">
    <w:p w14:paraId="4428A835" w14:textId="77777777" w:rsidR="005B5F0A" w:rsidRDefault="005B5F0A" w:rsidP="00454BD8">
      <w:r>
        <w:rPr>
          <w:rStyle w:val="Referencakomentara"/>
          <w:szCs w:val="16"/>
        </w:rPr>
        <w:annotationRef/>
      </w:r>
      <w:bookmarkStart w:id="2" w:name="OLE_LINK3"/>
      <w:bookmarkStart w:id="3" w:name="OLE_LINK4"/>
      <w:r>
        <w:rPr>
          <w:rFonts w:hint="eastAsia"/>
          <w:lang w:eastAsia="zh-CN"/>
        </w:rPr>
        <w:t>要想知道更多关于文件控制的内容，请点击以下链接阅读</w:t>
      </w:r>
      <w:r>
        <w:rPr>
          <w:lang w:eastAsia="zh-CN"/>
        </w:rPr>
        <w:t>ISO9001:2015</w:t>
      </w:r>
      <w:r>
        <w:rPr>
          <w:rFonts w:hint="eastAsia"/>
          <w:lang w:eastAsia="zh-CN"/>
        </w:rPr>
        <w:t>中文件和记录控制的新方法。</w:t>
      </w:r>
      <w:bookmarkEnd w:id="2"/>
      <w:bookmarkEnd w:id="3"/>
      <w:r>
        <w:fldChar w:fldCharType="begin"/>
      </w:r>
      <w:r>
        <w:rPr>
          <w:lang w:eastAsia="zh-CN"/>
        </w:rPr>
        <w:instrText>HYPERLINK "http://advisera.com/9001academy/blog/2015/06/30/new-approach-to-document-and-record-control-in-iso-90012015/"</w:instrText>
      </w:r>
      <w:r>
        <w:fldChar w:fldCharType="separate"/>
      </w:r>
      <w:r w:rsidRPr="00454BD8">
        <w:rPr>
          <w:rStyle w:val="Hiperveza"/>
          <w:color w:val="auto"/>
          <w:u w:val="none"/>
        </w:rPr>
        <w:t>http://advisera.com/9001academy/blog/2015/06/30/new-approach-to-document-and-record-control-in-iso-90012015/</w:t>
      </w:r>
      <w:r>
        <w:fldChar w:fldCharType="end"/>
      </w:r>
      <w:r>
        <w:t xml:space="preserve"> </w:t>
      </w:r>
      <w:r w:rsidRPr="00454BD8">
        <w:t xml:space="preserve"> </w:t>
      </w:r>
    </w:p>
  </w:comment>
  <w:comment w:id="4" w:author="9001Academy" w:date="2016-04-02T12:58:00Z" w:initials="9A">
    <w:p w14:paraId="66C9C0CF" w14:textId="77777777" w:rsidR="005B5F0A" w:rsidRPr="00F402CB" w:rsidRDefault="005B5F0A">
      <w:pPr>
        <w:pStyle w:val="Tekstkomentara"/>
        <w:rPr>
          <w:lang w:val="hr-HR"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使编号适应组织现行的做法</w:t>
      </w:r>
    </w:p>
  </w:comment>
  <w:comment w:id="5" w:author="9001Academy" w:date="2300-08-26T04:00:00Z" w:initials="9A">
    <w:p w14:paraId="64F6B0F2" w14:textId="77777777" w:rsidR="005B5F0A" w:rsidRPr="00F402CB" w:rsidRDefault="005B5F0A">
      <w:pPr>
        <w:pStyle w:val="Tekstkomentara"/>
        <w:rPr>
          <w:lang w:val="hr-HR"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7" w:author="9001Academy" w:date="2016-04-02T13:05:00Z" w:initials="9A">
    <w:p w14:paraId="66EF1565" w14:textId="77777777" w:rsidR="005B5F0A" w:rsidRPr="00F402CB" w:rsidRDefault="005B5F0A">
      <w:pPr>
        <w:pStyle w:val="Tekstkomentara"/>
        <w:rPr>
          <w:lang w:val="hr-HR"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例如</w:t>
      </w:r>
      <w:r w:rsidRPr="00F402CB">
        <w:rPr>
          <w:rFonts w:hint="eastAsia"/>
          <w:lang w:val="hr-HR" w:eastAsia="zh-CN"/>
        </w:rPr>
        <w:t>：</w:t>
      </w:r>
      <w:r>
        <w:rPr>
          <w:rFonts w:hint="eastAsia"/>
          <w:lang w:eastAsia="zh-CN"/>
        </w:rPr>
        <w:t>财务、会计、总务和法务。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4397F0" w15:done="0"/>
  <w15:commentEx w15:paraId="4428A835" w15:done="0"/>
  <w15:commentEx w15:paraId="66C9C0CF" w15:done="0"/>
  <w15:commentEx w15:paraId="64F6B0F2" w15:done="0"/>
  <w15:commentEx w15:paraId="66EF156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7E733" w14:textId="77777777" w:rsidR="004E2BF8" w:rsidRDefault="004E2BF8" w:rsidP="00F961E0">
      <w:pPr>
        <w:spacing w:after="0" w:line="240" w:lineRule="auto"/>
      </w:pPr>
      <w:r>
        <w:separator/>
      </w:r>
    </w:p>
  </w:endnote>
  <w:endnote w:type="continuationSeparator" w:id="0">
    <w:p w14:paraId="276265E9" w14:textId="77777777" w:rsidR="004E2BF8" w:rsidRDefault="004E2BF8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5B5F0A" w:rsidRPr="00452BB9" w14:paraId="24A42882" w14:textId="77777777" w:rsidTr="000C1479">
      <w:tc>
        <w:tcPr>
          <w:tcW w:w="3794" w:type="dxa"/>
        </w:tcPr>
        <w:p w14:paraId="00B6E793" w14:textId="77777777" w:rsidR="005B5F0A" w:rsidRPr="003A54E2" w:rsidRDefault="005B5F0A" w:rsidP="00F961E0">
          <w:pPr>
            <w:pStyle w:val="Podnoje"/>
            <w:rPr>
              <w:sz w:val="18"/>
              <w:szCs w:val="18"/>
              <w:lang w:val="en-GB"/>
            </w:rPr>
          </w:pPr>
          <w:r w:rsidRPr="00971168">
            <w:rPr>
              <w:rFonts w:eastAsia="NSimSun"/>
              <w:sz w:val="16"/>
              <w:szCs w:val="18"/>
              <w:lang w:eastAsia="zh-CN"/>
            </w:rPr>
            <w:t>文件和记录控制程序</w:t>
          </w:r>
          <w:r w:rsidRPr="00971168">
            <w:rPr>
              <w:rStyle w:val="Referencakomentara"/>
              <w:szCs w:val="18"/>
            </w:rPr>
            <w:annotationRef/>
          </w:r>
        </w:p>
      </w:tc>
      <w:tc>
        <w:tcPr>
          <w:tcW w:w="2126" w:type="dxa"/>
        </w:tcPr>
        <w:p w14:paraId="03DEB551" w14:textId="77777777" w:rsidR="005B5F0A" w:rsidRPr="00452BB9" w:rsidRDefault="005B5F0A" w:rsidP="006571EC">
          <w:pPr>
            <w:pStyle w:val="Podnoje"/>
            <w:jc w:val="center"/>
            <w:rPr>
              <w:sz w:val="18"/>
              <w:szCs w:val="18"/>
              <w:lang w:val="en-GB"/>
            </w:rPr>
          </w:pPr>
          <w:r>
            <w:rPr>
              <w:rFonts w:hint="eastAsia"/>
              <w:sz w:val="18"/>
              <w:szCs w:val="18"/>
              <w:lang w:eastAsia="zh-CN"/>
            </w:rPr>
            <w:t>版本</w:t>
          </w:r>
          <w:r>
            <w:rPr>
              <w:sz w:val="18"/>
              <w:szCs w:val="18"/>
              <w:lang w:eastAsia="zh-CN"/>
            </w:rPr>
            <w:t>[      ]</w:t>
          </w:r>
          <w:r>
            <w:rPr>
              <w:rFonts w:hint="eastAsia"/>
              <w:sz w:val="18"/>
              <w:szCs w:val="18"/>
              <w:lang w:eastAsia="zh-CN"/>
            </w:rPr>
            <w:t>自</w:t>
          </w:r>
          <w:r>
            <w:rPr>
              <w:sz w:val="18"/>
              <w:szCs w:val="18"/>
              <w:lang w:eastAsia="zh-CN"/>
            </w:rPr>
            <w:t>[</w:t>
          </w:r>
          <w:r>
            <w:rPr>
              <w:rFonts w:hint="eastAsia"/>
              <w:sz w:val="18"/>
              <w:szCs w:val="18"/>
              <w:lang w:eastAsia="zh-CN"/>
            </w:rPr>
            <w:t>日期</w:t>
          </w:r>
          <w:r>
            <w:rPr>
              <w:sz w:val="18"/>
              <w:szCs w:val="18"/>
              <w:lang w:eastAsia="zh-CN"/>
            </w:rPr>
            <w:t>]</w:t>
          </w:r>
          <w:r>
            <w:rPr>
              <w:rFonts w:hint="eastAsia"/>
              <w:sz w:val="18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11DE9FC6" w14:textId="2675EBAF" w:rsidR="005B5F0A" w:rsidRPr="00452BB9" w:rsidRDefault="005B5F0A" w:rsidP="006571EC">
          <w:pPr>
            <w:pStyle w:val="Podnoje"/>
            <w:jc w:val="right"/>
            <w:rPr>
              <w:b/>
              <w:sz w:val="18"/>
              <w:szCs w:val="18"/>
              <w:lang w:val="en-GB" w:eastAsia="zh-CN"/>
            </w:rPr>
          </w:pPr>
          <w:r>
            <w:rPr>
              <w:rFonts w:hint="eastAsia"/>
              <w:sz w:val="18"/>
              <w:lang w:val="en-GB" w:eastAsia="zh-CN"/>
            </w:rPr>
            <w:t>第</w:t>
          </w:r>
          <w:r w:rsidRPr="00452BB9">
            <w:rPr>
              <w:sz w:val="18"/>
              <w:lang w:val="en-GB"/>
            </w:rPr>
            <w:t xml:space="preserve"> </w:t>
          </w:r>
          <w:r w:rsidRPr="00452BB9">
            <w:rPr>
              <w:b/>
              <w:sz w:val="18"/>
              <w:lang w:val="en-GB"/>
            </w:rPr>
            <w:fldChar w:fldCharType="begin"/>
          </w:r>
          <w:r w:rsidRPr="00452BB9">
            <w:rPr>
              <w:b/>
              <w:sz w:val="18"/>
              <w:lang w:val="en-GB"/>
            </w:rPr>
            <w:instrText xml:space="preserve"> PAGE </w:instrText>
          </w:r>
          <w:r w:rsidRPr="00452BB9">
            <w:rPr>
              <w:b/>
              <w:sz w:val="18"/>
              <w:lang w:val="en-GB"/>
            </w:rPr>
            <w:fldChar w:fldCharType="separate"/>
          </w:r>
          <w:r w:rsidR="005B4FA0">
            <w:rPr>
              <w:b/>
              <w:noProof/>
              <w:sz w:val="18"/>
              <w:lang w:val="en-GB"/>
            </w:rPr>
            <w:t>3</w:t>
          </w:r>
          <w:r w:rsidRPr="00452BB9">
            <w:rPr>
              <w:b/>
              <w:sz w:val="18"/>
              <w:lang w:val="en-GB"/>
            </w:rPr>
            <w:fldChar w:fldCharType="end"/>
          </w:r>
          <w:r>
            <w:rPr>
              <w:rFonts w:hint="eastAsia"/>
              <w:b/>
              <w:sz w:val="18"/>
              <w:lang w:val="en-GB" w:eastAsia="zh-CN"/>
            </w:rPr>
            <w:t>页</w:t>
          </w:r>
          <w:r>
            <w:rPr>
              <w:b/>
              <w:sz w:val="18"/>
              <w:lang w:val="en-GB" w:eastAsia="zh-CN"/>
            </w:rPr>
            <w:t xml:space="preserve"> </w:t>
          </w:r>
          <w:r>
            <w:rPr>
              <w:rFonts w:hint="eastAsia"/>
              <w:b/>
              <w:sz w:val="18"/>
              <w:lang w:val="en-GB" w:eastAsia="zh-CN"/>
            </w:rPr>
            <w:t>共</w:t>
          </w:r>
          <w:r w:rsidRPr="00452BB9">
            <w:rPr>
              <w:sz w:val="18"/>
              <w:lang w:val="en-GB"/>
            </w:rPr>
            <w:t xml:space="preserve"> </w:t>
          </w:r>
          <w:r w:rsidRPr="00452BB9">
            <w:rPr>
              <w:b/>
              <w:sz w:val="18"/>
              <w:lang w:val="en-GB"/>
            </w:rPr>
            <w:fldChar w:fldCharType="begin"/>
          </w:r>
          <w:r w:rsidRPr="00452BB9">
            <w:rPr>
              <w:b/>
              <w:sz w:val="18"/>
              <w:lang w:val="en-GB"/>
            </w:rPr>
            <w:instrText xml:space="preserve"> NUMPAGES  </w:instrText>
          </w:r>
          <w:r w:rsidRPr="00452BB9">
            <w:rPr>
              <w:b/>
              <w:sz w:val="18"/>
              <w:lang w:val="en-GB"/>
            </w:rPr>
            <w:fldChar w:fldCharType="separate"/>
          </w:r>
          <w:r w:rsidR="005B4FA0">
            <w:rPr>
              <w:b/>
              <w:noProof/>
              <w:sz w:val="18"/>
              <w:lang w:val="en-GB"/>
            </w:rPr>
            <w:t>3</w:t>
          </w:r>
          <w:r w:rsidRPr="00452BB9">
            <w:rPr>
              <w:b/>
              <w:sz w:val="18"/>
              <w:lang w:val="en-GB"/>
            </w:rPr>
            <w:fldChar w:fldCharType="end"/>
          </w:r>
          <w:r>
            <w:rPr>
              <w:rFonts w:hint="eastAsia"/>
              <w:b/>
              <w:sz w:val="18"/>
              <w:lang w:val="en-GB" w:eastAsia="zh-CN"/>
            </w:rPr>
            <w:t>页</w:t>
          </w:r>
        </w:p>
      </w:tc>
    </w:tr>
  </w:tbl>
  <w:p w14:paraId="48B2D8ED" w14:textId="2BFA1D9B" w:rsidR="005B5F0A" w:rsidRPr="00853E08" w:rsidRDefault="005B5F0A" w:rsidP="002A6842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eastAsia="zh-CN"/>
      </w:rPr>
    </w:pPr>
    <w:bookmarkStart w:id="12" w:name="OLE_LINK1"/>
    <w:bookmarkStart w:id="13" w:name="OLE_LINK2"/>
    <w:r w:rsidRPr="00853E08">
      <w:rPr>
        <w:rFonts w:eastAsia="Times New Roman"/>
        <w:sz w:val="16"/>
        <w:lang w:eastAsia="zh-CN"/>
      </w:rPr>
      <w:t>©201</w:t>
    </w:r>
    <w:bookmarkEnd w:id="12"/>
    <w:bookmarkEnd w:id="13"/>
    <w:r w:rsidRPr="00853E08">
      <w:rPr>
        <w:rFonts w:eastAsia="Times New Roman"/>
        <w:sz w:val="16"/>
        <w:lang w:eastAsia="zh-CN"/>
      </w:rPr>
      <w:t>6</w:t>
    </w:r>
    <w:r>
      <w:rPr>
        <w:rFonts w:hint="eastAsia"/>
        <w:sz w:val="16"/>
        <w:lang w:val="en-US" w:eastAsia="zh-CN"/>
      </w:rPr>
      <w:t>按照许可协议</w:t>
    </w:r>
    <w:r w:rsidRPr="00853E08">
      <w:rPr>
        <w:rFonts w:hint="eastAsia"/>
        <w:sz w:val="16"/>
        <w:lang w:eastAsia="zh-CN"/>
      </w:rPr>
      <w:t>，</w:t>
    </w:r>
    <w:r w:rsidRPr="00853E08">
      <w:rPr>
        <w:rFonts w:eastAsia="Times New Roman"/>
        <w:sz w:val="16"/>
        <w:lang w:eastAsia="zh-CN"/>
      </w:rPr>
      <w:t xml:space="preserve"> EPPS </w:t>
    </w:r>
    <w:r>
      <w:rPr>
        <w:rFonts w:hint="eastAsia"/>
        <w:sz w:val="16"/>
        <w:lang w:val="en-US" w:eastAsia="zh-CN"/>
      </w:rPr>
      <w:t>服务有限公司</w:t>
    </w:r>
    <w:r w:rsidRPr="00853E08">
      <w:rPr>
        <w:rFonts w:eastAsia="Times New Roman"/>
        <w:sz w:val="16"/>
        <w:lang w:eastAsia="zh-CN"/>
      </w:rPr>
      <w:t xml:space="preserve"> www.advisera.com </w:t>
    </w:r>
    <w:r>
      <w:rPr>
        <w:rFonts w:hint="eastAsia"/>
        <w:sz w:val="16"/>
        <w:lang w:val="en-US" w:eastAsia="zh-CN"/>
      </w:rPr>
      <w:t>的客户可以使用本模板。</w:t>
    </w:r>
  </w:p>
  <w:p w14:paraId="1038D604" w14:textId="77777777" w:rsidR="005B5F0A" w:rsidRPr="00853E08" w:rsidRDefault="005B5F0A" w:rsidP="00CB2292">
    <w:pPr>
      <w:autoSpaceDE w:val="0"/>
      <w:autoSpaceDN w:val="0"/>
      <w:adjustRightInd w:val="0"/>
      <w:spacing w:after="0"/>
      <w:jc w:val="center"/>
      <w:rPr>
        <w:lang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D2034" w14:textId="5B4425BE" w:rsidR="005B5F0A" w:rsidRPr="00720F0B" w:rsidRDefault="005B5F0A" w:rsidP="007643BA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 w:rsidRPr="00720F0B">
      <w:rPr>
        <w:sz w:val="16"/>
        <w:lang w:val="en-US" w:eastAsia="zh-CN"/>
      </w:rPr>
      <w:t>©201</w:t>
    </w:r>
    <w:r w:rsidR="00853E08">
      <w:rPr>
        <w:sz w:val="16"/>
        <w:lang w:val="en-US" w:eastAsia="zh-CN"/>
      </w:rPr>
      <w:t>6</w:t>
    </w:r>
    <w:r>
      <w:rPr>
        <w:rFonts w:hint="eastAsia"/>
        <w:sz w:val="16"/>
        <w:lang w:val="en-US" w:eastAsia="zh-CN"/>
      </w:rPr>
      <w:t>按照许可协议，</w:t>
    </w:r>
    <w:r w:rsidRPr="00DA1299">
      <w:rPr>
        <w:rFonts w:eastAsia="Times New Roman"/>
        <w:sz w:val="16"/>
        <w:lang w:val="en-US" w:eastAsia="zh-CN"/>
      </w:rPr>
      <w:t xml:space="preserve"> EPPS </w:t>
    </w:r>
    <w:r>
      <w:rPr>
        <w:rFonts w:hint="eastAsia"/>
        <w:sz w:val="16"/>
        <w:lang w:val="en-US" w:eastAsia="zh-CN"/>
      </w:rPr>
      <w:t>服务有限公司</w:t>
    </w:r>
    <w:r w:rsidRPr="00DA1299">
      <w:rPr>
        <w:rFonts w:eastAsia="Times New Roman"/>
        <w:sz w:val="16"/>
        <w:lang w:val="en-US" w:eastAsia="zh-CN"/>
      </w:rPr>
      <w:t xml:space="preserve"> www.advisera.com </w:t>
    </w:r>
    <w:r>
      <w:rPr>
        <w:rFonts w:hint="eastAsia"/>
        <w:sz w:val="16"/>
        <w:lang w:val="en-US" w:eastAsia="zh-CN"/>
      </w:rPr>
      <w:t>的客户可以使用本模板。</w:t>
    </w:r>
  </w:p>
  <w:p w14:paraId="268939A4" w14:textId="77777777" w:rsidR="005B5F0A" w:rsidRPr="004B1E43" w:rsidRDefault="005B5F0A" w:rsidP="004B1E43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7BE0B" w14:textId="77777777" w:rsidR="004E2BF8" w:rsidRDefault="004E2BF8" w:rsidP="00F961E0">
      <w:pPr>
        <w:spacing w:after="0" w:line="240" w:lineRule="auto"/>
      </w:pPr>
      <w:r>
        <w:separator/>
      </w:r>
    </w:p>
  </w:footnote>
  <w:footnote w:type="continuationSeparator" w:id="0">
    <w:p w14:paraId="4EFA1AC1" w14:textId="77777777" w:rsidR="004E2BF8" w:rsidRDefault="004E2BF8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5B5F0A" w:rsidRPr="00452BB9" w14:paraId="14711128" w14:textId="77777777">
      <w:tc>
        <w:tcPr>
          <w:tcW w:w="6771" w:type="dxa"/>
        </w:tcPr>
        <w:p w14:paraId="0A04DBF1" w14:textId="77777777" w:rsidR="005B5F0A" w:rsidRPr="00452BB9" w:rsidRDefault="005B5F0A" w:rsidP="006571EC">
          <w:pPr>
            <w:pStyle w:val="Zaglavlje"/>
            <w:spacing w:after="0"/>
            <w:rPr>
              <w:sz w:val="20"/>
              <w:szCs w:val="20"/>
              <w:lang w:val="en-GB"/>
            </w:rPr>
          </w:pPr>
          <w:r w:rsidRPr="00452BB9">
            <w:rPr>
              <w:sz w:val="20"/>
              <w:szCs w:val="20"/>
              <w:lang w:val="en-GB"/>
            </w:rPr>
            <w:t xml:space="preserve"> [</w:t>
          </w:r>
          <w:r>
            <w:rPr>
              <w:rFonts w:hint="eastAsia"/>
              <w:sz w:val="20"/>
              <w:szCs w:val="20"/>
              <w:lang w:val="en-GB" w:eastAsia="zh-CN"/>
            </w:rPr>
            <w:t>组织名称</w:t>
          </w:r>
          <w:r w:rsidRPr="00452BB9">
            <w:rPr>
              <w:sz w:val="20"/>
              <w:szCs w:val="20"/>
              <w:lang w:val="en-GB"/>
            </w:rPr>
            <w:t>]</w:t>
          </w:r>
        </w:p>
      </w:tc>
      <w:tc>
        <w:tcPr>
          <w:tcW w:w="2517" w:type="dxa"/>
        </w:tcPr>
        <w:p w14:paraId="77766797" w14:textId="77777777" w:rsidR="005B5F0A" w:rsidRPr="00452BB9" w:rsidRDefault="005B5F0A" w:rsidP="006571EC">
          <w:pPr>
            <w:pStyle w:val="Zaglavlje"/>
            <w:spacing w:after="0"/>
            <w:jc w:val="right"/>
            <w:rPr>
              <w:sz w:val="20"/>
              <w:szCs w:val="20"/>
              <w:lang w:val="en-GB"/>
            </w:rPr>
          </w:pPr>
        </w:p>
      </w:tc>
    </w:tr>
  </w:tbl>
  <w:p w14:paraId="50ABE467" w14:textId="77777777" w:rsidR="005B5F0A" w:rsidRPr="00EB368F" w:rsidRDefault="005B5F0A" w:rsidP="00E364E2">
    <w:pPr>
      <w:pStyle w:val="Zaglavlje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FC353DD"/>
    <w:multiLevelType w:val="hybridMultilevel"/>
    <w:tmpl w:val="87903D02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06582"/>
    <w:multiLevelType w:val="hybridMultilevel"/>
    <w:tmpl w:val="D17892C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A3AAD"/>
    <w:multiLevelType w:val="hybridMultilevel"/>
    <w:tmpl w:val="603A26C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41B2C"/>
    <w:multiLevelType w:val="hybridMultilevel"/>
    <w:tmpl w:val="38B4D8B6"/>
    <w:lvl w:ilvl="0" w:tplc="08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A904CE8"/>
    <w:multiLevelType w:val="hybridMultilevel"/>
    <w:tmpl w:val="4DA63A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912B9"/>
    <w:multiLevelType w:val="hybridMultilevel"/>
    <w:tmpl w:val="FDE048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A31B5"/>
    <w:multiLevelType w:val="hybridMultilevel"/>
    <w:tmpl w:val="4D4A8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12B3"/>
    <w:rsid w:val="000259D2"/>
    <w:rsid w:val="00025F6F"/>
    <w:rsid w:val="00030AA1"/>
    <w:rsid w:val="00030EF8"/>
    <w:rsid w:val="00033005"/>
    <w:rsid w:val="00033CF9"/>
    <w:rsid w:val="00034AEC"/>
    <w:rsid w:val="00034FCC"/>
    <w:rsid w:val="00035E5A"/>
    <w:rsid w:val="00037AA1"/>
    <w:rsid w:val="00040AF7"/>
    <w:rsid w:val="00050931"/>
    <w:rsid w:val="00053FEA"/>
    <w:rsid w:val="000607DC"/>
    <w:rsid w:val="00060EB0"/>
    <w:rsid w:val="00065FFB"/>
    <w:rsid w:val="00066319"/>
    <w:rsid w:val="00072410"/>
    <w:rsid w:val="000757B7"/>
    <w:rsid w:val="00084A4D"/>
    <w:rsid w:val="000950EC"/>
    <w:rsid w:val="000A0436"/>
    <w:rsid w:val="000A1331"/>
    <w:rsid w:val="000A23E5"/>
    <w:rsid w:val="000C1479"/>
    <w:rsid w:val="000E11FD"/>
    <w:rsid w:val="000E3660"/>
    <w:rsid w:val="000F0B85"/>
    <w:rsid w:val="000F16F4"/>
    <w:rsid w:val="00101920"/>
    <w:rsid w:val="00110F5C"/>
    <w:rsid w:val="00111B50"/>
    <w:rsid w:val="00113E7A"/>
    <w:rsid w:val="00114E35"/>
    <w:rsid w:val="0012399D"/>
    <w:rsid w:val="00144D68"/>
    <w:rsid w:val="00145CC1"/>
    <w:rsid w:val="001617C3"/>
    <w:rsid w:val="00162500"/>
    <w:rsid w:val="00166491"/>
    <w:rsid w:val="00167870"/>
    <w:rsid w:val="00172529"/>
    <w:rsid w:val="00174B57"/>
    <w:rsid w:val="00180B28"/>
    <w:rsid w:val="00190CB0"/>
    <w:rsid w:val="001916A8"/>
    <w:rsid w:val="00195858"/>
    <w:rsid w:val="001A1F85"/>
    <w:rsid w:val="001B18F4"/>
    <w:rsid w:val="001B627C"/>
    <w:rsid w:val="001D0111"/>
    <w:rsid w:val="001E1369"/>
    <w:rsid w:val="001F0409"/>
    <w:rsid w:val="001F1E12"/>
    <w:rsid w:val="001F1FA6"/>
    <w:rsid w:val="0021679B"/>
    <w:rsid w:val="0022427A"/>
    <w:rsid w:val="00231915"/>
    <w:rsid w:val="00234351"/>
    <w:rsid w:val="00240CB4"/>
    <w:rsid w:val="00247669"/>
    <w:rsid w:val="00250CBF"/>
    <w:rsid w:val="002539EC"/>
    <w:rsid w:val="00253BF5"/>
    <w:rsid w:val="00257198"/>
    <w:rsid w:val="0026388C"/>
    <w:rsid w:val="0026512D"/>
    <w:rsid w:val="00265B41"/>
    <w:rsid w:val="002669AB"/>
    <w:rsid w:val="002714DD"/>
    <w:rsid w:val="00272162"/>
    <w:rsid w:val="00272D20"/>
    <w:rsid w:val="00282C60"/>
    <w:rsid w:val="002939F9"/>
    <w:rsid w:val="002A19CD"/>
    <w:rsid w:val="002A5F8B"/>
    <w:rsid w:val="002A6842"/>
    <w:rsid w:val="002D47C7"/>
    <w:rsid w:val="002E3482"/>
    <w:rsid w:val="002E5979"/>
    <w:rsid w:val="002E5E5E"/>
    <w:rsid w:val="002E6949"/>
    <w:rsid w:val="002F464D"/>
    <w:rsid w:val="00301C2D"/>
    <w:rsid w:val="003056B2"/>
    <w:rsid w:val="00305D35"/>
    <w:rsid w:val="0031298A"/>
    <w:rsid w:val="003159B8"/>
    <w:rsid w:val="00321B84"/>
    <w:rsid w:val="003360AA"/>
    <w:rsid w:val="00336C6C"/>
    <w:rsid w:val="00341954"/>
    <w:rsid w:val="00346FC4"/>
    <w:rsid w:val="00347885"/>
    <w:rsid w:val="00351A7B"/>
    <w:rsid w:val="00352C21"/>
    <w:rsid w:val="0035317C"/>
    <w:rsid w:val="003543B0"/>
    <w:rsid w:val="00357DA9"/>
    <w:rsid w:val="0036224F"/>
    <w:rsid w:val="003675A5"/>
    <w:rsid w:val="00373881"/>
    <w:rsid w:val="00377162"/>
    <w:rsid w:val="0038697F"/>
    <w:rsid w:val="00390903"/>
    <w:rsid w:val="00393903"/>
    <w:rsid w:val="003942C2"/>
    <w:rsid w:val="00395C52"/>
    <w:rsid w:val="00397CF8"/>
    <w:rsid w:val="003A212D"/>
    <w:rsid w:val="003A54E2"/>
    <w:rsid w:val="003A5D9D"/>
    <w:rsid w:val="003A60B4"/>
    <w:rsid w:val="003B0401"/>
    <w:rsid w:val="003B1F24"/>
    <w:rsid w:val="003B4E8E"/>
    <w:rsid w:val="003C0A13"/>
    <w:rsid w:val="003D03A0"/>
    <w:rsid w:val="003D326F"/>
    <w:rsid w:val="003E2A1A"/>
    <w:rsid w:val="003F63F4"/>
    <w:rsid w:val="00416E6D"/>
    <w:rsid w:val="004171E5"/>
    <w:rsid w:val="00422E6C"/>
    <w:rsid w:val="00424ADC"/>
    <w:rsid w:val="00432BAB"/>
    <w:rsid w:val="004335C4"/>
    <w:rsid w:val="00437A40"/>
    <w:rsid w:val="00440F85"/>
    <w:rsid w:val="00450464"/>
    <w:rsid w:val="0045249E"/>
    <w:rsid w:val="00452BB9"/>
    <w:rsid w:val="004531B8"/>
    <w:rsid w:val="00454BD8"/>
    <w:rsid w:val="00456A0D"/>
    <w:rsid w:val="00466618"/>
    <w:rsid w:val="00470DF6"/>
    <w:rsid w:val="00487F5E"/>
    <w:rsid w:val="0049542A"/>
    <w:rsid w:val="004B1DAB"/>
    <w:rsid w:val="004B1E43"/>
    <w:rsid w:val="004B33D9"/>
    <w:rsid w:val="004C00D2"/>
    <w:rsid w:val="004C2D00"/>
    <w:rsid w:val="004D3B0D"/>
    <w:rsid w:val="004D7A26"/>
    <w:rsid w:val="004D7B7E"/>
    <w:rsid w:val="004E2BF8"/>
    <w:rsid w:val="00521A23"/>
    <w:rsid w:val="005244CC"/>
    <w:rsid w:val="00524EA0"/>
    <w:rsid w:val="00536067"/>
    <w:rsid w:val="00542B74"/>
    <w:rsid w:val="00547F11"/>
    <w:rsid w:val="00554140"/>
    <w:rsid w:val="00556A9B"/>
    <w:rsid w:val="0056521D"/>
    <w:rsid w:val="00574525"/>
    <w:rsid w:val="00574B5B"/>
    <w:rsid w:val="00582C00"/>
    <w:rsid w:val="0058504F"/>
    <w:rsid w:val="0059006B"/>
    <w:rsid w:val="005A1A9D"/>
    <w:rsid w:val="005B094C"/>
    <w:rsid w:val="005B3919"/>
    <w:rsid w:val="005B4FA0"/>
    <w:rsid w:val="005B5F0A"/>
    <w:rsid w:val="005C3AC6"/>
    <w:rsid w:val="005D3862"/>
    <w:rsid w:val="005D4821"/>
    <w:rsid w:val="005D59DC"/>
    <w:rsid w:val="005E2633"/>
    <w:rsid w:val="005E5B07"/>
    <w:rsid w:val="005F5DF5"/>
    <w:rsid w:val="00604D85"/>
    <w:rsid w:val="00612C17"/>
    <w:rsid w:val="006210DE"/>
    <w:rsid w:val="006225A6"/>
    <w:rsid w:val="00622BB6"/>
    <w:rsid w:val="00624E54"/>
    <w:rsid w:val="00625384"/>
    <w:rsid w:val="00626075"/>
    <w:rsid w:val="006467CE"/>
    <w:rsid w:val="006571EC"/>
    <w:rsid w:val="00657434"/>
    <w:rsid w:val="00662D71"/>
    <w:rsid w:val="006653EC"/>
    <w:rsid w:val="00666673"/>
    <w:rsid w:val="00667EE3"/>
    <w:rsid w:val="00677B9E"/>
    <w:rsid w:val="00677CF9"/>
    <w:rsid w:val="00695EB9"/>
    <w:rsid w:val="006A3620"/>
    <w:rsid w:val="006A38BF"/>
    <w:rsid w:val="006C4015"/>
    <w:rsid w:val="006C4E2B"/>
    <w:rsid w:val="006D3722"/>
    <w:rsid w:val="006D7C63"/>
    <w:rsid w:val="006F30A6"/>
    <w:rsid w:val="006F4E6E"/>
    <w:rsid w:val="006F535E"/>
    <w:rsid w:val="007107DD"/>
    <w:rsid w:val="00711616"/>
    <w:rsid w:val="00720F0B"/>
    <w:rsid w:val="0072113B"/>
    <w:rsid w:val="00725A2E"/>
    <w:rsid w:val="0074236D"/>
    <w:rsid w:val="00742D8D"/>
    <w:rsid w:val="00746E3C"/>
    <w:rsid w:val="0075269B"/>
    <w:rsid w:val="007532E8"/>
    <w:rsid w:val="007643BA"/>
    <w:rsid w:val="00774299"/>
    <w:rsid w:val="00775271"/>
    <w:rsid w:val="007753AF"/>
    <w:rsid w:val="00785BA2"/>
    <w:rsid w:val="00786585"/>
    <w:rsid w:val="00786CA2"/>
    <w:rsid w:val="00786EF9"/>
    <w:rsid w:val="00791EB2"/>
    <w:rsid w:val="00793C62"/>
    <w:rsid w:val="0079411F"/>
    <w:rsid w:val="007A13AB"/>
    <w:rsid w:val="007A26D7"/>
    <w:rsid w:val="007A4D27"/>
    <w:rsid w:val="007B62B7"/>
    <w:rsid w:val="007C1892"/>
    <w:rsid w:val="007C1D7C"/>
    <w:rsid w:val="007D1208"/>
    <w:rsid w:val="007D37FA"/>
    <w:rsid w:val="007E7655"/>
    <w:rsid w:val="007E77E2"/>
    <w:rsid w:val="007E7ADC"/>
    <w:rsid w:val="00802D6E"/>
    <w:rsid w:val="00811487"/>
    <w:rsid w:val="00811D2D"/>
    <w:rsid w:val="008146F1"/>
    <w:rsid w:val="00823760"/>
    <w:rsid w:val="00826BE0"/>
    <w:rsid w:val="00827209"/>
    <w:rsid w:val="00833AD2"/>
    <w:rsid w:val="008411AF"/>
    <w:rsid w:val="008478A6"/>
    <w:rsid w:val="00852A5D"/>
    <w:rsid w:val="00853E08"/>
    <w:rsid w:val="00854AB5"/>
    <w:rsid w:val="008569F5"/>
    <w:rsid w:val="00857598"/>
    <w:rsid w:val="00862FA8"/>
    <w:rsid w:val="008663C5"/>
    <w:rsid w:val="00866AD6"/>
    <w:rsid w:val="008803A3"/>
    <w:rsid w:val="008824D7"/>
    <w:rsid w:val="00883090"/>
    <w:rsid w:val="00885F76"/>
    <w:rsid w:val="00890204"/>
    <w:rsid w:val="00895F44"/>
    <w:rsid w:val="008A14B6"/>
    <w:rsid w:val="008A26D0"/>
    <w:rsid w:val="008A6913"/>
    <w:rsid w:val="008B0B6F"/>
    <w:rsid w:val="008B4979"/>
    <w:rsid w:val="008B50E4"/>
    <w:rsid w:val="008B74AB"/>
    <w:rsid w:val="008C3DBF"/>
    <w:rsid w:val="008D3293"/>
    <w:rsid w:val="008E3AF3"/>
    <w:rsid w:val="008E4242"/>
    <w:rsid w:val="008E46E0"/>
    <w:rsid w:val="008F09A9"/>
    <w:rsid w:val="008F31FF"/>
    <w:rsid w:val="008F3537"/>
    <w:rsid w:val="008F7A4B"/>
    <w:rsid w:val="008F7E62"/>
    <w:rsid w:val="00901C5A"/>
    <w:rsid w:val="00903549"/>
    <w:rsid w:val="00903ED2"/>
    <w:rsid w:val="00903F73"/>
    <w:rsid w:val="00906D85"/>
    <w:rsid w:val="00917028"/>
    <w:rsid w:val="009240B1"/>
    <w:rsid w:val="00924856"/>
    <w:rsid w:val="00927DFD"/>
    <w:rsid w:val="0093397C"/>
    <w:rsid w:val="00933D5C"/>
    <w:rsid w:val="00935588"/>
    <w:rsid w:val="0094063C"/>
    <w:rsid w:val="009418DE"/>
    <w:rsid w:val="0095138F"/>
    <w:rsid w:val="00971168"/>
    <w:rsid w:val="009715A1"/>
    <w:rsid w:val="00980AA9"/>
    <w:rsid w:val="00980AEF"/>
    <w:rsid w:val="00983350"/>
    <w:rsid w:val="00984591"/>
    <w:rsid w:val="00985E0F"/>
    <w:rsid w:val="00986116"/>
    <w:rsid w:val="0098679D"/>
    <w:rsid w:val="00986DBE"/>
    <w:rsid w:val="00991DB0"/>
    <w:rsid w:val="00995647"/>
    <w:rsid w:val="00997C49"/>
    <w:rsid w:val="009A3B76"/>
    <w:rsid w:val="009A6040"/>
    <w:rsid w:val="009A6755"/>
    <w:rsid w:val="009A7134"/>
    <w:rsid w:val="009B4A5B"/>
    <w:rsid w:val="009C45A7"/>
    <w:rsid w:val="009C48DA"/>
    <w:rsid w:val="009C6307"/>
    <w:rsid w:val="009D00BC"/>
    <w:rsid w:val="009D0FB1"/>
    <w:rsid w:val="009D1685"/>
    <w:rsid w:val="009E35DE"/>
    <w:rsid w:val="009E5D44"/>
    <w:rsid w:val="009F7F6B"/>
    <w:rsid w:val="009F7FF4"/>
    <w:rsid w:val="00A001D6"/>
    <w:rsid w:val="00A01E90"/>
    <w:rsid w:val="00A163FC"/>
    <w:rsid w:val="00A16882"/>
    <w:rsid w:val="00A16AFB"/>
    <w:rsid w:val="00A16BD7"/>
    <w:rsid w:val="00A24D70"/>
    <w:rsid w:val="00A26226"/>
    <w:rsid w:val="00A31BD5"/>
    <w:rsid w:val="00A3439E"/>
    <w:rsid w:val="00A37118"/>
    <w:rsid w:val="00A4726E"/>
    <w:rsid w:val="00A52507"/>
    <w:rsid w:val="00A61C61"/>
    <w:rsid w:val="00A648D1"/>
    <w:rsid w:val="00A64D7A"/>
    <w:rsid w:val="00A67C52"/>
    <w:rsid w:val="00A74B9E"/>
    <w:rsid w:val="00A77912"/>
    <w:rsid w:val="00A8538B"/>
    <w:rsid w:val="00A93005"/>
    <w:rsid w:val="00AA2DDC"/>
    <w:rsid w:val="00AA51C3"/>
    <w:rsid w:val="00AC59BF"/>
    <w:rsid w:val="00AC7CF6"/>
    <w:rsid w:val="00AD1D3F"/>
    <w:rsid w:val="00AE0FBE"/>
    <w:rsid w:val="00AE1927"/>
    <w:rsid w:val="00AF3843"/>
    <w:rsid w:val="00B0247F"/>
    <w:rsid w:val="00B03893"/>
    <w:rsid w:val="00B14824"/>
    <w:rsid w:val="00B3068F"/>
    <w:rsid w:val="00B5327D"/>
    <w:rsid w:val="00B64666"/>
    <w:rsid w:val="00B71B78"/>
    <w:rsid w:val="00B820C6"/>
    <w:rsid w:val="00B836A0"/>
    <w:rsid w:val="00B85B1F"/>
    <w:rsid w:val="00B87C94"/>
    <w:rsid w:val="00B9345E"/>
    <w:rsid w:val="00B971FD"/>
    <w:rsid w:val="00BA3721"/>
    <w:rsid w:val="00BB2C57"/>
    <w:rsid w:val="00BB42DB"/>
    <w:rsid w:val="00BC1F22"/>
    <w:rsid w:val="00BC3045"/>
    <w:rsid w:val="00BC3E4D"/>
    <w:rsid w:val="00BE2612"/>
    <w:rsid w:val="00BE4417"/>
    <w:rsid w:val="00BE654A"/>
    <w:rsid w:val="00BE7443"/>
    <w:rsid w:val="00BF2A35"/>
    <w:rsid w:val="00BF52E4"/>
    <w:rsid w:val="00BF70BB"/>
    <w:rsid w:val="00C00BA6"/>
    <w:rsid w:val="00C02185"/>
    <w:rsid w:val="00C033F2"/>
    <w:rsid w:val="00C05696"/>
    <w:rsid w:val="00C16794"/>
    <w:rsid w:val="00C31BA7"/>
    <w:rsid w:val="00C31C08"/>
    <w:rsid w:val="00C31FAA"/>
    <w:rsid w:val="00C32174"/>
    <w:rsid w:val="00C40F95"/>
    <w:rsid w:val="00C417CC"/>
    <w:rsid w:val="00C44D6F"/>
    <w:rsid w:val="00C47EC8"/>
    <w:rsid w:val="00C51C26"/>
    <w:rsid w:val="00C61B88"/>
    <w:rsid w:val="00C61F00"/>
    <w:rsid w:val="00C655BC"/>
    <w:rsid w:val="00C729A3"/>
    <w:rsid w:val="00C73B17"/>
    <w:rsid w:val="00C73BAF"/>
    <w:rsid w:val="00C73CE6"/>
    <w:rsid w:val="00C814C1"/>
    <w:rsid w:val="00C842AB"/>
    <w:rsid w:val="00CA7001"/>
    <w:rsid w:val="00CA7C10"/>
    <w:rsid w:val="00CA7CCC"/>
    <w:rsid w:val="00CB0BD1"/>
    <w:rsid w:val="00CB2292"/>
    <w:rsid w:val="00CB2557"/>
    <w:rsid w:val="00CB2617"/>
    <w:rsid w:val="00CB7D7D"/>
    <w:rsid w:val="00CC19FC"/>
    <w:rsid w:val="00CC490D"/>
    <w:rsid w:val="00CC6A85"/>
    <w:rsid w:val="00CC74F0"/>
    <w:rsid w:val="00CD7F7E"/>
    <w:rsid w:val="00CE4F83"/>
    <w:rsid w:val="00CE5A4D"/>
    <w:rsid w:val="00CE5ADE"/>
    <w:rsid w:val="00CE73E6"/>
    <w:rsid w:val="00CF6AD8"/>
    <w:rsid w:val="00D01489"/>
    <w:rsid w:val="00D0536D"/>
    <w:rsid w:val="00D1635E"/>
    <w:rsid w:val="00D22D97"/>
    <w:rsid w:val="00D4681A"/>
    <w:rsid w:val="00D477CB"/>
    <w:rsid w:val="00D50075"/>
    <w:rsid w:val="00D539B4"/>
    <w:rsid w:val="00D6023F"/>
    <w:rsid w:val="00D61FDC"/>
    <w:rsid w:val="00D65A47"/>
    <w:rsid w:val="00D669BF"/>
    <w:rsid w:val="00D679C2"/>
    <w:rsid w:val="00D67AC8"/>
    <w:rsid w:val="00D710A5"/>
    <w:rsid w:val="00D73EFE"/>
    <w:rsid w:val="00D81883"/>
    <w:rsid w:val="00D83E2A"/>
    <w:rsid w:val="00D93745"/>
    <w:rsid w:val="00D94BC8"/>
    <w:rsid w:val="00D95937"/>
    <w:rsid w:val="00D969CF"/>
    <w:rsid w:val="00DA1299"/>
    <w:rsid w:val="00DB35CB"/>
    <w:rsid w:val="00DB37F7"/>
    <w:rsid w:val="00DB5724"/>
    <w:rsid w:val="00DB7B0F"/>
    <w:rsid w:val="00DC79F6"/>
    <w:rsid w:val="00DE29D5"/>
    <w:rsid w:val="00DF1508"/>
    <w:rsid w:val="00DF70AA"/>
    <w:rsid w:val="00E05008"/>
    <w:rsid w:val="00E161EA"/>
    <w:rsid w:val="00E21FC2"/>
    <w:rsid w:val="00E26829"/>
    <w:rsid w:val="00E2771D"/>
    <w:rsid w:val="00E33A47"/>
    <w:rsid w:val="00E364E2"/>
    <w:rsid w:val="00E408CB"/>
    <w:rsid w:val="00E41062"/>
    <w:rsid w:val="00E430F5"/>
    <w:rsid w:val="00E473CF"/>
    <w:rsid w:val="00E56E9E"/>
    <w:rsid w:val="00E616C9"/>
    <w:rsid w:val="00E714B3"/>
    <w:rsid w:val="00E719F8"/>
    <w:rsid w:val="00E760D8"/>
    <w:rsid w:val="00E82D34"/>
    <w:rsid w:val="00E87ACF"/>
    <w:rsid w:val="00EA08A9"/>
    <w:rsid w:val="00EA29A2"/>
    <w:rsid w:val="00EB368F"/>
    <w:rsid w:val="00EB5EB9"/>
    <w:rsid w:val="00EB76B3"/>
    <w:rsid w:val="00EB76C5"/>
    <w:rsid w:val="00EC4AA5"/>
    <w:rsid w:val="00EC50AA"/>
    <w:rsid w:val="00EC6046"/>
    <w:rsid w:val="00ED15C3"/>
    <w:rsid w:val="00ED6C85"/>
    <w:rsid w:val="00EE307D"/>
    <w:rsid w:val="00EE5A85"/>
    <w:rsid w:val="00EE699E"/>
    <w:rsid w:val="00EF4FAC"/>
    <w:rsid w:val="00EF7719"/>
    <w:rsid w:val="00F007B7"/>
    <w:rsid w:val="00F04865"/>
    <w:rsid w:val="00F069E6"/>
    <w:rsid w:val="00F07F39"/>
    <w:rsid w:val="00F1470B"/>
    <w:rsid w:val="00F15E85"/>
    <w:rsid w:val="00F16EB9"/>
    <w:rsid w:val="00F27883"/>
    <w:rsid w:val="00F312D3"/>
    <w:rsid w:val="00F346D8"/>
    <w:rsid w:val="00F37C34"/>
    <w:rsid w:val="00F37DA3"/>
    <w:rsid w:val="00F402CB"/>
    <w:rsid w:val="00F404E3"/>
    <w:rsid w:val="00F472CA"/>
    <w:rsid w:val="00F627F7"/>
    <w:rsid w:val="00F63911"/>
    <w:rsid w:val="00F639D3"/>
    <w:rsid w:val="00F641DD"/>
    <w:rsid w:val="00F662DF"/>
    <w:rsid w:val="00F6738C"/>
    <w:rsid w:val="00F826D8"/>
    <w:rsid w:val="00F90FFE"/>
    <w:rsid w:val="00F95762"/>
    <w:rsid w:val="00F961E0"/>
    <w:rsid w:val="00F96466"/>
    <w:rsid w:val="00FA4831"/>
    <w:rsid w:val="00FC34C1"/>
    <w:rsid w:val="00FD1E62"/>
    <w:rsid w:val="00FE09E5"/>
    <w:rsid w:val="00FE347D"/>
    <w:rsid w:val="00FE4399"/>
    <w:rsid w:val="00FF1138"/>
    <w:rsid w:val="00FF3F70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F3059F"/>
  <w15:docId w15:val="{AAA0B11D-501A-4B4C-BB23-6A4CC7A1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E7A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8"/>
      <w:lang w:val="en-US"/>
    </w:rPr>
  </w:style>
  <w:style w:type="paragraph" w:styleId="Naslov2">
    <w:name w:val="heading 2"/>
    <w:basedOn w:val="Normal"/>
    <w:next w:val="Normal"/>
    <w:link w:val="Naslov2Char"/>
    <w:uiPriority w:val="9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  <w:lang w:val="en-US"/>
    </w:rPr>
  </w:style>
  <w:style w:type="paragraph" w:styleId="Naslov3">
    <w:name w:val="heading 3"/>
    <w:basedOn w:val="Normal"/>
    <w:next w:val="Normal"/>
    <w:link w:val="Naslov3Char"/>
    <w:uiPriority w:val="99"/>
    <w:qFormat/>
    <w:rsid w:val="00C73CE6"/>
    <w:pPr>
      <w:numPr>
        <w:ilvl w:val="2"/>
        <w:numId w:val="1"/>
      </w:numPr>
      <w:outlineLvl w:val="2"/>
    </w:pPr>
    <w:rPr>
      <w:b/>
      <w:i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DB37F7"/>
    <w:rPr>
      <w:rFonts w:cs="Times New Roman"/>
      <w:b/>
      <w:sz w:val="28"/>
      <w:lang w:eastAsia="en-US"/>
    </w:rPr>
  </w:style>
  <w:style w:type="character" w:customStyle="1" w:styleId="Naslov2Char">
    <w:name w:val="Naslov 2 Char"/>
    <w:link w:val="Naslov2"/>
    <w:uiPriority w:val="99"/>
    <w:locked/>
    <w:rsid w:val="00EF7719"/>
    <w:rPr>
      <w:rFonts w:cs="Times New Roman"/>
      <w:b/>
      <w:sz w:val="24"/>
      <w:lang w:eastAsia="en-US"/>
    </w:rPr>
  </w:style>
  <w:style w:type="character" w:customStyle="1" w:styleId="Naslov3Char">
    <w:name w:val="Naslov 3 Char"/>
    <w:link w:val="Naslov3"/>
    <w:uiPriority w:val="99"/>
    <w:locked/>
    <w:rsid w:val="00C73CE6"/>
    <w:rPr>
      <w:rFonts w:cs="Times New Roman"/>
      <w:b/>
      <w:i/>
      <w:sz w:val="22"/>
      <w:lang w:eastAsia="en-US"/>
    </w:rPr>
  </w:style>
  <w:style w:type="table" w:styleId="Reetkatablice">
    <w:name w:val="Table Grid"/>
    <w:basedOn w:val="Obinatablica"/>
    <w:uiPriority w:val="9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F961E0"/>
    <w:pPr>
      <w:tabs>
        <w:tab w:val="center" w:pos="4536"/>
        <w:tab w:val="right" w:pos="9072"/>
      </w:tabs>
    </w:pPr>
    <w:rPr>
      <w:lang w:val="en-US"/>
    </w:rPr>
  </w:style>
  <w:style w:type="character" w:customStyle="1" w:styleId="ZaglavljeChar">
    <w:name w:val="Zaglavlje Char"/>
    <w:link w:val="Zaglavlje"/>
    <w:uiPriority w:val="99"/>
    <w:locked/>
    <w:rsid w:val="00F961E0"/>
    <w:rPr>
      <w:rFonts w:cs="Times New Roman"/>
      <w:sz w:val="22"/>
      <w:lang w:eastAsia="en-US"/>
    </w:rPr>
  </w:style>
  <w:style w:type="paragraph" w:styleId="Podnoje">
    <w:name w:val="footer"/>
    <w:basedOn w:val="Normal"/>
    <w:link w:val="PodnojeChar"/>
    <w:uiPriority w:val="99"/>
    <w:rsid w:val="00F961E0"/>
    <w:pPr>
      <w:tabs>
        <w:tab w:val="center" w:pos="4536"/>
        <w:tab w:val="right" w:pos="9072"/>
      </w:tabs>
    </w:pPr>
    <w:rPr>
      <w:lang w:val="en-US"/>
    </w:rPr>
  </w:style>
  <w:style w:type="character" w:customStyle="1" w:styleId="PodnojeChar">
    <w:name w:val="Podnožje Char"/>
    <w:link w:val="Podnoje"/>
    <w:uiPriority w:val="99"/>
    <w:locked/>
    <w:rsid w:val="00F961E0"/>
    <w:rPr>
      <w:rFonts w:cs="Times New Roman"/>
      <w:sz w:val="22"/>
      <w:lang w:eastAsia="en-US"/>
    </w:rPr>
  </w:style>
  <w:style w:type="character" w:styleId="Hiperveza">
    <w:name w:val="Hyperlink"/>
    <w:uiPriority w:val="99"/>
    <w:rsid w:val="00F961E0"/>
    <w:rPr>
      <w:rFonts w:cs="Times New Roman"/>
      <w:color w:val="0000FF"/>
      <w:u w:val="single"/>
    </w:rPr>
  </w:style>
  <w:style w:type="character" w:styleId="Referencakomentara">
    <w:name w:val="annotation reference"/>
    <w:uiPriority w:val="99"/>
    <w:rsid w:val="00991DB0"/>
    <w:rPr>
      <w:rFonts w:cs="Times New Roman"/>
      <w:sz w:val="16"/>
      <w:lang w:val="en-US"/>
    </w:rPr>
  </w:style>
  <w:style w:type="paragraph" w:styleId="Tekstkomentara">
    <w:name w:val="annotation text"/>
    <w:basedOn w:val="Normal"/>
    <w:link w:val="TekstkomentaraChar"/>
    <w:uiPriority w:val="99"/>
    <w:semiHidden/>
    <w:rsid w:val="00991DB0"/>
    <w:rPr>
      <w:sz w:val="20"/>
      <w:szCs w:val="20"/>
      <w:lang w:val="en-US"/>
    </w:rPr>
  </w:style>
  <w:style w:type="character" w:customStyle="1" w:styleId="TekstkomentaraChar">
    <w:name w:val="Tekst komentara Char"/>
    <w:link w:val="Tekstkomentara"/>
    <w:uiPriority w:val="99"/>
    <w:semiHidden/>
    <w:locked/>
    <w:rsid w:val="00991DB0"/>
    <w:rPr>
      <w:rFonts w:cs="Times New Roman"/>
      <w:lang w:val="en-US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991DB0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991DB0"/>
    <w:rPr>
      <w:rFonts w:cs="Times New Roman"/>
      <w:b/>
      <w:lang w:val="en-US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903ED2"/>
    <w:pPr>
      <w:spacing w:after="0"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kstbaloniaChar">
    <w:name w:val="Tekst balončića Char"/>
    <w:link w:val="Tekstbalonia"/>
    <w:uiPriority w:val="99"/>
    <w:semiHidden/>
    <w:locked/>
    <w:rsid w:val="00903ED2"/>
    <w:rPr>
      <w:rFonts w:ascii="Tahoma" w:hAnsi="Tahoma" w:cs="Times New Roman"/>
      <w:sz w:val="16"/>
      <w:lang w:eastAsia="en-US"/>
    </w:rPr>
  </w:style>
  <w:style w:type="paragraph" w:styleId="Sadraj1">
    <w:name w:val="toc 1"/>
    <w:basedOn w:val="Normal"/>
    <w:next w:val="Normal"/>
    <w:autoRedefine/>
    <w:uiPriority w:val="39"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D01489"/>
    <w:pPr>
      <w:spacing w:after="0"/>
      <w:ind w:left="1760"/>
    </w:pPr>
    <w:rPr>
      <w:sz w:val="18"/>
      <w:szCs w:val="18"/>
    </w:rPr>
  </w:style>
  <w:style w:type="paragraph" w:styleId="Revizija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Odlomakpopisa">
    <w:name w:val="List Paragraph"/>
    <w:basedOn w:val="Normal"/>
    <w:uiPriority w:val="99"/>
    <w:qFormat/>
    <w:rsid w:val="00A16882"/>
    <w:pPr>
      <w:ind w:left="720"/>
      <w:contextualSpacing/>
    </w:pPr>
  </w:style>
  <w:style w:type="character" w:customStyle="1" w:styleId="hps">
    <w:name w:val="hps"/>
    <w:uiPriority w:val="99"/>
    <w:rsid w:val="001F040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dvisera.com/9001academy/zh-cn/documentation/wjhjlkzc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文件和记录控制程序</vt:lpstr>
      <vt:lpstr>文件和记录控制程序</vt:lpstr>
    </vt:vector>
  </TitlesOfParts>
  <Manager/>
  <Company>EPPS Services Ltd</Company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文件和记录控制程序</dc:title>
  <dc:subject/>
  <dc:creator>9001Academy</dc:creator>
  <cp:keywords/>
  <dc:description>©2016按照许可协议， EPPS 服务有限公司 www.advisera.com 的客户可以使用本模板</dc:description>
  <cp:lastModifiedBy>14001Academy</cp:lastModifiedBy>
  <cp:revision>124</cp:revision>
  <dcterms:created xsi:type="dcterms:W3CDTF">2016-01-21T05:55:00Z</dcterms:created>
  <dcterms:modified xsi:type="dcterms:W3CDTF">2016-07-20T16:26:00Z</dcterms:modified>
  <cp:category/>
</cp:coreProperties>
</file>