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F3393" w14:textId="77777777" w:rsidR="00807849" w:rsidRPr="00035E3F" w:rsidRDefault="00807849" w:rsidP="00807849">
      <w:pPr>
        <w:rPr>
          <w:lang w:eastAsia="zh-CN"/>
        </w:rPr>
      </w:pPr>
    </w:p>
    <w:p w14:paraId="2B4A568F" w14:textId="7C644125" w:rsidR="00AE035F" w:rsidRPr="000073DA" w:rsidRDefault="00E00E67" w:rsidP="000073D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hAnsi="SimSun" w:cs="MingLiU"/>
          <w:color w:val="000000"/>
          <w:sz w:val="23"/>
          <w:szCs w:val="23"/>
          <w:lang w:eastAsia="zh-CN"/>
        </w:rPr>
        <w:t>*</w:t>
      </w:r>
      <w:r w:rsidR="000073DA" w:rsidRPr="000073D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5DE782B7" w14:textId="77777777" w:rsidR="00AE035F" w:rsidRPr="00035E3F" w:rsidRDefault="00AE035F">
      <w:pPr>
        <w:rPr>
          <w:lang w:eastAsia="zh-CN"/>
        </w:rPr>
      </w:pPr>
    </w:p>
    <w:p w14:paraId="158E8D5C" w14:textId="77777777" w:rsidR="00AE035F" w:rsidRPr="00035E3F" w:rsidRDefault="00AE035F">
      <w:pPr>
        <w:rPr>
          <w:lang w:eastAsia="zh-CN"/>
        </w:rPr>
      </w:pPr>
    </w:p>
    <w:p w14:paraId="18D1C4F6" w14:textId="77777777" w:rsidR="00DB04FF" w:rsidRPr="00DB04FF" w:rsidRDefault="00DB04FF" w:rsidP="00DB04FF">
      <w:pPr>
        <w:jc w:val="center"/>
        <w:rPr>
          <w:lang w:eastAsia="zh-CN"/>
        </w:rPr>
      </w:pPr>
      <w:commentRangeStart w:id="0"/>
      <w:r w:rsidRPr="00DB04FF">
        <w:rPr>
          <w:rFonts w:hint="eastAsia"/>
          <w:lang w:eastAsia="zh-CN"/>
        </w:rPr>
        <w:t>[</w:t>
      </w:r>
      <w:r w:rsidRPr="00DB04FF">
        <w:rPr>
          <w:rFonts w:hint="eastAsia"/>
          <w:lang w:val="hr-HR" w:eastAsia="zh-CN"/>
        </w:rPr>
        <w:t>组织标志</w:t>
      </w:r>
      <w:r w:rsidRPr="00DB04FF">
        <w:rPr>
          <w:rFonts w:hint="eastAsia"/>
          <w:lang w:eastAsia="zh-CN"/>
        </w:rPr>
        <w:t>]</w:t>
      </w:r>
      <w:commentRangeEnd w:id="0"/>
      <w:r w:rsidRPr="00DB04FF">
        <w:rPr>
          <w:rFonts w:hint="eastAsia"/>
          <w:lang w:eastAsia="zh-CN"/>
        </w:rPr>
        <w:commentReference w:id="0"/>
      </w:r>
    </w:p>
    <w:p w14:paraId="427DD03B" w14:textId="77777777" w:rsidR="00DB04FF" w:rsidRPr="00DB04FF" w:rsidRDefault="00DB04FF" w:rsidP="00DB04FF">
      <w:pPr>
        <w:jc w:val="center"/>
        <w:rPr>
          <w:lang w:eastAsia="zh-CN"/>
        </w:rPr>
      </w:pPr>
      <w:r w:rsidRPr="00DB04FF">
        <w:rPr>
          <w:rFonts w:hint="eastAsia"/>
          <w:lang w:eastAsia="zh-CN"/>
        </w:rPr>
        <w:t>[</w:t>
      </w:r>
      <w:r w:rsidRPr="00DB04FF">
        <w:rPr>
          <w:rFonts w:hint="eastAsia"/>
          <w:lang w:val="hr-HR" w:eastAsia="zh-CN"/>
        </w:rPr>
        <w:t>组织名称</w:t>
      </w:r>
      <w:r w:rsidRPr="00DB04FF">
        <w:rPr>
          <w:rFonts w:hint="eastAsia"/>
          <w:lang w:eastAsia="zh-CN"/>
        </w:rPr>
        <w:t>]</w:t>
      </w:r>
    </w:p>
    <w:p w14:paraId="6FAA507B" w14:textId="77777777" w:rsidR="00AE035F" w:rsidRPr="00035E3F" w:rsidRDefault="00AE035F" w:rsidP="00AE035F">
      <w:pPr>
        <w:jc w:val="center"/>
        <w:rPr>
          <w:lang w:eastAsia="zh-CN"/>
        </w:rPr>
      </w:pPr>
    </w:p>
    <w:p w14:paraId="73DE71D8" w14:textId="77777777" w:rsidR="00AE035F" w:rsidRPr="00035E3F" w:rsidRDefault="00AE035F" w:rsidP="00AE035F">
      <w:pPr>
        <w:jc w:val="center"/>
        <w:rPr>
          <w:lang w:eastAsia="zh-CN"/>
        </w:rPr>
      </w:pPr>
    </w:p>
    <w:p w14:paraId="39B7AB13" w14:textId="229F3E65" w:rsidR="00BF0CBA" w:rsidRPr="00990E7A" w:rsidRDefault="00DB04FF" w:rsidP="00990E7A">
      <w:pPr>
        <w:jc w:val="center"/>
        <w:rPr>
          <w:b/>
          <w:sz w:val="28"/>
          <w:szCs w:val="28"/>
          <w:lang w:val="en-GB" w:eastAsia="zh-CN"/>
        </w:rPr>
      </w:pPr>
      <w:commentRangeStart w:id="1"/>
      <w:r>
        <w:rPr>
          <w:rFonts w:hint="eastAsia"/>
          <w:b/>
          <w:sz w:val="32"/>
          <w:szCs w:val="28"/>
          <w:lang w:eastAsia="zh-CN"/>
        </w:rPr>
        <w:t>管理评审程序</w:t>
      </w:r>
      <w:commentRangeEnd w:id="1"/>
      <w:r w:rsidR="00435036">
        <w:rPr>
          <w:rStyle w:val="Referencakomentara"/>
          <w:rFonts w:hint="eastAsia"/>
          <w:lang w:eastAsia="zh-CN"/>
        </w:rPr>
        <w:commentReference w:id="1"/>
      </w:r>
    </w:p>
    <w:p w14:paraId="562AD483" w14:textId="77777777" w:rsidR="00DB04FF" w:rsidRPr="00DB04FF" w:rsidRDefault="00DB04FF" w:rsidP="00DB04FF">
      <w:pPr>
        <w:jc w:val="center"/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DB04FF" w:rsidRPr="00DB04FF" w14:paraId="3A815BD0" w14:textId="77777777" w:rsidTr="006C1F1B">
        <w:tc>
          <w:tcPr>
            <w:tcW w:w="2376" w:type="dxa"/>
          </w:tcPr>
          <w:p w14:paraId="442792E9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commentRangeStart w:id="2"/>
            <w:r w:rsidRPr="00DB04FF">
              <w:rPr>
                <w:rFonts w:eastAsiaTheme="minorEastAsia" w:hint="eastAsia"/>
                <w:lang w:eastAsia="zh-CN"/>
              </w:rPr>
              <w:t>编号</w:t>
            </w:r>
            <w:r w:rsidRPr="00DB04FF">
              <w:rPr>
                <w:rFonts w:eastAsiaTheme="minorEastAsia" w:hint="eastAsia"/>
                <w:lang w:eastAsia="zh-CN"/>
              </w:rPr>
              <w:t>:</w:t>
            </w:r>
            <w:commentRangeEnd w:id="2"/>
            <w:r w:rsidRPr="00DB04FF">
              <w:rPr>
                <w:rFonts w:eastAsiaTheme="minorEastAsia" w:hint="eastAsia"/>
                <w:sz w:val="16"/>
                <w:szCs w:val="16"/>
                <w:lang w:eastAsia="zh-CN"/>
              </w:rPr>
              <w:commentReference w:id="2"/>
            </w:r>
          </w:p>
        </w:tc>
        <w:tc>
          <w:tcPr>
            <w:tcW w:w="6912" w:type="dxa"/>
          </w:tcPr>
          <w:p w14:paraId="3D3BCF02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0A21A985" w14:textId="77777777" w:rsidTr="006C1F1B">
        <w:tc>
          <w:tcPr>
            <w:tcW w:w="2376" w:type="dxa"/>
          </w:tcPr>
          <w:p w14:paraId="0FAC1D79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版本</w:t>
            </w:r>
          </w:p>
        </w:tc>
        <w:tc>
          <w:tcPr>
            <w:tcW w:w="6912" w:type="dxa"/>
          </w:tcPr>
          <w:p w14:paraId="58F35571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0.1</w:t>
            </w:r>
          </w:p>
        </w:tc>
      </w:tr>
      <w:tr w:rsidR="00DB04FF" w:rsidRPr="00DB04FF" w14:paraId="7BFE1C09" w14:textId="77777777" w:rsidTr="006C1F1B">
        <w:tc>
          <w:tcPr>
            <w:tcW w:w="2376" w:type="dxa"/>
          </w:tcPr>
          <w:p w14:paraId="48710225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编写</w:t>
            </w:r>
          </w:p>
        </w:tc>
        <w:tc>
          <w:tcPr>
            <w:tcW w:w="6912" w:type="dxa"/>
          </w:tcPr>
          <w:p w14:paraId="326C3370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0F37DE7C" w14:textId="77777777" w:rsidTr="006C1F1B">
        <w:tc>
          <w:tcPr>
            <w:tcW w:w="2376" w:type="dxa"/>
          </w:tcPr>
          <w:p w14:paraId="5E8688FE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批准</w:t>
            </w:r>
          </w:p>
        </w:tc>
        <w:tc>
          <w:tcPr>
            <w:tcW w:w="6912" w:type="dxa"/>
          </w:tcPr>
          <w:p w14:paraId="6A425EB3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7330595D" w14:textId="77777777" w:rsidTr="006C1F1B">
        <w:tc>
          <w:tcPr>
            <w:tcW w:w="2376" w:type="dxa"/>
          </w:tcPr>
          <w:p w14:paraId="6D5EEC46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版本日期</w:t>
            </w:r>
          </w:p>
        </w:tc>
        <w:tc>
          <w:tcPr>
            <w:tcW w:w="6912" w:type="dxa"/>
          </w:tcPr>
          <w:p w14:paraId="6D9B203B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  <w:tr w:rsidR="00DB04FF" w:rsidRPr="00DB04FF" w14:paraId="6CCAA1A0" w14:textId="77777777" w:rsidTr="006C1F1B">
        <w:tc>
          <w:tcPr>
            <w:tcW w:w="2376" w:type="dxa"/>
          </w:tcPr>
          <w:p w14:paraId="20E12E36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  <w:r w:rsidRPr="00DB04FF">
              <w:rPr>
                <w:rFonts w:eastAsiaTheme="minorEastAsia" w:hint="eastAsia"/>
                <w:lang w:eastAsia="zh-CN"/>
              </w:rPr>
              <w:t>签名</w:t>
            </w:r>
          </w:p>
        </w:tc>
        <w:tc>
          <w:tcPr>
            <w:tcW w:w="6912" w:type="dxa"/>
          </w:tcPr>
          <w:p w14:paraId="79B696F8" w14:textId="77777777" w:rsidR="00DB04FF" w:rsidRPr="00DB04FF" w:rsidRDefault="00DB04FF" w:rsidP="00DB04FF">
            <w:pPr>
              <w:rPr>
                <w:rFonts w:eastAsiaTheme="minorEastAsia"/>
                <w:lang w:eastAsia="zh-CN"/>
              </w:rPr>
            </w:pPr>
          </w:p>
        </w:tc>
      </w:tr>
    </w:tbl>
    <w:p w14:paraId="34A768F1" w14:textId="77777777" w:rsidR="00DB04FF" w:rsidRPr="00DB04FF" w:rsidRDefault="00DB04FF" w:rsidP="00DB04FF">
      <w:pPr>
        <w:ind w:left="-180"/>
        <w:outlineLvl w:val="0"/>
        <w:rPr>
          <w:rFonts w:eastAsiaTheme="minorEastAsia"/>
          <w:b/>
          <w:sz w:val="28"/>
          <w:szCs w:val="28"/>
          <w:lang w:eastAsia="zh-CN"/>
        </w:rPr>
      </w:pPr>
    </w:p>
    <w:p w14:paraId="1571BC19" w14:textId="77777777" w:rsidR="00DB04FF" w:rsidRPr="00DB04FF" w:rsidRDefault="00DB04FF" w:rsidP="00DB04FF">
      <w:pPr>
        <w:rPr>
          <w:b/>
          <w:sz w:val="28"/>
          <w:szCs w:val="28"/>
          <w:lang w:eastAsia="zh-CN"/>
        </w:rPr>
      </w:pPr>
      <w:commentRangeStart w:id="3"/>
      <w:r w:rsidRPr="00DB04FF">
        <w:rPr>
          <w:rFonts w:hint="eastAsia"/>
          <w:b/>
          <w:sz w:val="28"/>
          <w:szCs w:val="28"/>
          <w:lang w:val="hr-HR" w:eastAsia="zh-CN"/>
        </w:rPr>
        <w:t>分发清单</w:t>
      </w:r>
      <w:r w:rsidRPr="00DB04FF">
        <w:rPr>
          <w:rFonts w:hint="eastAsia"/>
          <w:b/>
          <w:sz w:val="28"/>
          <w:szCs w:val="28"/>
          <w:lang w:eastAsia="zh-CN"/>
        </w:rPr>
        <w:t xml:space="preserve"> </w:t>
      </w:r>
      <w:commentRangeEnd w:id="3"/>
      <w:r w:rsidRPr="00DB04FF">
        <w:rPr>
          <w:rFonts w:hint="eastAsia"/>
          <w:b/>
          <w:sz w:val="28"/>
          <w:szCs w:val="28"/>
          <w:lang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DB04FF" w:rsidRPr="00DB04FF" w14:paraId="26D5D216" w14:textId="77777777" w:rsidTr="006C1F1B">
        <w:trPr>
          <w:jc w:val="center"/>
        </w:trPr>
        <w:tc>
          <w:tcPr>
            <w:tcW w:w="988" w:type="dxa"/>
            <w:vMerge w:val="restart"/>
            <w:vAlign w:val="center"/>
          </w:tcPr>
          <w:p w14:paraId="4749B6B1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71F27333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7D3A4FA1" w14:textId="77777777" w:rsidR="00DB04FF" w:rsidRPr="00DB04FF" w:rsidRDefault="00DB04FF" w:rsidP="00DB04FF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10DC71A" w14:textId="77777777" w:rsidR="00DB04FF" w:rsidRPr="00DB04FF" w:rsidRDefault="00DB04FF" w:rsidP="00DB04FF">
            <w:pPr>
              <w:spacing w:after="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489C14C6" w14:textId="77777777" w:rsidR="00DB04FF" w:rsidRPr="00DB04FF" w:rsidRDefault="00DB04FF" w:rsidP="00DB04F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回收</w:t>
            </w:r>
          </w:p>
        </w:tc>
      </w:tr>
      <w:tr w:rsidR="00DB04FF" w:rsidRPr="00DB04FF" w14:paraId="7E098007" w14:textId="77777777" w:rsidTr="006C1F1B">
        <w:trPr>
          <w:jc w:val="center"/>
        </w:trPr>
        <w:tc>
          <w:tcPr>
            <w:tcW w:w="988" w:type="dxa"/>
            <w:vMerge/>
          </w:tcPr>
          <w:p w14:paraId="73E96DE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5D29536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1571DAF5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BE9AD7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5EB16EFF" w14:textId="77777777" w:rsidR="00DB04FF" w:rsidRPr="00DB04FF" w:rsidRDefault="00DB04FF" w:rsidP="00DB04FF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57FC1DA1" w14:textId="77777777" w:rsidR="00DB04FF" w:rsidRPr="00DB04FF" w:rsidRDefault="00DB04FF" w:rsidP="00DB04FF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DB04FF">
              <w:rPr>
                <w:rFonts w:hint="eastAsia"/>
                <w:lang w:val="hr-HR" w:eastAsia="zh-CN"/>
              </w:rPr>
              <w:t>签名</w:t>
            </w:r>
          </w:p>
        </w:tc>
      </w:tr>
      <w:tr w:rsidR="00DB04FF" w:rsidRPr="00DB04FF" w14:paraId="6EF24CE5" w14:textId="77777777" w:rsidTr="006C1F1B">
        <w:tblPrEx>
          <w:jc w:val="left"/>
        </w:tblPrEx>
        <w:tc>
          <w:tcPr>
            <w:tcW w:w="988" w:type="dxa"/>
          </w:tcPr>
          <w:p w14:paraId="4D8184E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7CD37AC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581A630F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75721FA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34BF1A0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2256972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DB04FF" w:rsidRPr="00DB04FF" w14:paraId="017B878C" w14:textId="77777777" w:rsidTr="006C1F1B">
        <w:tblPrEx>
          <w:jc w:val="left"/>
        </w:tblPrEx>
        <w:tc>
          <w:tcPr>
            <w:tcW w:w="988" w:type="dxa"/>
          </w:tcPr>
          <w:p w14:paraId="607CEC31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337E0F82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0625C3CC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1D52D37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1A349B75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F3C905F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  <w:tr w:rsidR="00DB04FF" w:rsidRPr="00DB04FF" w14:paraId="583D78CA" w14:textId="77777777" w:rsidTr="006C1F1B">
        <w:tblPrEx>
          <w:jc w:val="left"/>
        </w:tblPrEx>
        <w:tc>
          <w:tcPr>
            <w:tcW w:w="988" w:type="dxa"/>
          </w:tcPr>
          <w:p w14:paraId="7B0BC33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</w:tcPr>
          <w:p w14:paraId="0D4D58D9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</w:tcPr>
          <w:p w14:paraId="6B563480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65291120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7382F7ED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</w:tcPr>
          <w:p w14:paraId="026E303E" w14:textId="77777777" w:rsidR="00DB04FF" w:rsidRPr="00DB04FF" w:rsidRDefault="00DB04FF" w:rsidP="00DB04F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</w:tr>
    </w:tbl>
    <w:p w14:paraId="494FB50D" w14:textId="77777777" w:rsidR="00BF0CBA" w:rsidRPr="00BF0CBA" w:rsidRDefault="00BF0CBA" w:rsidP="00BF0CBA">
      <w:pPr>
        <w:rPr>
          <w:lang w:eastAsia="zh-CN"/>
        </w:rPr>
      </w:pPr>
    </w:p>
    <w:p w14:paraId="11E19223" w14:textId="77777777" w:rsidR="00AE035F" w:rsidRPr="00035E3F" w:rsidRDefault="006E25BA" w:rsidP="00965663">
      <w:pPr>
        <w:rPr>
          <w:lang w:eastAsia="zh-CN"/>
        </w:rPr>
      </w:pPr>
      <w:r w:rsidRPr="00035E3F">
        <w:rPr>
          <w:rFonts w:hint="eastAsia"/>
          <w:lang w:eastAsia="zh-CN"/>
        </w:rPr>
        <w:br w:type="page"/>
      </w:r>
    </w:p>
    <w:p w14:paraId="15AFF719" w14:textId="77777777" w:rsidR="00AE035F" w:rsidRPr="00035E3F" w:rsidRDefault="00AE035F" w:rsidP="00AE035F">
      <w:pPr>
        <w:rPr>
          <w:lang w:eastAsia="zh-CN"/>
        </w:rPr>
      </w:pPr>
    </w:p>
    <w:p w14:paraId="1AA73E45" w14:textId="77777777" w:rsidR="00DB04FF" w:rsidRPr="00DB04FF" w:rsidRDefault="00DB04FF" w:rsidP="00DB04FF">
      <w:pPr>
        <w:rPr>
          <w:b/>
          <w:sz w:val="28"/>
          <w:lang w:val="en-GB" w:eastAsia="zh-CN"/>
        </w:rPr>
      </w:pPr>
      <w:r w:rsidRPr="00DB04FF">
        <w:rPr>
          <w:rFonts w:hint="eastAsia"/>
          <w:b/>
          <w:sz w:val="28"/>
          <w:lang w:val="en-GB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DB04FF" w:rsidRPr="00DB04FF" w14:paraId="26DC6E88" w14:textId="77777777" w:rsidTr="006C1F1B">
        <w:trPr>
          <w:trHeight w:val="628"/>
        </w:trPr>
        <w:tc>
          <w:tcPr>
            <w:tcW w:w="1384" w:type="dxa"/>
            <w:vAlign w:val="center"/>
          </w:tcPr>
          <w:p w14:paraId="1D0C9BC9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7C122C6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75FB49D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4DA0A4BB" w14:textId="77777777" w:rsidR="00DB04FF" w:rsidRPr="00DB04FF" w:rsidRDefault="00DB04FF" w:rsidP="00DB04FF">
            <w:pPr>
              <w:spacing w:after="0" w:line="240" w:lineRule="auto"/>
              <w:jc w:val="center"/>
              <w:rPr>
                <w:b/>
                <w:lang w:val="hr-HR" w:eastAsia="zh-CN"/>
              </w:rPr>
            </w:pPr>
            <w:r w:rsidRPr="00DB04FF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DB04FF" w:rsidRPr="00DB04FF" w14:paraId="555CA9C0" w14:textId="77777777" w:rsidTr="006C1F1B">
        <w:tc>
          <w:tcPr>
            <w:tcW w:w="1384" w:type="dxa"/>
          </w:tcPr>
          <w:p w14:paraId="71890DA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1DDACFD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en-GB" w:eastAsia="zh-CN"/>
              </w:rPr>
              <w:t>0.1</w:t>
            </w:r>
          </w:p>
        </w:tc>
        <w:tc>
          <w:tcPr>
            <w:tcW w:w="1560" w:type="dxa"/>
          </w:tcPr>
          <w:p w14:paraId="2042405A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en-GB" w:eastAsia="zh-CN"/>
              </w:rPr>
              <w:t>9001Academy</w:t>
            </w:r>
          </w:p>
        </w:tc>
        <w:tc>
          <w:tcPr>
            <w:tcW w:w="5352" w:type="dxa"/>
          </w:tcPr>
          <w:p w14:paraId="28AB7964" w14:textId="77777777" w:rsidR="00DB04FF" w:rsidRPr="00DB04FF" w:rsidRDefault="00DB04FF" w:rsidP="00DB04FF">
            <w:pPr>
              <w:rPr>
                <w:lang w:val="en-GB" w:eastAsia="zh-CN"/>
              </w:rPr>
            </w:pPr>
            <w:r w:rsidRPr="00DB04FF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DB04FF" w:rsidRPr="00DB04FF" w14:paraId="69890F8A" w14:textId="77777777" w:rsidTr="006C1F1B">
        <w:tc>
          <w:tcPr>
            <w:tcW w:w="1384" w:type="dxa"/>
          </w:tcPr>
          <w:p w14:paraId="5EE8FBF9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2B17556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39341102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D7D433C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79F5FBD" w14:textId="77777777" w:rsidTr="006C1F1B">
        <w:tc>
          <w:tcPr>
            <w:tcW w:w="1384" w:type="dxa"/>
          </w:tcPr>
          <w:p w14:paraId="4A260A8E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306FD93B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4DED78A3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2A39D4A4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6B6DB26" w14:textId="77777777" w:rsidTr="006C1F1B">
        <w:tc>
          <w:tcPr>
            <w:tcW w:w="1384" w:type="dxa"/>
          </w:tcPr>
          <w:p w14:paraId="0828861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5ABFAB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01BD1AD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4EBB68F8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79C599A1" w14:textId="77777777" w:rsidTr="006C1F1B">
        <w:tc>
          <w:tcPr>
            <w:tcW w:w="1384" w:type="dxa"/>
          </w:tcPr>
          <w:p w14:paraId="3001FE3F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57838EA0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6D0384DC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3B0CEBFA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6ECCD9F7" w14:textId="77777777" w:rsidTr="006C1F1B">
        <w:tc>
          <w:tcPr>
            <w:tcW w:w="1384" w:type="dxa"/>
          </w:tcPr>
          <w:p w14:paraId="2CA39E1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1BF4A1B6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12EC964A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194E6030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  <w:tr w:rsidR="00DB04FF" w:rsidRPr="00DB04FF" w14:paraId="0E21DA8E" w14:textId="77777777" w:rsidTr="006C1F1B">
        <w:tc>
          <w:tcPr>
            <w:tcW w:w="1384" w:type="dxa"/>
          </w:tcPr>
          <w:p w14:paraId="43D2D257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992" w:type="dxa"/>
          </w:tcPr>
          <w:p w14:paraId="09DC25F5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1560" w:type="dxa"/>
          </w:tcPr>
          <w:p w14:paraId="5DA8CD04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  <w:tc>
          <w:tcPr>
            <w:tcW w:w="5352" w:type="dxa"/>
          </w:tcPr>
          <w:p w14:paraId="2FCE0851" w14:textId="77777777" w:rsidR="00DB04FF" w:rsidRPr="00DB04FF" w:rsidRDefault="00DB04FF" w:rsidP="00DB04FF">
            <w:pPr>
              <w:rPr>
                <w:lang w:val="en-GB" w:eastAsia="zh-CN"/>
              </w:rPr>
            </w:pPr>
          </w:p>
        </w:tc>
      </w:tr>
    </w:tbl>
    <w:p w14:paraId="43CA25DE" w14:textId="77777777" w:rsidR="000A5292" w:rsidRPr="000A5292" w:rsidRDefault="000A5292" w:rsidP="000A5292">
      <w:pPr>
        <w:rPr>
          <w:b/>
          <w:sz w:val="28"/>
          <w:lang w:eastAsia="zh-CN"/>
        </w:rPr>
      </w:pPr>
    </w:p>
    <w:p w14:paraId="3D1B9CE6" w14:textId="77777777" w:rsidR="000A5292" w:rsidRPr="000A5292" w:rsidRDefault="000A5292" w:rsidP="000A5292">
      <w:pPr>
        <w:rPr>
          <w:b/>
          <w:sz w:val="28"/>
          <w:lang w:eastAsia="zh-CN"/>
        </w:rPr>
      </w:pPr>
    </w:p>
    <w:p w14:paraId="675F08EE" w14:textId="77777777" w:rsidR="000A5292" w:rsidRPr="000A5292" w:rsidRDefault="000A5292" w:rsidP="000A5292">
      <w:pPr>
        <w:rPr>
          <w:b/>
          <w:sz w:val="28"/>
          <w:lang w:eastAsia="zh-CN"/>
        </w:rPr>
      </w:pPr>
      <w:r w:rsidRPr="000A5292">
        <w:rPr>
          <w:rFonts w:hint="eastAsia"/>
          <w:b/>
          <w:sz w:val="28"/>
          <w:lang w:eastAsia="zh-CN"/>
        </w:rPr>
        <w:t>目录</w:t>
      </w:r>
    </w:p>
    <w:p w14:paraId="6789D5AA" w14:textId="77777777" w:rsidR="00990E7A" w:rsidRDefault="00F36AF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035E3F">
        <w:rPr>
          <w:rFonts w:hint="eastAsia"/>
          <w:lang w:eastAsia="zh-CN"/>
        </w:rPr>
        <w:fldChar w:fldCharType="begin"/>
      </w:r>
      <w:r w:rsidR="006E25BA" w:rsidRPr="00035E3F">
        <w:rPr>
          <w:rFonts w:hint="eastAsia"/>
          <w:lang w:eastAsia="zh-CN"/>
        </w:rPr>
        <w:instrText xml:space="preserve"> TOC \o "1-3" \h \z \u </w:instrText>
      </w:r>
      <w:r w:rsidRPr="00035E3F">
        <w:rPr>
          <w:rFonts w:hint="eastAsia"/>
          <w:lang w:eastAsia="zh-CN"/>
        </w:rPr>
        <w:fldChar w:fldCharType="separate"/>
      </w:r>
      <w:hyperlink w:anchor="_Toc448747807" w:history="1">
        <w:r w:rsidR="00990E7A" w:rsidRPr="00260CF6">
          <w:rPr>
            <w:rStyle w:val="Hiperveza"/>
            <w:noProof/>
            <w:lang w:eastAsia="zh-CN"/>
          </w:rPr>
          <w:t>1.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目的、范围和使用者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_Toc448747807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2DD6D049" w14:textId="77777777" w:rsidR="00990E7A" w:rsidRDefault="00E00E6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08" w:history="1">
        <w:r w:rsidR="00990E7A" w:rsidRPr="00260CF6">
          <w:rPr>
            <w:rStyle w:val="Hiperveza"/>
            <w:noProof/>
            <w:lang w:eastAsia="zh-CN"/>
          </w:rPr>
          <w:t>2.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参考文件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_Toc448747808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25014382" w14:textId="77777777" w:rsidR="00990E7A" w:rsidRDefault="00E00E6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09" w:history="1">
        <w:r w:rsidR="00990E7A" w:rsidRPr="00260CF6">
          <w:rPr>
            <w:rStyle w:val="Hiperveza"/>
            <w:noProof/>
            <w:lang w:eastAsia="zh-CN"/>
          </w:rPr>
          <w:t>3.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进行管理评审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_Toc448747809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3C87948A" w14:textId="77777777" w:rsidR="00990E7A" w:rsidRDefault="00E00E67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0" w:history="1">
        <w:r w:rsidR="00990E7A" w:rsidRPr="00260CF6">
          <w:rPr>
            <w:rStyle w:val="Hiperveza"/>
            <w:noProof/>
            <w:lang w:eastAsia="zh-CN"/>
          </w:rPr>
          <w:t>3.1.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管理评审方法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_Toc448747810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385A4275" w14:textId="77777777" w:rsidR="00990E7A" w:rsidRDefault="00E00E67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1" w:history="1">
        <w:r w:rsidR="00990E7A" w:rsidRPr="00260CF6">
          <w:rPr>
            <w:rStyle w:val="Hiperveza"/>
            <w:noProof/>
            <w:lang w:eastAsia="zh-CN"/>
          </w:rPr>
          <w:t>3.2.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定期管理评审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_Toc448747811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79B4518D" w14:textId="77777777" w:rsidR="00990E7A" w:rsidRDefault="00E00E67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7812" w:history="1">
        <w:r w:rsidR="00990E7A" w:rsidRPr="00260CF6">
          <w:rPr>
            <w:rStyle w:val="Hiperveza"/>
            <w:noProof/>
            <w:lang w:eastAsia="zh-CN"/>
          </w:rPr>
          <w:t>3.2.1.</w:t>
        </w:r>
        <w:r w:rsidR="00990E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评审输入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_Toc448747812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3</w:t>
        </w:r>
        <w:r w:rsidR="00990E7A">
          <w:rPr>
            <w:noProof/>
            <w:webHidden/>
          </w:rPr>
          <w:fldChar w:fldCharType="end"/>
        </w:r>
      </w:hyperlink>
    </w:p>
    <w:p w14:paraId="15A98044" w14:textId="77777777" w:rsidR="00990E7A" w:rsidRDefault="00E00E67">
      <w:pPr>
        <w:pStyle w:val="Sadraj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zh-CN"/>
        </w:rPr>
      </w:pPr>
      <w:hyperlink w:anchor="_Toc448747813" w:history="1">
        <w:r w:rsidR="00990E7A" w:rsidRPr="00260CF6">
          <w:rPr>
            <w:rStyle w:val="Hiperveza"/>
            <w:noProof/>
            <w:lang w:eastAsia="zh-CN"/>
          </w:rPr>
          <w:t>3.2.2.</w:t>
        </w:r>
        <w:r w:rsidR="00990E7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附加的管理评审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_Toc448747813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5</w:t>
        </w:r>
        <w:r w:rsidR="00990E7A">
          <w:rPr>
            <w:noProof/>
            <w:webHidden/>
          </w:rPr>
          <w:fldChar w:fldCharType="end"/>
        </w:r>
      </w:hyperlink>
    </w:p>
    <w:p w14:paraId="22AA75DD" w14:textId="77777777" w:rsidR="00990E7A" w:rsidRDefault="00E00E67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48747814" w:history="1">
        <w:r w:rsidR="00990E7A" w:rsidRPr="00260CF6">
          <w:rPr>
            <w:rStyle w:val="Hiperveza"/>
            <w:noProof/>
            <w:lang w:eastAsia="zh-CN"/>
          </w:rPr>
          <w:t>3.3.</w:t>
        </w:r>
        <w:r w:rsidR="00990E7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评审输出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_Toc448747814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5</w:t>
        </w:r>
        <w:r w:rsidR="00990E7A">
          <w:rPr>
            <w:noProof/>
            <w:webHidden/>
          </w:rPr>
          <w:fldChar w:fldCharType="end"/>
        </w:r>
      </w:hyperlink>
    </w:p>
    <w:p w14:paraId="00786BDE" w14:textId="77777777" w:rsidR="00990E7A" w:rsidRDefault="00E00E6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15" w:history="1">
        <w:r w:rsidR="00990E7A" w:rsidRPr="00260CF6">
          <w:rPr>
            <w:rStyle w:val="Hiperveza"/>
            <w:noProof/>
            <w:lang w:eastAsia="zh-CN"/>
          </w:rPr>
          <w:t>4.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本文件的记录管理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_Toc448747815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6</w:t>
        </w:r>
        <w:r w:rsidR="00990E7A">
          <w:rPr>
            <w:noProof/>
            <w:webHidden/>
          </w:rPr>
          <w:fldChar w:fldCharType="end"/>
        </w:r>
      </w:hyperlink>
    </w:p>
    <w:p w14:paraId="26CEC930" w14:textId="77777777" w:rsidR="00990E7A" w:rsidRDefault="00E00E67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48747816" w:history="1">
        <w:r w:rsidR="00990E7A" w:rsidRPr="00260CF6">
          <w:rPr>
            <w:rStyle w:val="Hiperveza"/>
            <w:noProof/>
            <w:lang w:eastAsia="zh-CN"/>
          </w:rPr>
          <w:t>5.</w:t>
        </w:r>
        <w:r w:rsidR="00990E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990E7A" w:rsidRPr="00260CF6">
          <w:rPr>
            <w:rStyle w:val="Hiperveza"/>
            <w:rFonts w:hint="eastAsia"/>
            <w:noProof/>
            <w:lang w:eastAsia="zh-CN"/>
          </w:rPr>
          <w:t>附件</w:t>
        </w:r>
        <w:r w:rsidR="00990E7A">
          <w:rPr>
            <w:noProof/>
            <w:webHidden/>
          </w:rPr>
          <w:tab/>
        </w:r>
        <w:r w:rsidR="00990E7A">
          <w:rPr>
            <w:noProof/>
            <w:webHidden/>
          </w:rPr>
          <w:fldChar w:fldCharType="begin"/>
        </w:r>
        <w:r w:rsidR="00990E7A">
          <w:rPr>
            <w:noProof/>
            <w:webHidden/>
          </w:rPr>
          <w:instrText xml:space="preserve"> PAGEREF _Toc448747816 \h </w:instrText>
        </w:r>
        <w:r w:rsidR="00990E7A">
          <w:rPr>
            <w:noProof/>
            <w:webHidden/>
          </w:rPr>
        </w:r>
        <w:r w:rsidR="00990E7A">
          <w:rPr>
            <w:noProof/>
            <w:webHidden/>
          </w:rPr>
          <w:fldChar w:fldCharType="separate"/>
        </w:r>
        <w:r w:rsidR="00990E7A">
          <w:rPr>
            <w:noProof/>
            <w:webHidden/>
          </w:rPr>
          <w:t>6</w:t>
        </w:r>
        <w:r w:rsidR="00990E7A">
          <w:rPr>
            <w:noProof/>
            <w:webHidden/>
          </w:rPr>
          <w:fldChar w:fldCharType="end"/>
        </w:r>
      </w:hyperlink>
    </w:p>
    <w:p w14:paraId="6ED066A7" w14:textId="77777777" w:rsidR="005F0A8C" w:rsidRPr="00035E3F" w:rsidRDefault="00F36AF7">
      <w:pPr>
        <w:rPr>
          <w:lang w:eastAsia="zh-CN"/>
        </w:rPr>
      </w:pPr>
      <w:r w:rsidRPr="00035E3F">
        <w:rPr>
          <w:rFonts w:hint="eastAsia"/>
          <w:lang w:eastAsia="zh-CN"/>
        </w:rPr>
        <w:fldChar w:fldCharType="end"/>
      </w:r>
    </w:p>
    <w:p w14:paraId="4BFEFD7E" w14:textId="77777777" w:rsidR="005F0A8C" w:rsidRPr="00035E3F" w:rsidRDefault="005F0A8C">
      <w:pPr>
        <w:rPr>
          <w:lang w:eastAsia="zh-CN"/>
        </w:rPr>
      </w:pPr>
    </w:p>
    <w:p w14:paraId="104FA91D" w14:textId="77777777" w:rsidR="005F0A8C" w:rsidRPr="00035E3F" w:rsidRDefault="005F0A8C">
      <w:pPr>
        <w:rPr>
          <w:lang w:eastAsia="zh-CN"/>
        </w:rPr>
      </w:pPr>
    </w:p>
    <w:p w14:paraId="5B1764F2" w14:textId="77777777" w:rsidR="005F0A8C" w:rsidRPr="00035E3F" w:rsidRDefault="00336C8E" w:rsidP="00336C8E">
      <w:pPr>
        <w:spacing w:after="0" w:line="240" w:lineRule="auto"/>
        <w:rPr>
          <w:lang w:eastAsia="zh-CN"/>
        </w:rPr>
      </w:pPr>
      <w:r w:rsidRPr="00035E3F">
        <w:rPr>
          <w:rFonts w:hint="eastAsia"/>
          <w:lang w:eastAsia="zh-CN"/>
        </w:rPr>
        <w:br w:type="page"/>
      </w:r>
    </w:p>
    <w:p w14:paraId="2B888696" w14:textId="1156BBD1" w:rsidR="00AE035F" w:rsidRPr="00035E3F" w:rsidRDefault="00B37D25" w:rsidP="00B37D25">
      <w:pPr>
        <w:pStyle w:val="Naslov1"/>
        <w:rPr>
          <w:lang w:eastAsia="zh-CN"/>
        </w:rPr>
      </w:pPr>
      <w:bookmarkStart w:id="4" w:name="_Toc448747807"/>
      <w:r w:rsidRPr="00B37D25">
        <w:rPr>
          <w:rFonts w:hint="eastAsia"/>
          <w:lang w:eastAsia="zh-CN"/>
        </w:rPr>
        <w:lastRenderedPageBreak/>
        <w:t>目的、范围和使用者</w:t>
      </w:r>
      <w:bookmarkEnd w:id="4"/>
    </w:p>
    <w:p w14:paraId="2F9FE6D5" w14:textId="6096B952" w:rsidR="00AE035F" w:rsidRPr="00035E3F" w:rsidRDefault="00173730" w:rsidP="00AE035F">
      <w:pPr>
        <w:rPr>
          <w:lang w:eastAsia="zh-CN"/>
        </w:rPr>
      </w:pPr>
      <w:r>
        <w:rPr>
          <w:rFonts w:hint="eastAsia"/>
          <w:lang w:eastAsia="zh-CN"/>
        </w:rPr>
        <w:t>本程序的目的是确保</w:t>
      </w:r>
      <w:commentRangeStart w:id="5"/>
      <w:r w:rsidR="00ED5D54" w:rsidRPr="00035E3F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最高管理者</w:t>
      </w:r>
      <w:r w:rsidR="00ED5D54" w:rsidRPr="00035E3F">
        <w:rPr>
          <w:rFonts w:hint="eastAsia"/>
          <w:lang w:eastAsia="zh-CN"/>
        </w:rPr>
        <w:t>]</w:t>
      </w:r>
      <w:commentRangeEnd w:id="5"/>
      <w:r w:rsidR="00336C8E" w:rsidRPr="00035E3F">
        <w:rPr>
          <w:rStyle w:val="Referencakomentara"/>
          <w:rFonts w:hint="eastAsia"/>
          <w:lang w:val="en-US" w:eastAsia="zh-CN"/>
        </w:rPr>
        <w:commentReference w:id="5"/>
      </w:r>
      <w:r w:rsidRPr="0017373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对质量管理体系进行系统的、定期的评审，以评价改进的机会和变更的需要，包括质量方针和质量目标。</w:t>
      </w:r>
      <w:r w:rsidRPr="00035E3F">
        <w:rPr>
          <w:rFonts w:hint="eastAsia"/>
          <w:lang w:eastAsia="zh-CN"/>
        </w:rPr>
        <w:t xml:space="preserve"> </w:t>
      </w:r>
    </w:p>
    <w:p w14:paraId="24675804" w14:textId="5305E2EB" w:rsidR="00AE2BE5" w:rsidRPr="00035E3F" w:rsidRDefault="003841CA" w:rsidP="00AE035F">
      <w:pPr>
        <w:rPr>
          <w:lang w:eastAsia="zh-CN"/>
        </w:rPr>
      </w:pPr>
      <w:r>
        <w:rPr>
          <w:rFonts w:hint="eastAsia"/>
          <w:lang w:eastAsia="zh-CN"/>
        </w:rPr>
        <w:t>本程序应用于质量管理体系所有过程。</w:t>
      </w:r>
    </w:p>
    <w:p w14:paraId="2BA854BE" w14:textId="3A4DBFD4" w:rsidR="00AE035F" w:rsidRPr="00035E3F" w:rsidRDefault="00173730" w:rsidP="00AE035F">
      <w:pPr>
        <w:rPr>
          <w:lang w:eastAsia="zh-CN"/>
        </w:rPr>
      </w:pPr>
      <w:r>
        <w:rPr>
          <w:rFonts w:hint="eastAsia"/>
          <w:lang w:eastAsia="zh-CN"/>
        </w:rPr>
        <w:t>本程序的使用者为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组织名称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的</w:t>
      </w:r>
      <w:commentRangeStart w:id="6"/>
      <w:r w:rsidR="006E25BA" w:rsidRPr="00035E3F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中高层管理人员</w:t>
      </w:r>
      <w:r w:rsidR="00ED5D54" w:rsidRPr="00035E3F">
        <w:rPr>
          <w:rFonts w:hint="eastAsia"/>
          <w:lang w:eastAsia="zh-CN"/>
        </w:rPr>
        <w:t>]</w:t>
      </w:r>
      <w:commentRangeEnd w:id="6"/>
      <w:r w:rsidR="00336C8E" w:rsidRPr="00035E3F">
        <w:rPr>
          <w:rStyle w:val="Referencakomentara"/>
          <w:rFonts w:hint="eastAsia"/>
          <w:lang w:val="en-US" w:eastAsia="zh-CN"/>
        </w:rPr>
        <w:commentReference w:id="6"/>
      </w:r>
      <w:r w:rsidR="00D37326">
        <w:rPr>
          <w:rFonts w:hint="eastAsia"/>
          <w:lang w:eastAsia="zh-CN"/>
        </w:rPr>
        <w:t>。</w:t>
      </w:r>
    </w:p>
    <w:p w14:paraId="73C7B4D8" w14:textId="77777777" w:rsidR="00AE035F" w:rsidRPr="00035E3F" w:rsidRDefault="00AE035F" w:rsidP="00AE035F">
      <w:pPr>
        <w:rPr>
          <w:lang w:eastAsia="zh-CN"/>
        </w:rPr>
      </w:pPr>
    </w:p>
    <w:p w14:paraId="4F71A8AC" w14:textId="476FF35A" w:rsidR="00AE035F" w:rsidRPr="00035E3F" w:rsidRDefault="00B37D25" w:rsidP="00B37D25">
      <w:pPr>
        <w:pStyle w:val="Naslov1"/>
        <w:rPr>
          <w:lang w:eastAsia="zh-CN"/>
        </w:rPr>
      </w:pPr>
      <w:bookmarkStart w:id="7" w:name="_Toc448747808"/>
      <w:r w:rsidRPr="00B37D25">
        <w:rPr>
          <w:rFonts w:hint="eastAsia"/>
          <w:lang w:eastAsia="zh-CN"/>
        </w:rPr>
        <w:t>参考文件</w:t>
      </w:r>
      <w:bookmarkEnd w:id="7"/>
    </w:p>
    <w:p w14:paraId="56609F08" w14:textId="2CD7A6E7" w:rsidR="00AE035F" w:rsidRPr="00035E3F" w:rsidRDefault="00D65491" w:rsidP="00D65491">
      <w:pPr>
        <w:numPr>
          <w:ilvl w:val="0"/>
          <w:numId w:val="4"/>
        </w:numPr>
        <w:spacing w:after="0"/>
        <w:rPr>
          <w:lang w:eastAsia="zh-CN"/>
        </w:rPr>
      </w:pPr>
      <w:r w:rsidRPr="00D65491">
        <w:rPr>
          <w:rFonts w:hint="eastAsia"/>
          <w:lang w:eastAsia="zh-CN"/>
        </w:rPr>
        <w:t xml:space="preserve">GB/T 19001-2015 </w:t>
      </w:r>
      <w:r w:rsidRPr="00D65491">
        <w:rPr>
          <w:rFonts w:hint="eastAsia"/>
          <w:lang w:eastAsia="zh-CN"/>
        </w:rPr>
        <w:t>条款</w:t>
      </w:r>
      <w:r>
        <w:rPr>
          <w:rFonts w:hint="eastAsia"/>
          <w:lang w:eastAsia="zh-CN"/>
        </w:rPr>
        <w:t>5.4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5.6</w:t>
      </w:r>
    </w:p>
    <w:p w14:paraId="53C1D9DC" w14:textId="09A480A0" w:rsidR="00356477" w:rsidRDefault="00016031" w:rsidP="00435036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D65491">
        <w:rPr>
          <w:rFonts w:hint="eastAsia"/>
          <w:lang w:eastAsia="zh-CN"/>
        </w:rPr>
        <w:t>质量手册</w:t>
      </w:r>
      <w:r>
        <w:rPr>
          <w:rFonts w:hint="eastAsia"/>
          <w:lang w:eastAsia="zh-CN"/>
        </w:rPr>
        <w:t>》</w:t>
      </w:r>
    </w:p>
    <w:p w14:paraId="4ECFB299" w14:textId="5A2F8DEE" w:rsidR="00435036" w:rsidRDefault="00016031" w:rsidP="00FD7E74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D7E74" w:rsidRPr="00FD7E74">
        <w:rPr>
          <w:rFonts w:hint="eastAsia"/>
          <w:lang w:eastAsia="zh-CN"/>
        </w:rPr>
        <w:t>确定组织环境和利益相关方程序</w:t>
      </w:r>
      <w:r>
        <w:rPr>
          <w:rFonts w:hint="eastAsia"/>
          <w:lang w:eastAsia="zh-CN"/>
        </w:rPr>
        <w:t>》</w:t>
      </w:r>
    </w:p>
    <w:p w14:paraId="11038415" w14:textId="647243ED" w:rsidR="00435036" w:rsidRPr="00035E3F" w:rsidRDefault="00016031" w:rsidP="00FD7E74">
      <w:pPr>
        <w:numPr>
          <w:ilvl w:val="0"/>
          <w:numId w:val="4"/>
        </w:numPr>
        <w:spacing w:after="0"/>
        <w:rPr>
          <w:lang w:eastAsia="zh-CN"/>
        </w:rPr>
      </w:pPr>
      <w:r>
        <w:rPr>
          <w:rFonts w:hint="eastAsia"/>
          <w:lang w:eastAsia="zh-CN"/>
        </w:rPr>
        <w:t>《</w:t>
      </w:r>
      <w:r w:rsidR="00FD7E74" w:rsidRPr="00FD7E74">
        <w:rPr>
          <w:rFonts w:hint="eastAsia"/>
          <w:lang w:eastAsia="zh-CN"/>
        </w:rPr>
        <w:t>风险和机遇应对程序</w:t>
      </w:r>
      <w:r>
        <w:rPr>
          <w:rFonts w:hint="eastAsia"/>
          <w:lang w:eastAsia="zh-CN"/>
        </w:rPr>
        <w:t>》</w:t>
      </w:r>
    </w:p>
    <w:p w14:paraId="4EEECDB4" w14:textId="77777777" w:rsidR="00AE035F" w:rsidRPr="00035E3F" w:rsidRDefault="00AE035F" w:rsidP="00AE035F">
      <w:pPr>
        <w:rPr>
          <w:lang w:eastAsia="zh-CN"/>
        </w:rPr>
      </w:pPr>
    </w:p>
    <w:p w14:paraId="3A565572" w14:textId="2005413F" w:rsidR="00AE035F" w:rsidRPr="00035E3F" w:rsidRDefault="00EC08EF" w:rsidP="00AE035F">
      <w:pPr>
        <w:pStyle w:val="Naslov1"/>
        <w:rPr>
          <w:lang w:eastAsia="zh-CN"/>
        </w:rPr>
      </w:pPr>
      <w:bookmarkStart w:id="8" w:name="_Toc448747809"/>
      <w:r>
        <w:rPr>
          <w:rFonts w:hint="eastAsia"/>
          <w:lang w:eastAsia="zh-CN"/>
        </w:rPr>
        <w:t>进行管理评审</w:t>
      </w:r>
      <w:bookmarkEnd w:id="8"/>
    </w:p>
    <w:p w14:paraId="1D18D533" w14:textId="60F3ECDA" w:rsidR="00ED5D54" w:rsidRPr="00035E3F" w:rsidRDefault="003B1F27" w:rsidP="00ED5D54">
      <w:pPr>
        <w:rPr>
          <w:lang w:eastAsia="zh-CN"/>
        </w:rPr>
      </w:pPr>
      <w:commentRangeStart w:id="9"/>
      <w:r>
        <w:rPr>
          <w:rFonts w:hint="eastAsia"/>
          <w:lang w:eastAsia="zh-CN"/>
        </w:rPr>
        <w:t>首席执行官和中层管理人员一道</w:t>
      </w:r>
      <w:commentRangeEnd w:id="9"/>
      <w:r w:rsidR="00336C8E" w:rsidRPr="00035E3F">
        <w:rPr>
          <w:rStyle w:val="Referencakomentara"/>
          <w:rFonts w:hint="eastAsia"/>
          <w:lang w:val="en-US" w:eastAsia="zh-CN"/>
        </w:rPr>
        <w:commentReference w:id="9"/>
      </w:r>
      <w:r w:rsidR="00EC08EF">
        <w:rPr>
          <w:rFonts w:hint="eastAsia"/>
          <w:lang w:eastAsia="zh-CN"/>
        </w:rPr>
        <w:t>进行管理评审。</w:t>
      </w:r>
    </w:p>
    <w:p w14:paraId="5CB7D6C0" w14:textId="1E601754" w:rsidR="00ED5D54" w:rsidRPr="00035E3F" w:rsidRDefault="00EC08EF" w:rsidP="00522666">
      <w:pPr>
        <w:pStyle w:val="Naslov2"/>
        <w:rPr>
          <w:lang w:eastAsia="zh-CN"/>
        </w:rPr>
      </w:pPr>
      <w:bookmarkStart w:id="10" w:name="_Toc448747810"/>
      <w:r>
        <w:rPr>
          <w:rFonts w:hint="eastAsia"/>
          <w:lang w:eastAsia="zh-CN"/>
        </w:rPr>
        <w:t>管理评审方法</w:t>
      </w:r>
      <w:bookmarkEnd w:id="10"/>
    </w:p>
    <w:p w14:paraId="13B659B2" w14:textId="676BB181" w:rsidR="00522666" w:rsidRPr="00035E3F" w:rsidRDefault="0021355F" w:rsidP="00522666">
      <w:pPr>
        <w:rPr>
          <w:lang w:eastAsia="zh-CN"/>
        </w:rPr>
      </w:pPr>
      <w:r>
        <w:rPr>
          <w:rFonts w:hint="eastAsia"/>
          <w:lang w:eastAsia="zh-CN"/>
        </w:rPr>
        <w:t>管理评审可以用以下方式进行：</w:t>
      </w:r>
    </w:p>
    <w:p w14:paraId="559BC240" w14:textId="29858059" w:rsidR="00522666" w:rsidRPr="00035E3F" w:rsidRDefault="0021355F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开会，有事先规定的议程、有会议记录、有正式确定的措施。</w:t>
      </w:r>
    </w:p>
    <w:p w14:paraId="5378011E" w14:textId="0199B20C" w:rsidR="00522666" w:rsidRPr="00035E3F" w:rsidRDefault="0021355F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电话或网络会议</w:t>
      </w:r>
    </w:p>
    <w:p w14:paraId="3DCFBD02" w14:textId="0050366D" w:rsidR="00522666" w:rsidRPr="00035E3F" w:rsidRDefault="00BE3D57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在组织的不同层级进行</w:t>
      </w:r>
      <w:r w:rsidR="00AA00F1">
        <w:rPr>
          <w:rFonts w:hint="eastAsia"/>
          <w:lang w:eastAsia="zh-CN"/>
        </w:rPr>
        <w:t>部分评审，报告给最高管理者。最高管理者根据收集的数据进行最终评审。</w:t>
      </w:r>
    </w:p>
    <w:p w14:paraId="6592B8C9" w14:textId="2044B2B1" w:rsidR="00522666" w:rsidRPr="00035E3F" w:rsidRDefault="005D1F65" w:rsidP="00522666">
      <w:pPr>
        <w:pStyle w:val="Odlomakpopisa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考虑的内容要有体系的全局观，而不是次要的、不相关的问题。</w:t>
      </w:r>
    </w:p>
    <w:p w14:paraId="48C7E6AA" w14:textId="0687ED08" w:rsidR="00602C1F" w:rsidRPr="00035E3F" w:rsidRDefault="00FC0276" w:rsidP="00602C1F">
      <w:pPr>
        <w:pStyle w:val="Naslov2"/>
        <w:rPr>
          <w:lang w:eastAsia="zh-CN"/>
        </w:rPr>
      </w:pPr>
      <w:bookmarkStart w:id="11" w:name="_Toc448747811"/>
      <w:r>
        <w:rPr>
          <w:rFonts w:hint="eastAsia"/>
          <w:lang w:eastAsia="zh-CN"/>
        </w:rPr>
        <w:t>定期管理评审</w:t>
      </w:r>
      <w:bookmarkEnd w:id="11"/>
    </w:p>
    <w:p w14:paraId="37E8D3F6" w14:textId="2519CB27" w:rsidR="00602C1F" w:rsidRPr="00035E3F" w:rsidRDefault="005131F1" w:rsidP="00602C1F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commentRangeStart w:id="12"/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岗位名称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安排中层管理人员会议</w:t>
      </w:r>
      <w:commentRangeEnd w:id="12"/>
      <w:r w:rsidR="00336C8E" w:rsidRPr="00035E3F">
        <w:rPr>
          <w:rStyle w:val="Referencakomentara"/>
          <w:rFonts w:hint="eastAsia"/>
          <w:lang w:val="en-US" w:eastAsia="zh-CN"/>
        </w:rPr>
        <w:commentReference w:id="12"/>
      </w:r>
      <w:r>
        <w:rPr>
          <w:rFonts w:hint="eastAsia"/>
          <w:lang w:eastAsia="zh-CN"/>
        </w:rPr>
        <w:t>，</w:t>
      </w:r>
      <w:r w:rsidR="00FC0276">
        <w:rPr>
          <w:rFonts w:hint="eastAsia"/>
          <w:lang w:eastAsia="zh-CN"/>
        </w:rPr>
        <w:t>适当时也可邀请其他员工参加评审。</w:t>
      </w:r>
    </w:p>
    <w:p w14:paraId="7A1853CA" w14:textId="41A18BF9" w:rsidR="00602C1F" w:rsidRDefault="00DE0A3B" w:rsidP="00602C1F">
      <w:pPr>
        <w:rPr>
          <w:lang w:val="hr-HR" w:eastAsia="zh-CN"/>
        </w:rPr>
      </w:pPr>
      <w:r>
        <w:rPr>
          <w:rFonts w:hint="eastAsia"/>
          <w:lang w:eastAsia="zh-CN"/>
        </w:rPr>
        <w:t>评审的目标是确保质量管理体系持续</w:t>
      </w:r>
      <w:r w:rsidR="0037508B">
        <w:rPr>
          <w:rFonts w:hint="eastAsia"/>
          <w:lang w:eastAsia="zh-CN"/>
        </w:rPr>
        <w:t>具有</w:t>
      </w:r>
      <w:r>
        <w:rPr>
          <w:rFonts w:hint="eastAsia"/>
          <w:lang w:eastAsia="zh-CN"/>
        </w:rPr>
        <w:t>：</w:t>
      </w:r>
    </w:p>
    <w:p w14:paraId="69D0E37E" w14:textId="77777777" w:rsidR="000073DA" w:rsidRDefault="000073DA" w:rsidP="00602C1F">
      <w:pPr>
        <w:rPr>
          <w:lang w:val="hr-HR" w:eastAsia="zh-CN"/>
        </w:rPr>
      </w:pPr>
    </w:p>
    <w:p w14:paraId="27455B08" w14:textId="7BA94674" w:rsidR="000073DA" w:rsidRPr="003D2A0A" w:rsidRDefault="00E00E67" w:rsidP="000073DA">
      <w:pPr>
        <w:jc w:val="center"/>
        <w:rPr>
          <w:rFonts w:ascii="SimSun" w:cs="MingLiU"/>
          <w:color w:val="000000"/>
          <w:sz w:val="23"/>
          <w:szCs w:val="23"/>
          <w:lang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  <w:r w:rsidR="000073DA" w:rsidRPr="003D2A0A">
        <w:rPr>
          <w:rFonts w:ascii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73A98050" w14:textId="1210C94D" w:rsidR="000073DA" w:rsidRPr="00A66A4A" w:rsidRDefault="000073DA" w:rsidP="00E00E67">
      <w:pPr>
        <w:jc w:val="center"/>
        <w:rPr>
          <w:lang w:eastAsia="zh-CN"/>
        </w:rPr>
      </w:pPr>
      <w:r w:rsidRPr="003D2A0A">
        <w:rPr>
          <w:rFonts w:hint="eastAsia"/>
          <w:lang w:eastAsia="zh-CN"/>
        </w:rPr>
        <w:t>点击此处下载文件全文：</w:t>
      </w:r>
      <w:r w:rsidR="00E00E67">
        <w:rPr>
          <w:lang w:eastAsia="zh-CN"/>
        </w:rPr>
        <w:br/>
      </w:r>
      <w:bookmarkStart w:id="13" w:name="_GoBack"/>
      <w:bookmarkEnd w:id="13"/>
      <w:r w:rsidR="00E00E67">
        <w:fldChar w:fldCharType="begin"/>
      </w:r>
      <w:r w:rsidR="00E00E67">
        <w:instrText xml:space="preserve"> HYPERLINK "http://advisera.com/9001academy/zh-cn/documentation/glpscx/" </w:instrText>
      </w:r>
      <w:r w:rsidR="00E00E67">
        <w:fldChar w:fldCharType="separate"/>
      </w:r>
      <w:r w:rsidRPr="00B0296D">
        <w:rPr>
          <w:rStyle w:val="Hiperveza"/>
          <w:lang w:val="en-US"/>
        </w:rPr>
        <w:t>http://advisera.com/9001academy/zh-cn/documentation/glpscx/</w:t>
      </w:r>
      <w:r w:rsidR="00E00E67">
        <w:rPr>
          <w:rStyle w:val="Hiperveza"/>
          <w:lang w:val="en-US"/>
        </w:rPr>
        <w:fldChar w:fldCharType="end"/>
      </w:r>
      <w:r>
        <w:t xml:space="preserve"> </w:t>
      </w:r>
    </w:p>
    <w:p w14:paraId="0DB43B15" w14:textId="77777777" w:rsidR="000073DA" w:rsidRPr="000073DA" w:rsidRDefault="000073DA" w:rsidP="00602C1F">
      <w:pPr>
        <w:rPr>
          <w:lang w:eastAsia="zh-CN"/>
        </w:rPr>
      </w:pPr>
    </w:p>
    <w:sectPr w:rsidR="000073DA" w:rsidRPr="000073DA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113D887F" w14:textId="77777777" w:rsidR="006C1F1B" w:rsidRDefault="006C1F1B" w:rsidP="00DB04F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27T12:32:00Z" w:initials="9A">
    <w:p w14:paraId="00AA3A65" w14:textId="77777777" w:rsidR="006C1F1B" w:rsidRPr="00435036" w:rsidRDefault="006C1F1B" w:rsidP="00B9375E">
      <w:pPr>
        <w:rPr>
          <w:lang w:eastAsia="zh-CN"/>
        </w:rPr>
      </w:pPr>
      <w:r>
        <w:rPr>
          <w:rStyle w:val="Referencakomentara"/>
        </w:rPr>
        <w:annotationRef/>
      </w:r>
      <w:r w:rsidRPr="00435036">
        <w:rPr>
          <w:lang w:eastAsia="zh-CN"/>
        </w:rPr>
        <w:t>:</w:t>
      </w:r>
      <w:r w:rsidRPr="00172538">
        <w:rPr>
          <w:rFonts w:hint="eastAsia"/>
          <w:lang w:eastAsia="zh-CN"/>
        </w:rPr>
        <w:t xml:space="preserve"> </w:t>
      </w:r>
      <w:r w:rsidRPr="00172538">
        <w:rPr>
          <w:rFonts w:hint="eastAsia"/>
          <w:lang w:eastAsia="zh-CN"/>
        </w:rPr>
        <w:t>要想知道更多关于</w:t>
      </w:r>
      <w:r>
        <w:rPr>
          <w:rFonts w:hint="eastAsia"/>
          <w:lang w:eastAsia="zh-CN"/>
        </w:rPr>
        <w:t>管理评审</w:t>
      </w:r>
      <w:r w:rsidRPr="00172538">
        <w:rPr>
          <w:rFonts w:hint="eastAsia"/>
          <w:lang w:eastAsia="zh-CN"/>
        </w:rPr>
        <w:t>的内容，请点击以下链接阅读</w:t>
      </w:r>
    </w:p>
    <w:p w14:paraId="1D8EE865" w14:textId="77777777" w:rsidR="006C1F1B" w:rsidRDefault="006C1F1B" w:rsidP="00627725">
      <w:pPr>
        <w:pStyle w:val="Odlomakpopisa"/>
        <w:numPr>
          <w:ilvl w:val="0"/>
          <w:numId w:val="37"/>
        </w:numPr>
      </w:pPr>
      <w:r w:rsidRPr="00172538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如何使质量管理体系的管理评审更有用</w:t>
      </w:r>
      <w:r w:rsidRPr="00172538">
        <w:rPr>
          <w:rFonts w:hint="eastAsia"/>
          <w:lang w:eastAsia="zh-CN"/>
        </w:rPr>
        <w:t>”</w:t>
      </w:r>
      <w:hyperlink r:id="rId1" w:history="1">
        <w:r w:rsidRPr="00B9375E">
          <w:rPr>
            <w:rStyle w:val="Hiperveza"/>
            <w:lang w:val="en-US"/>
          </w:rPr>
          <w:t>http://advisera.com/9001academy/blog/2014/01/21/make-management-review-useful-qms/</w:t>
        </w:r>
      </w:hyperlink>
      <w:r>
        <w:t xml:space="preserve"> </w:t>
      </w:r>
    </w:p>
    <w:p w14:paraId="0E762AE9" w14:textId="77777777" w:rsidR="006C1F1B" w:rsidRPr="00435036" w:rsidRDefault="006C1F1B" w:rsidP="00627725">
      <w:pPr>
        <w:pStyle w:val="Tekstkomentara"/>
        <w:numPr>
          <w:ilvl w:val="0"/>
          <w:numId w:val="37"/>
        </w:numPr>
        <w:rPr>
          <w:color w:val="FF0000"/>
          <w:u w:val="single"/>
        </w:rPr>
      </w:pPr>
      <w:r w:rsidRPr="00B9375E">
        <w:t xml:space="preserve"> </w:t>
      </w:r>
      <w:r>
        <w:rPr>
          <w:rFonts w:hint="eastAsia"/>
          <w:lang w:eastAsia="zh-CN"/>
        </w:rPr>
        <w:t>“如何使管理评审更实用”</w:t>
      </w:r>
      <w:hyperlink r:id="rId2" w:history="1">
        <w:r w:rsidRPr="009B684C">
          <w:rPr>
            <w:rStyle w:val="Hiperveza"/>
            <w:lang w:val="en-US"/>
          </w:rPr>
          <w:t>http://advisera.com/9001academy/blog/2013/12/10/make-management-review-practical/</w:t>
        </w:r>
      </w:hyperlink>
      <w:r>
        <w:rPr>
          <w:color w:val="FF0000"/>
          <w:u w:val="single"/>
        </w:rPr>
        <w:t xml:space="preserve"> </w:t>
      </w:r>
      <w:r w:rsidRPr="0043503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</w:t>
      </w:r>
    </w:p>
  </w:comment>
  <w:comment w:id="2" w:author="9001Academy" w:date="2016-04-04T16:18:00Z" w:initials="9A">
    <w:p w14:paraId="6658DECF" w14:textId="77777777" w:rsidR="006C1F1B" w:rsidRDefault="006C1F1B" w:rsidP="00DB04FF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7A688932" w14:textId="77777777" w:rsidR="006C1F1B" w:rsidRPr="00F402CB" w:rsidRDefault="006C1F1B" w:rsidP="00DB04FF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5" w:author="9001Academy" w:date="2016-03-27T17:47:00Z" w:initials="9A">
    <w:p w14:paraId="17642B2B" w14:textId="11505CD4" w:rsidR="006C1F1B" w:rsidRPr="00E00E67" w:rsidRDefault="006C1F1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E00E67">
        <w:rPr>
          <w:rFonts w:hint="eastAsia"/>
          <w:lang w:val="hr-HR" w:eastAsia="zh-CN"/>
        </w:rPr>
        <w:t xml:space="preserve"> </w:t>
      </w:r>
      <w:r>
        <w:rPr>
          <w:rFonts w:hint="eastAsia"/>
          <w:lang w:eastAsia="zh-CN"/>
        </w:rPr>
        <w:t>按公司的组织结构改写。</w:t>
      </w:r>
    </w:p>
  </w:comment>
  <w:comment w:id="6" w:author="9001Academy" w:date="2016-03-27T17:48:00Z" w:initials="9A">
    <w:p w14:paraId="78D8C897" w14:textId="53C4E8FA" w:rsidR="006C1F1B" w:rsidRPr="00E00E67" w:rsidRDefault="006C1F1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按组织做法改写。</w:t>
      </w:r>
    </w:p>
  </w:comment>
  <w:comment w:id="9" w:author="9001Academy" w:date="2016-03-27T18:19:00Z" w:initials="9A">
    <w:p w14:paraId="2F943CFF" w14:textId="08D25053" w:rsidR="006C1F1B" w:rsidRPr="00E00E67" w:rsidRDefault="006C1F1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 w:rsidRPr="000D21F7">
        <w:rPr>
          <w:rFonts w:hint="eastAsia"/>
          <w:lang w:eastAsia="zh-CN"/>
        </w:rPr>
        <w:t>按公司的组织结构改写。</w:t>
      </w:r>
    </w:p>
  </w:comment>
  <w:comment w:id="12" w:author="9001Academy" w:date="2016-03-27T18:19:00Z" w:initials="9A">
    <w:p w14:paraId="68AB783F" w14:textId="69936DB5" w:rsidR="006C1F1B" w:rsidRDefault="006C1F1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D21F7">
        <w:rPr>
          <w:rFonts w:hint="eastAsia"/>
          <w:lang w:eastAsia="zh-CN"/>
        </w:rPr>
        <w:t>按公司的组织结构改写。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3D887F" w15:done="0"/>
  <w15:commentEx w15:paraId="0E762AE9" w15:done="0"/>
  <w15:commentEx w15:paraId="6658DECF" w15:done="0"/>
  <w15:commentEx w15:paraId="7A688932" w15:done="0"/>
  <w15:commentEx w15:paraId="17642B2B" w15:done="0"/>
  <w15:commentEx w15:paraId="78D8C897" w15:done="0"/>
  <w15:commentEx w15:paraId="2F943CFF" w15:done="0"/>
  <w15:commentEx w15:paraId="68AB783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07F8A" w14:textId="77777777" w:rsidR="006C1F1B" w:rsidRDefault="006C1F1B" w:rsidP="00AE035F">
      <w:pPr>
        <w:spacing w:after="0" w:line="240" w:lineRule="auto"/>
      </w:pPr>
      <w:r>
        <w:separator/>
      </w:r>
    </w:p>
  </w:endnote>
  <w:endnote w:type="continuationSeparator" w:id="0">
    <w:p w14:paraId="2620BEC6" w14:textId="77777777" w:rsidR="006C1F1B" w:rsidRDefault="006C1F1B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C778D0" w:rsidRPr="00990E7A" w14:paraId="5E768514" w14:textId="77777777" w:rsidTr="00C57CEF">
      <w:tc>
        <w:tcPr>
          <w:tcW w:w="3794" w:type="dxa"/>
        </w:tcPr>
        <w:p w14:paraId="3827371D" w14:textId="2181B5EB" w:rsidR="00C778D0" w:rsidRPr="00990E7A" w:rsidRDefault="00C778D0" w:rsidP="00C778D0">
          <w:pPr>
            <w:tabs>
              <w:tab w:val="center" w:pos="4536"/>
              <w:tab w:val="right" w:pos="9072"/>
            </w:tabs>
            <w:rPr>
              <w:sz w:val="16"/>
              <w:szCs w:val="18"/>
              <w:lang w:val="en-GB" w:eastAsia="zh-CN"/>
            </w:rPr>
          </w:pPr>
          <w:r w:rsidRPr="00990E7A">
            <w:rPr>
              <w:rFonts w:ascii="NSimSun" w:eastAsia="NSimSun" w:hAnsi="NSimSun" w:hint="eastAsia"/>
              <w:sz w:val="16"/>
              <w:szCs w:val="18"/>
              <w:lang w:val="en-GB" w:eastAsia="zh-CN"/>
            </w:rPr>
            <w:t>管理评审程序</w:t>
          </w:r>
        </w:p>
      </w:tc>
      <w:tc>
        <w:tcPr>
          <w:tcW w:w="2126" w:type="dxa"/>
        </w:tcPr>
        <w:p w14:paraId="537A3457" w14:textId="77777777" w:rsidR="00C778D0" w:rsidRPr="00990E7A" w:rsidRDefault="00C778D0" w:rsidP="00C778D0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  <w:lang w:val="en-GB"/>
            </w:rPr>
          </w:pPr>
          <w:r w:rsidRPr="00990E7A">
            <w:rPr>
              <w:rFonts w:hint="eastAsia"/>
              <w:sz w:val="16"/>
              <w:szCs w:val="18"/>
              <w:lang w:val="en-GB" w:eastAsia="zh-CN"/>
            </w:rPr>
            <w:t>版本</w:t>
          </w:r>
          <w:r w:rsidRPr="00990E7A">
            <w:rPr>
              <w:sz w:val="16"/>
              <w:szCs w:val="18"/>
              <w:lang w:val="en-GB" w:eastAsia="zh-CN"/>
            </w:rPr>
            <w:t>[      ]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自</w:t>
          </w:r>
          <w:r w:rsidRPr="00990E7A">
            <w:rPr>
              <w:sz w:val="16"/>
              <w:szCs w:val="18"/>
              <w:lang w:val="en-GB" w:eastAsia="zh-CN"/>
            </w:rPr>
            <w:t>[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日期</w:t>
          </w:r>
          <w:r w:rsidRPr="00990E7A">
            <w:rPr>
              <w:sz w:val="16"/>
              <w:szCs w:val="18"/>
              <w:lang w:val="en-GB" w:eastAsia="zh-CN"/>
            </w:rPr>
            <w:t>]</w:t>
          </w:r>
          <w:r w:rsidRPr="00990E7A">
            <w:rPr>
              <w:rFonts w:hint="eastAsia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1236E186" w14:textId="6A24B22B" w:rsidR="00C778D0" w:rsidRPr="00990E7A" w:rsidRDefault="00C778D0" w:rsidP="00C778D0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val="en-GB" w:eastAsia="zh-CN"/>
            </w:rPr>
          </w:pPr>
          <w:r w:rsidRPr="00990E7A">
            <w:rPr>
              <w:rFonts w:hint="eastAsia"/>
              <w:sz w:val="16"/>
              <w:lang w:val="en-GB" w:eastAsia="zh-CN"/>
            </w:rPr>
            <w:t>第</w:t>
          </w:r>
          <w:r w:rsidRPr="00990E7A">
            <w:rPr>
              <w:sz w:val="16"/>
              <w:lang w:val="en-GB"/>
            </w:rPr>
            <w:t xml:space="preserve"> </w:t>
          </w:r>
          <w:r w:rsidRPr="00990E7A">
            <w:rPr>
              <w:sz w:val="16"/>
              <w:lang w:val="en-GB"/>
            </w:rPr>
            <w:fldChar w:fldCharType="begin"/>
          </w:r>
          <w:r w:rsidRPr="00990E7A">
            <w:rPr>
              <w:sz w:val="16"/>
              <w:lang w:val="en-GB"/>
            </w:rPr>
            <w:instrText xml:space="preserve"> PAGE </w:instrText>
          </w:r>
          <w:r w:rsidRPr="00990E7A">
            <w:rPr>
              <w:sz w:val="16"/>
              <w:lang w:val="en-GB"/>
            </w:rPr>
            <w:fldChar w:fldCharType="separate"/>
          </w:r>
          <w:r w:rsidR="00E00E67">
            <w:rPr>
              <w:noProof/>
              <w:sz w:val="16"/>
              <w:lang w:val="en-GB"/>
            </w:rPr>
            <w:t>3</w:t>
          </w:r>
          <w:r w:rsidRPr="00990E7A">
            <w:rPr>
              <w:sz w:val="16"/>
              <w:lang w:val="en-GB"/>
            </w:rPr>
            <w:fldChar w:fldCharType="end"/>
          </w:r>
          <w:r w:rsidRPr="00990E7A">
            <w:rPr>
              <w:rFonts w:hint="eastAsia"/>
              <w:sz w:val="16"/>
              <w:lang w:val="en-GB" w:eastAsia="zh-CN"/>
            </w:rPr>
            <w:t>页</w:t>
          </w:r>
          <w:r w:rsidRPr="00990E7A">
            <w:rPr>
              <w:sz w:val="16"/>
              <w:lang w:val="en-GB" w:eastAsia="zh-CN"/>
            </w:rPr>
            <w:t xml:space="preserve"> </w:t>
          </w:r>
          <w:r w:rsidRPr="00990E7A">
            <w:rPr>
              <w:rFonts w:hint="eastAsia"/>
              <w:sz w:val="16"/>
              <w:lang w:val="en-GB" w:eastAsia="zh-CN"/>
            </w:rPr>
            <w:t>共</w:t>
          </w:r>
          <w:r w:rsidRPr="00990E7A">
            <w:rPr>
              <w:sz w:val="16"/>
              <w:lang w:val="en-GB"/>
            </w:rPr>
            <w:t xml:space="preserve"> </w:t>
          </w:r>
          <w:r w:rsidRPr="00990E7A">
            <w:rPr>
              <w:sz w:val="16"/>
              <w:lang w:val="en-GB"/>
            </w:rPr>
            <w:fldChar w:fldCharType="begin"/>
          </w:r>
          <w:r w:rsidRPr="00990E7A">
            <w:rPr>
              <w:sz w:val="16"/>
              <w:lang w:val="en-GB"/>
            </w:rPr>
            <w:instrText xml:space="preserve"> NUMPAGES  </w:instrText>
          </w:r>
          <w:r w:rsidRPr="00990E7A">
            <w:rPr>
              <w:sz w:val="16"/>
              <w:lang w:val="en-GB"/>
            </w:rPr>
            <w:fldChar w:fldCharType="separate"/>
          </w:r>
          <w:r w:rsidR="00E00E67">
            <w:rPr>
              <w:noProof/>
              <w:sz w:val="16"/>
              <w:lang w:val="en-GB"/>
            </w:rPr>
            <w:t>3</w:t>
          </w:r>
          <w:r w:rsidRPr="00990E7A">
            <w:rPr>
              <w:sz w:val="16"/>
              <w:lang w:val="en-GB"/>
            </w:rPr>
            <w:fldChar w:fldCharType="end"/>
          </w:r>
          <w:r w:rsidRPr="00990E7A">
            <w:rPr>
              <w:rFonts w:hint="eastAsia"/>
              <w:sz w:val="16"/>
              <w:lang w:val="en-GB" w:eastAsia="zh-CN"/>
            </w:rPr>
            <w:t>页</w:t>
          </w:r>
        </w:p>
      </w:tc>
    </w:tr>
  </w:tbl>
  <w:p w14:paraId="68527702" w14:textId="59FF15E1" w:rsidR="006C1F1B" w:rsidRPr="004B1E43" w:rsidRDefault="002634FB" w:rsidP="0043503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C778D0">
      <w:rPr>
        <w:rFonts w:hint="eastAsia"/>
        <w:sz w:val="16"/>
        <w:lang w:eastAsia="zh-CN"/>
      </w:rPr>
      <w:t>©201</w:t>
    </w:r>
    <w:r>
      <w:rPr>
        <w:sz w:val="16"/>
        <w:lang w:eastAsia="zh-CN"/>
      </w:rPr>
      <w:t>6</w:t>
    </w:r>
    <w:r w:rsidRPr="00C778D0">
      <w:rPr>
        <w:rFonts w:hint="eastAsia"/>
        <w:sz w:val="16"/>
        <w:lang w:eastAsia="zh-CN"/>
      </w:rPr>
      <w:t>按照许可协议，</w:t>
    </w:r>
    <w:r w:rsidRPr="00C778D0">
      <w:rPr>
        <w:rFonts w:hint="eastAsia"/>
        <w:sz w:val="16"/>
        <w:lang w:eastAsia="zh-CN"/>
      </w:rPr>
      <w:t xml:space="preserve"> EPPS </w:t>
    </w:r>
    <w:r w:rsidRPr="00C778D0">
      <w:rPr>
        <w:rFonts w:hint="eastAsia"/>
        <w:sz w:val="16"/>
        <w:lang w:eastAsia="zh-CN"/>
      </w:rPr>
      <w:t>服务有限公司</w:t>
    </w:r>
    <w:r w:rsidRPr="00C778D0">
      <w:rPr>
        <w:rFonts w:hint="eastAsia"/>
        <w:sz w:val="16"/>
        <w:lang w:eastAsia="zh-CN"/>
      </w:rPr>
      <w:t xml:space="preserve"> www.advisera.com </w:t>
    </w:r>
    <w:r w:rsidRPr="00C778D0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A3116" w14:textId="43407B1F" w:rsidR="006C1F1B" w:rsidRPr="004B1E43" w:rsidRDefault="00C778D0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C778D0">
      <w:rPr>
        <w:rFonts w:hint="eastAsia"/>
        <w:sz w:val="16"/>
        <w:lang w:eastAsia="zh-CN"/>
      </w:rPr>
      <w:t>©201</w:t>
    </w:r>
    <w:r w:rsidR="002634FB">
      <w:rPr>
        <w:sz w:val="16"/>
        <w:lang w:eastAsia="zh-CN"/>
      </w:rPr>
      <w:t>6</w:t>
    </w:r>
    <w:r w:rsidRPr="00C778D0">
      <w:rPr>
        <w:rFonts w:hint="eastAsia"/>
        <w:sz w:val="16"/>
        <w:lang w:eastAsia="zh-CN"/>
      </w:rPr>
      <w:t>按照许可协议，</w:t>
    </w:r>
    <w:r w:rsidRPr="00C778D0">
      <w:rPr>
        <w:rFonts w:hint="eastAsia"/>
        <w:sz w:val="16"/>
        <w:lang w:eastAsia="zh-CN"/>
      </w:rPr>
      <w:t xml:space="preserve"> EPPS </w:t>
    </w:r>
    <w:r w:rsidRPr="00C778D0">
      <w:rPr>
        <w:rFonts w:hint="eastAsia"/>
        <w:sz w:val="16"/>
        <w:lang w:eastAsia="zh-CN"/>
      </w:rPr>
      <w:t>服务有限公司</w:t>
    </w:r>
    <w:r w:rsidRPr="00C778D0">
      <w:rPr>
        <w:rFonts w:hint="eastAsia"/>
        <w:sz w:val="16"/>
        <w:lang w:eastAsia="zh-CN"/>
      </w:rPr>
      <w:t xml:space="preserve"> www.advisera.com </w:t>
    </w:r>
    <w:r w:rsidRPr="00C778D0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43BD52" w14:textId="77777777" w:rsidR="006C1F1B" w:rsidRDefault="006C1F1B" w:rsidP="00AE035F">
      <w:pPr>
        <w:spacing w:after="0" w:line="240" w:lineRule="auto"/>
      </w:pPr>
      <w:r>
        <w:separator/>
      </w:r>
    </w:p>
  </w:footnote>
  <w:footnote w:type="continuationSeparator" w:id="0">
    <w:p w14:paraId="04C93BCD" w14:textId="77777777" w:rsidR="006C1F1B" w:rsidRDefault="006C1F1B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C1F1B" w:rsidRPr="006571EC" w14:paraId="4E5242CC" w14:textId="77777777" w:rsidTr="00AE035F">
      <w:tc>
        <w:tcPr>
          <w:tcW w:w="6771" w:type="dxa"/>
        </w:tcPr>
        <w:p w14:paraId="224290B2" w14:textId="331DF8D1" w:rsidR="006C1F1B" w:rsidRPr="006571EC" w:rsidRDefault="006C1F1B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C778D0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EB5C4F8" w14:textId="77777777" w:rsidR="006C1F1B" w:rsidRPr="006571EC" w:rsidRDefault="006C1F1B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4D96ABE" w14:textId="77777777" w:rsidR="006C1F1B" w:rsidRPr="003056B2" w:rsidRDefault="006C1F1B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27D7"/>
    <w:multiLevelType w:val="hybridMultilevel"/>
    <w:tmpl w:val="74623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0C44"/>
    <w:multiLevelType w:val="hybridMultilevel"/>
    <w:tmpl w:val="95C2C12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316B2"/>
    <w:multiLevelType w:val="hybridMultilevel"/>
    <w:tmpl w:val="4CDAD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7429"/>
    <w:multiLevelType w:val="hybridMultilevel"/>
    <w:tmpl w:val="51EE98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723A1"/>
    <w:multiLevelType w:val="hybridMultilevel"/>
    <w:tmpl w:val="0054D1D4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367539"/>
    <w:multiLevelType w:val="hybridMultilevel"/>
    <w:tmpl w:val="CFD48BB4"/>
    <w:lvl w:ilvl="0" w:tplc="04090001">
      <w:start w:val="1"/>
      <w:numFmt w:val="bullet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3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11391"/>
    <w:multiLevelType w:val="hybridMultilevel"/>
    <w:tmpl w:val="AEEE67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55E36"/>
    <w:multiLevelType w:val="hybridMultilevel"/>
    <w:tmpl w:val="01F0D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830D4"/>
    <w:multiLevelType w:val="hybridMultilevel"/>
    <w:tmpl w:val="D548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C5B20"/>
    <w:multiLevelType w:val="hybridMultilevel"/>
    <w:tmpl w:val="4D7623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E35B4"/>
    <w:multiLevelType w:val="hybridMultilevel"/>
    <w:tmpl w:val="CB96D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664F5"/>
    <w:multiLevelType w:val="hybridMultilevel"/>
    <w:tmpl w:val="E2A6840E"/>
    <w:lvl w:ilvl="0" w:tplc="B3E0136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07C51"/>
    <w:multiLevelType w:val="hybridMultilevel"/>
    <w:tmpl w:val="7E9EE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73074"/>
    <w:multiLevelType w:val="hybridMultilevel"/>
    <w:tmpl w:val="D0062D56"/>
    <w:lvl w:ilvl="0" w:tplc="AFD04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D2BD2"/>
    <w:multiLevelType w:val="hybridMultilevel"/>
    <w:tmpl w:val="C8D4F62C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BE198E"/>
    <w:multiLevelType w:val="hybridMultilevel"/>
    <w:tmpl w:val="38B84204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B4C39"/>
    <w:multiLevelType w:val="hybridMultilevel"/>
    <w:tmpl w:val="3B047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A064CD"/>
    <w:multiLevelType w:val="hybridMultilevel"/>
    <w:tmpl w:val="C248CE74"/>
    <w:lvl w:ilvl="0" w:tplc="0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99B13F6"/>
    <w:multiLevelType w:val="hybridMultilevel"/>
    <w:tmpl w:val="B9487D8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D0145"/>
    <w:multiLevelType w:val="hybridMultilevel"/>
    <w:tmpl w:val="F8C07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86C5A"/>
    <w:multiLevelType w:val="hybridMultilevel"/>
    <w:tmpl w:val="8E64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9"/>
  </w:num>
  <w:num w:numId="5">
    <w:abstractNumId w:val="28"/>
  </w:num>
  <w:num w:numId="6">
    <w:abstractNumId w:val="2"/>
  </w:num>
  <w:num w:numId="7">
    <w:abstractNumId w:val="22"/>
  </w:num>
  <w:num w:numId="8">
    <w:abstractNumId w:val="24"/>
  </w:num>
  <w:num w:numId="9">
    <w:abstractNumId w:val="7"/>
  </w:num>
  <w:num w:numId="10">
    <w:abstractNumId w:val="27"/>
  </w:num>
  <w:num w:numId="11">
    <w:abstractNumId w:val="5"/>
  </w:num>
  <w:num w:numId="12">
    <w:abstractNumId w:val="26"/>
  </w:num>
  <w:num w:numId="13">
    <w:abstractNumId w:val="13"/>
  </w:num>
  <w:num w:numId="14">
    <w:abstractNumId w:val="30"/>
  </w:num>
  <w:num w:numId="15">
    <w:abstractNumId w:val="18"/>
  </w:num>
  <w:num w:numId="16">
    <w:abstractNumId w:val="1"/>
  </w:num>
  <w:num w:numId="17">
    <w:abstractNumId w:val="34"/>
  </w:num>
  <w:num w:numId="18">
    <w:abstractNumId w:val="10"/>
  </w:num>
  <w:num w:numId="19">
    <w:abstractNumId w:val="17"/>
  </w:num>
  <w:num w:numId="20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6"/>
  </w:num>
  <w:num w:numId="23">
    <w:abstractNumId w:val="14"/>
  </w:num>
  <w:num w:numId="24">
    <w:abstractNumId w:val="23"/>
  </w:num>
  <w:num w:numId="25">
    <w:abstractNumId w:val="3"/>
  </w:num>
  <w:num w:numId="26">
    <w:abstractNumId w:val="20"/>
  </w:num>
  <w:num w:numId="27">
    <w:abstractNumId w:val="33"/>
  </w:num>
  <w:num w:numId="28">
    <w:abstractNumId w:val="11"/>
  </w:num>
  <w:num w:numId="29">
    <w:abstractNumId w:val="9"/>
  </w:num>
  <w:num w:numId="30">
    <w:abstractNumId w:val="29"/>
  </w:num>
  <w:num w:numId="31">
    <w:abstractNumId w:val="21"/>
  </w:num>
  <w:num w:numId="32">
    <w:abstractNumId w:val="15"/>
  </w:num>
  <w:num w:numId="33">
    <w:abstractNumId w:val="35"/>
  </w:num>
  <w:num w:numId="34">
    <w:abstractNumId w:val="32"/>
  </w:num>
  <w:num w:numId="35">
    <w:abstractNumId w:val="12"/>
  </w:num>
  <w:num w:numId="36">
    <w:abstractNumId w:val="3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zh-CN" w:vendorID="64" w:dllVersion="131077" w:nlCheck="1" w:checkStyle="1"/>
  <w:mailMerge>
    <w:mainDocumentType w:val="formLetters"/>
    <w:dataType w:val="textFile"/>
    <w:destination w:val="email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697B"/>
    <w:rsid w:val="000073DA"/>
    <w:rsid w:val="00016031"/>
    <w:rsid w:val="00016F7E"/>
    <w:rsid w:val="00024050"/>
    <w:rsid w:val="00035E3F"/>
    <w:rsid w:val="0005222D"/>
    <w:rsid w:val="000558F1"/>
    <w:rsid w:val="00065E42"/>
    <w:rsid w:val="00074A12"/>
    <w:rsid w:val="0007717B"/>
    <w:rsid w:val="00094563"/>
    <w:rsid w:val="00097DD4"/>
    <w:rsid w:val="000A0210"/>
    <w:rsid w:val="000A03EE"/>
    <w:rsid w:val="000A10A4"/>
    <w:rsid w:val="000A5292"/>
    <w:rsid w:val="000B2BFE"/>
    <w:rsid w:val="000B3DA3"/>
    <w:rsid w:val="000B5098"/>
    <w:rsid w:val="000C0DC6"/>
    <w:rsid w:val="000C1731"/>
    <w:rsid w:val="000D21F7"/>
    <w:rsid w:val="000D26E8"/>
    <w:rsid w:val="000D394F"/>
    <w:rsid w:val="000E452B"/>
    <w:rsid w:val="000F1F0C"/>
    <w:rsid w:val="001226DA"/>
    <w:rsid w:val="00123A84"/>
    <w:rsid w:val="00124F3D"/>
    <w:rsid w:val="0012693F"/>
    <w:rsid w:val="0013148B"/>
    <w:rsid w:val="00131E09"/>
    <w:rsid w:val="00135390"/>
    <w:rsid w:val="00161952"/>
    <w:rsid w:val="00163C2F"/>
    <w:rsid w:val="00172538"/>
    <w:rsid w:val="00173730"/>
    <w:rsid w:val="0017399D"/>
    <w:rsid w:val="00175092"/>
    <w:rsid w:val="00191F17"/>
    <w:rsid w:val="00195AE9"/>
    <w:rsid w:val="001B0E11"/>
    <w:rsid w:val="001B6111"/>
    <w:rsid w:val="001B7754"/>
    <w:rsid w:val="001D2247"/>
    <w:rsid w:val="001D5BE2"/>
    <w:rsid w:val="001E19D1"/>
    <w:rsid w:val="001E76F4"/>
    <w:rsid w:val="001F7C56"/>
    <w:rsid w:val="00204460"/>
    <w:rsid w:val="0021355F"/>
    <w:rsid w:val="00213585"/>
    <w:rsid w:val="00217FA4"/>
    <w:rsid w:val="00220174"/>
    <w:rsid w:val="002233F3"/>
    <w:rsid w:val="00243C68"/>
    <w:rsid w:val="00247A8B"/>
    <w:rsid w:val="002634FB"/>
    <w:rsid w:val="002664F4"/>
    <w:rsid w:val="00267961"/>
    <w:rsid w:val="002721A8"/>
    <w:rsid w:val="00275B62"/>
    <w:rsid w:val="00282F32"/>
    <w:rsid w:val="00291D00"/>
    <w:rsid w:val="002A31B8"/>
    <w:rsid w:val="002A7690"/>
    <w:rsid w:val="002B599C"/>
    <w:rsid w:val="002B7ADE"/>
    <w:rsid w:val="002C7AB7"/>
    <w:rsid w:val="002D5083"/>
    <w:rsid w:val="002D6F2F"/>
    <w:rsid w:val="002F0321"/>
    <w:rsid w:val="00320C0D"/>
    <w:rsid w:val="00321278"/>
    <w:rsid w:val="00321834"/>
    <w:rsid w:val="00334BC7"/>
    <w:rsid w:val="00336C8E"/>
    <w:rsid w:val="00340FCE"/>
    <w:rsid w:val="00341F5B"/>
    <w:rsid w:val="00350BEC"/>
    <w:rsid w:val="00351CCD"/>
    <w:rsid w:val="00356477"/>
    <w:rsid w:val="003608E6"/>
    <w:rsid w:val="00371C85"/>
    <w:rsid w:val="0037508B"/>
    <w:rsid w:val="003841CA"/>
    <w:rsid w:val="003866E5"/>
    <w:rsid w:val="003915F9"/>
    <w:rsid w:val="00393568"/>
    <w:rsid w:val="003A7F7A"/>
    <w:rsid w:val="003B15F3"/>
    <w:rsid w:val="003B1F27"/>
    <w:rsid w:val="003B38B4"/>
    <w:rsid w:val="003B7321"/>
    <w:rsid w:val="003C23F6"/>
    <w:rsid w:val="003C6947"/>
    <w:rsid w:val="003E2FFB"/>
    <w:rsid w:val="003F0D45"/>
    <w:rsid w:val="003F4CB8"/>
    <w:rsid w:val="003F7AD6"/>
    <w:rsid w:val="00403D05"/>
    <w:rsid w:val="004040D1"/>
    <w:rsid w:val="00406C2A"/>
    <w:rsid w:val="00410D6B"/>
    <w:rsid w:val="00412B9F"/>
    <w:rsid w:val="004167AB"/>
    <w:rsid w:val="00423C76"/>
    <w:rsid w:val="0042709A"/>
    <w:rsid w:val="00435036"/>
    <w:rsid w:val="004410FF"/>
    <w:rsid w:val="00441B5A"/>
    <w:rsid w:val="0044745C"/>
    <w:rsid w:val="004659CD"/>
    <w:rsid w:val="00481108"/>
    <w:rsid w:val="00484D97"/>
    <w:rsid w:val="00494B5D"/>
    <w:rsid w:val="004A52EE"/>
    <w:rsid w:val="004A7A96"/>
    <w:rsid w:val="004B2029"/>
    <w:rsid w:val="004B57FB"/>
    <w:rsid w:val="004B751E"/>
    <w:rsid w:val="004B79A5"/>
    <w:rsid w:val="004D4D38"/>
    <w:rsid w:val="004F488B"/>
    <w:rsid w:val="004F5ED9"/>
    <w:rsid w:val="00505219"/>
    <w:rsid w:val="00507286"/>
    <w:rsid w:val="00507BC7"/>
    <w:rsid w:val="00511FB4"/>
    <w:rsid w:val="005131F1"/>
    <w:rsid w:val="0052111E"/>
    <w:rsid w:val="00522666"/>
    <w:rsid w:val="00527007"/>
    <w:rsid w:val="00534866"/>
    <w:rsid w:val="0053648E"/>
    <w:rsid w:val="0054162F"/>
    <w:rsid w:val="00541ECD"/>
    <w:rsid w:val="00542BBD"/>
    <w:rsid w:val="005452D3"/>
    <w:rsid w:val="00546C29"/>
    <w:rsid w:val="005506EF"/>
    <w:rsid w:val="00556AF7"/>
    <w:rsid w:val="0055785D"/>
    <w:rsid w:val="00561709"/>
    <w:rsid w:val="00570A8D"/>
    <w:rsid w:val="005730A0"/>
    <w:rsid w:val="00575AD0"/>
    <w:rsid w:val="0058339C"/>
    <w:rsid w:val="00583D55"/>
    <w:rsid w:val="005A56B2"/>
    <w:rsid w:val="005B1748"/>
    <w:rsid w:val="005C17CE"/>
    <w:rsid w:val="005C6FE1"/>
    <w:rsid w:val="005D1F65"/>
    <w:rsid w:val="005D3916"/>
    <w:rsid w:val="005E3A88"/>
    <w:rsid w:val="005F014F"/>
    <w:rsid w:val="005F0A8C"/>
    <w:rsid w:val="005F1002"/>
    <w:rsid w:val="005F60AF"/>
    <w:rsid w:val="006022CF"/>
    <w:rsid w:val="00602C1F"/>
    <w:rsid w:val="006273A4"/>
    <w:rsid w:val="00627725"/>
    <w:rsid w:val="00633379"/>
    <w:rsid w:val="00644E22"/>
    <w:rsid w:val="006502A4"/>
    <w:rsid w:val="0066732A"/>
    <w:rsid w:val="006767C3"/>
    <w:rsid w:val="0068001B"/>
    <w:rsid w:val="00681AD3"/>
    <w:rsid w:val="00683527"/>
    <w:rsid w:val="006856E0"/>
    <w:rsid w:val="00686418"/>
    <w:rsid w:val="00687C6E"/>
    <w:rsid w:val="00687CEE"/>
    <w:rsid w:val="006949AE"/>
    <w:rsid w:val="00697B4C"/>
    <w:rsid w:val="006A359A"/>
    <w:rsid w:val="006B096D"/>
    <w:rsid w:val="006B7200"/>
    <w:rsid w:val="006C1F1B"/>
    <w:rsid w:val="006D0F17"/>
    <w:rsid w:val="006D3EBC"/>
    <w:rsid w:val="006E25BA"/>
    <w:rsid w:val="006E4802"/>
    <w:rsid w:val="006E58A8"/>
    <w:rsid w:val="006F3EBA"/>
    <w:rsid w:val="006F5C99"/>
    <w:rsid w:val="006F7DDC"/>
    <w:rsid w:val="007003C9"/>
    <w:rsid w:val="00710693"/>
    <w:rsid w:val="007349C5"/>
    <w:rsid w:val="00741559"/>
    <w:rsid w:val="00743DCC"/>
    <w:rsid w:val="00746FCE"/>
    <w:rsid w:val="007567D4"/>
    <w:rsid w:val="00760517"/>
    <w:rsid w:val="00771498"/>
    <w:rsid w:val="007755C0"/>
    <w:rsid w:val="007A6F89"/>
    <w:rsid w:val="007B2B5E"/>
    <w:rsid w:val="007B6681"/>
    <w:rsid w:val="007C0F1C"/>
    <w:rsid w:val="007C3F3D"/>
    <w:rsid w:val="007C656D"/>
    <w:rsid w:val="007D0A93"/>
    <w:rsid w:val="007D2DF9"/>
    <w:rsid w:val="007E2E53"/>
    <w:rsid w:val="007E60DD"/>
    <w:rsid w:val="007F329B"/>
    <w:rsid w:val="007F51FC"/>
    <w:rsid w:val="00807849"/>
    <w:rsid w:val="00814959"/>
    <w:rsid w:val="008206A8"/>
    <w:rsid w:val="00821668"/>
    <w:rsid w:val="008269FF"/>
    <w:rsid w:val="00834794"/>
    <w:rsid w:val="008368AB"/>
    <w:rsid w:val="00842FE0"/>
    <w:rsid w:val="008604BA"/>
    <w:rsid w:val="00867B59"/>
    <w:rsid w:val="008765DD"/>
    <w:rsid w:val="0089688D"/>
    <w:rsid w:val="008A35DD"/>
    <w:rsid w:val="008A50F4"/>
    <w:rsid w:val="008A717B"/>
    <w:rsid w:val="008C7770"/>
    <w:rsid w:val="008D4217"/>
    <w:rsid w:val="008D4914"/>
    <w:rsid w:val="008E4BA7"/>
    <w:rsid w:val="008F0093"/>
    <w:rsid w:val="008F3603"/>
    <w:rsid w:val="008F4DF2"/>
    <w:rsid w:val="008F61ED"/>
    <w:rsid w:val="00900909"/>
    <w:rsid w:val="00901224"/>
    <w:rsid w:val="00913C05"/>
    <w:rsid w:val="00927DFD"/>
    <w:rsid w:val="009340B8"/>
    <w:rsid w:val="00955EA1"/>
    <w:rsid w:val="00960495"/>
    <w:rsid w:val="009616D7"/>
    <w:rsid w:val="00962C9A"/>
    <w:rsid w:val="00963207"/>
    <w:rsid w:val="00964210"/>
    <w:rsid w:val="00965663"/>
    <w:rsid w:val="0097030A"/>
    <w:rsid w:val="0097243F"/>
    <w:rsid w:val="00974F84"/>
    <w:rsid w:val="009870E5"/>
    <w:rsid w:val="00990E7A"/>
    <w:rsid w:val="0099485C"/>
    <w:rsid w:val="009A0B31"/>
    <w:rsid w:val="009A16DC"/>
    <w:rsid w:val="009A3057"/>
    <w:rsid w:val="009C3F7A"/>
    <w:rsid w:val="009C40CA"/>
    <w:rsid w:val="009C470E"/>
    <w:rsid w:val="009E1428"/>
    <w:rsid w:val="009E3B89"/>
    <w:rsid w:val="009E77E6"/>
    <w:rsid w:val="009F3AFC"/>
    <w:rsid w:val="00A01752"/>
    <w:rsid w:val="00A052F0"/>
    <w:rsid w:val="00A10327"/>
    <w:rsid w:val="00A12F3C"/>
    <w:rsid w:val="00A24B6B"/>
    <w:rsid w:val="00A2656E"/>
    <w:rsid w:val="00A267CB"/>
    <w:rsid w:val="00A34CD1"/>
    <w:rsid w:val="00A36DA4"/>
    <w:rsid w:val="00A42135"/>
    <w:rsid w:val="00A50B9D"/>
    <w:rsid w:val="00A575A2"/>
    <w:rsid w:val="00A6145F"/>
    <w:rsid w:val="00A62F2F"/>
    <w:rsid w:val="00A732E9"/>
    <w:rsid w:val="00A76683"/>
    <w:rsid w:val="00AA00F1"/>
    <w:rsid w:val="00AA31B9"/>
    <w:rsid w:val="00AA31E9"/>
    <w:rsid w:val="00AA492B"/>
    <w:rsid w:val="00AA5E73"/>
    <w:rsid w:val="00AB7D31"/>
    <w:rsid w:val="00AC7B98"/>
    <w:rsid w:val="00AD6E54"/>
    <w:rsid w:val="00AE035F"/>
    <w:rsid w:val="00AE1B29"/>
    <w:rsid w:val="00AE27A7"/>
    <w:rsid w:val="00AE2BE5"/>
    <w:rsid w:val="00AE456F"/>
    <w:rsid w:val="00AE69F6"/>
    <w:rsid w:val="00B02236"/>
    <w:rsid w:val="00B04F98"/>
    <w:rsid w:val="00B05636"/>
    <w:rsid w:val="00B12669"/>
    <w:rsid w:val="00B132CE"/>
    <w:rsid w:val="00B1467A"/>
    <w:rsid w:val="00B225EF"/>
    <w:rsid w:val="00B24C8E"/>
    <w:rsid w:val="00B37D25"/>
    <w:rsid w:val="00B464ED"/>
    <w:rsid w:val="00B66BD5"/>
    <w:rsid w:val="00B75AD3"/>
    <w:rsid w:val="00B83A87"/>
    <w:rsid w:val="00B9375E"/>
    <w:rsid w:val="00BB1F88"/>
    <w:rsid w:val="00BB66F0"/>
    <w:rsid w:val="00BC7F80"/>
    <w:rsid w:val="00BE3D57"/>
    <w:rsid w:val="00BF0CBA"/>
    <w:rsid w:val="00BF6796"/>
    <w:rsid w:val="00C006EB"/>
    <w:rsid w:val="00C12F81"/>
    <w:rsid w:val="00C279B5"/>
    <w:rsid w:val="00C47B89"/>
    <w:rsid w:val="00C50AF7"/>
    <w:rsid w:val="00C5324B"/>
    <w:rsid w:val="00C62752"/>
    <w:rsid w:val="00C677EB"/>
    <w:rsid w:val="00C72811"/>
    <w:rsid w:val="00C73C06"/>
    <w:rsid w:val="00C75007"/>
    <w:rsid w:val="00C765CE"/>
    <w:rsid w:val="00C778D0"/>
    <w:rsid w:val="00C95DA4"/>
    <w:rsid w:val="00C95F2B"/>
    <w:rsid w:val="00CA23AF"/>
    <w:rsid w:val="00CB31EC"/>
    <w:rsid w:val="00CC49D6"/>
    <w:rsid w:val="00CD1E63"/>
    <w:rsid w:val="00CE04B6"/>
    <w:rsid w:val="00CF4EF9"/>
    <w:rsid w:val="00CF5DFB"/>
    <w:rsid w:val="00CF739D"/>
    <w:rsid w:val="00D217C2"/>
    <w:rsid w:val="00D26307"/>
    <w:rsid w:val="00D301A4"/>
    <w:rsid w:val="00D31762"/>
    <w:rsid w:val="00D326E7"/>
    <w:rsid w:val="00D33250"/>
    <w:rsid w:val="00D3674A"/>
    <w:rsid w:val="00D37326"/>
    <w:rsid w:val="00D37CAC"/>
    <w:rsid w:val="00D45AF7"/>
    <w:rsid w:val="00D46967"/>
    <w:rsid w:val="00D53FE2"/>
    <w:rsid w:val="00D576D1"/>
    <w:rsid w:val="00D65491"/>
    <w:rsid w:val="00D7184B"/>
    <w:rsid w:val="00D72078"/>
    <w:rsid w:val="00D74BE1"/>
    <w:rsid w:val="00D912E1"/>
    <w:rsid w:val="00D94B43"/>
    <w:rsid w:val="00D95AD7"/>
    <w:rsid w:val="00DA2DAF"/>
    <w:rsid w:val="00DA78C6"/>
    <w:rsid w:val="00DB04FF"/>
    <w:rsid w:val="00DB0B19"/>
    <w:rsid w:val="00DD2C83"/>
    <w:rsid w:val="00DE0A3B"/>
    <w:rsid w:val="00DF2470"/>
    <w:rsid w:val="00DF51C5"/>
    <w:rsid w:val="00E00192"/>
    <w:rsid w:val="00E00E67"/>
    <w:rsid w:val="00E13306"/>
    <w:rsid w:val="00E13F17"/>
    <w:rsid w:val="00E147B7"/>
    <w:rsid w:val="00E31B3E"/>
    <w:rsid w:val="00E35741"/>
    <w:rsid w:val="00E37964"/>
    <w:rsid w:val="00E46AD9"/>
    <w:rsid w:val="00E478AB"/>
    <w:rsid w:val="00E7008C"/>
    <w:rsid w:val="00E82B50"/>
    <w:rsid w:val="00E85258"/>
    <w:rsid w:val="00E90C2A"/>
    <w:rsid w:val="00E97762"/>
    <w:rsid w:val="00EA129F"/>
    <w:rsid w:val="00EC08EF"/>
    <w:rsid w:val="00ED5D54"/>
    <w:rsid w:val="00EE4827"/>
    <w:rsid w:val="00EE4DB6"/>
    <w:rsid w:val="00EE6533"/>
    <w:rsid w:val="00EF5A3B"/>
    <w:rsid w:val="00F06DAF"/>
    <w:rsid w:val="00F07D6D"/>
    <w:rsid w:val="00F11315"/>
    <w:rsid w:val="00F11387"/>
    <w:rsid w:val="00F255C5"/>
    <w:rsid w:val="00F27440"/>
    <w:rsid w:val="00F359F1"/>
    <w:rsid w:val="00F3677B"/>
    <w:rsid w:val="00F36AF7"/>
    <w:rsid w:val="00F4220D"/>
    <w:rsid w:val="00F51CAB"/>
    <w:rsid w:val="00F61E7D"/>
    <w:rsid w:val="00F66238"/>
    <w:rsid w:val="00F76543"/>
    <w:rsid w:val="00F8486F"/>
    <w:rsid w:val="00F86933"/>
    <w:rsid w:val="00F93EF8"/>
    <w:rsid w:val="00F93FE9"/>
    <w:rsid w:val="00F955A9"/>
    <w:rsid w:val="00FA72FE"/>
    <w:rsid w:val="00FB3B85"/>
    <w:rsid w:val="00FC0276"/>
    <w:rsid w:val="00FC4EC9"/>
    <w:rsid w:val="00FD309E"/>
    <w:rsid w:val="00FD7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C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A839B3"/>
  <w15:docId w15:val="{7E838ADB-CF10-44D2-80EE-6A56AB0F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F98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D74B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zija">
    <w:name w:val="Revision"/>
    <w:hidden/>
    <w:uiPriority w:val="99"/>
    <w:semiHidden/>
    <w:rsid w:val="00F8486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advisera.com/9001academy/blog/2013/12/10/make-management-review-practical/" TargetMode="External"/><Relationship Id="rId1" Type="http://schemas.openxmlformats.org/officeDocument/2006/relationships/hyperlink" Target="http://advisera.com/9001academy/blog/2014/01/21/make-management-review-useful-qms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237C9-29DB-4B1C-A628-756E47BA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管理评审程序</vt:lpstr>
      <vt:lpstr>Procedure for Management Review</vt:lpstr>
    </vt:vector>
  </TitlesOfParts>
  <Manager/>
  <Company>EPPS Services Ltd</Company>
  <LinksUpToDate>false</LinksUpToDate>
  <CharactersWithSpaces>1581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管理评审程序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79</cp:revision>
  <dcterms:created xsi:type="dcterms:W3CDTF">2016-03-27T15:41:00Z</dcterms:created>
  <dcterms:modified xsi:type="dcterms:W3CDTF">2016-07-20T22:04:00Z</dcterms:modified>
  <cp:category/>
</cp:coreProperties>
</file>